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A1" w:rsidRPr="00A213A1" w:rsidRDefault="00A213A1" w:rsidP="00A213A1">
      <w:pPr>
        <w:shd w:val="clear" w:color="auto" w:fill="FFFFFF"/>
        <w:bidi/>
        <w:spacing w:after="0" w:line="240" w:lineRule="auto"/>
        <w:jc w:val="both"/>
        <w:textAlignment w:val="center"/>
        <w:rPr>
          <w:rFonts w:ascii="Cairo" w:eastAsia="Times New Roman" w:hAnsi="Cairo" w:cs="Times New Roman"/>
          <w:color w:val="666666"/>
          <w:sz w:val="23"/>
          <w:szCs w:val="23"/>
        </w:rPr>
      </w:pPr>
    </w:p>
    <w:p w:rsidR="00A213A1" w:rsidRPr="00A213A1" w:rsidRDefault="00A213A1" w:rsidP="00A213A1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1F497D"/>
          <w:sz w:val="28"/>
          <w:szCs w:val="28"/>
        </w:rPr>
        <mc:AlternateContent>
          <mc:Choice Requires="wps">
            <w:drawing>
              <wp:inline distT="0" distB="0" distL="0" distR="0" wp14:anchorId="6F936D4F" wp14:editId="05D55408">
                <wp:extent cx="304800" cy="304800"/>
                <wp:effectExtent l="0" t="0" r="0" b="0"/>
                <wp:docPr id="2" name="Rectangle 2" descr="http://coeng.uobaghdad.edu.iq/wp-content/uploads/sites/3/uploads/department/petr/Petroleum%20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://coeng.uobaghdad.edu.iq/wp-content/uploads/sites/3/uploads/department/petr/Petroleum%20up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aqQ1pP4CAAAj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A213A1" w:rsidRPr="00A213A1" w:rsidRDefault="00A213A1" w:rsidP="00A213A1">
      <w:pPr>
        <w:shd w:val="clear" w:color="auto" w:fill="FFFFFF"/>
        <w:bidi/>
        <w:spacing w:after="0" w:line="240" w:lineRule="auto"/>
        <w:jc w:val="both"/>
        <w:rPr>
          <w:rFonts w:ascii="Cairo" w:eastAsia="Times New Roman" w:hAnsi="Cairo" w:cs="Times New Roman"/>
          <w:color w:val="666666"/>
          <w:sz w:val="23"/>
          <w:szCs w:val="23"/>
          <w:rtl/>
        </w:rPr>
      </w:pPr>
      <w:r w:rsidRPr="00A213A1">
        <w:rPr>
          <w:rFonts w:ascii="Cairo" w:eastAsia="Times New Roman" w:hAnsi="Cairo" w:cs="Times New Roman"/>
          <w:b/>
          <w:bCs/>
          <w:color w:val="666666"/>
          <w:sz w:val="23"/>
          <w:szCs w:val="23"/>
          <w:rtl/>
        </w:rPr>
        <w:t>المناهج الدراسية للدراسات الاولية</w:t>
      </w:r>
    </w:p>
    <w:p w:rsidR="00A213A1" w:rsidRPr="00A213A1" w:rsidRDefault="00A213A1" w:rsidP="00A213A1">
      <w:pPr>
        <w:shd w:val="clear" w:color="auto" w:fill="FFFFFF"/>
        <w:bidi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213A1">
        <w:rPr>
          <w:rFonts w:ascii="Arial" w:eastAsia="Times New Roman" w:hAnsi="Arial" w:cs="Arial"/>
          <w:b/>
          <w:bCs/>
          <w:color w:val="244061"/>
          <w:sz w:val="24"/>
          <w:szCs w:val="24"/>
          <w:rtl/>
          <w:lang w:bidi="ar-IQ"/>
        </w:rPr>
        <w:t>مفردات مناهج قسم هندسة النفط للعام الدراسي 2015- 2016</w:t>
      </w:r>
      <w:r w:rsidRPr="00A213A1">
        <w:rPr>
          <w:rFonts w:ascii="Arial" w:eastAsia="Times New Roman" w:hAnsi="Arial" w:cs="Arial"/>
          <w:b/>
          <w:bCs/>
          <w:color w:val="244061"/>
          <w:sz w:val="24"/>
          <w:szCs w:val="24"/>
          <w:rtl/>
          <w:lang w:bidi="ar-IQ"/>
        </w:rPr>
        <w:br/>
      </w:r>
    </w:p>
    <w:p w:rsidR="00A213A1" w:rsidRPr="00A213A1" w:rsidRDefault="00A213A1" w:rsidP="00A213A1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rtl/>
        </w:rPr>
      </w:pPr>
      <w:r w:rsidRPr="00A213A1">
        <w:rPr>
          <w:rFonts w:ascii="Arial" w:eastAsia="Times New Roman" w:hAnsi="Arial" w:cs="Arial"/>
          <w:b/>
          <w:bCs/>
          <w:color w:val="244061"/>
          <w:sz w:val="24"/>
          <w:szCs w:val="24"/>
          <w:rtl/>
          <w:lang w:bidi="ar-IQ"/>
        </w:rPr>
        <w:t>المرحلة الأولى</w:t>
      </w:r>
    </w:p>
    <w:tbl>
      <w:tblPr>
        <w:bidiVisual/>
        <w:tblW w:w="175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1966"/>
        <w:gridCol w:w="1969"/>
        <w:gridCol w:w="1967"/>
        <w:gridCol w:w="1969"/>
        <w:gridCol w:w="1967"/>
        <w:gridCol w:w="1969"/>
        <w:gridCol w:w="1969"/>
      </w:tblGrid>
      <w:tr w:rsidR="00A213A1" w:rsidRPr="00A213A1" w:rsidTr="00A213A1">
        <w:trPr>
          <w:trHeight w:val="300"/>
        </w:trPr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الفصل الأول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الفصل الثاني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A1" w:rsidRPr="00A213A1" w:rsidTr="00A213A1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المادة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الوحدات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نظري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عملي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مختبر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نظري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عملي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مختبر</w:t>
            </w:r>
          </w:p>
        </w:tc>
      </w:tr>
      <w:tr w:rsidR="00A213A1" w:rsidRPr="00A213A1" w:rsidTr="00A213A1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جيولوجيا عامه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213A1" w:rsidRPr="00A213A1" w:rsidTr="00A213A1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رياضيات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برمجه  الحاسبات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213A1" w:rsidRPr="00A213A1" w:rsidTr="00A213A1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الهندسة الوصفية والرسم الهندسي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213A1" w:rsidRPr="00A213A1" w:rsidTr="00A213A1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إحصاء هندسي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لغة انكليزية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حقوق إنسان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فيزياء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كيمياء تحليليه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تكنولوجيا الكهرباء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213A1" w:rsidRPr="00A213A1" w:rsidTr="00A213A1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المجموع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</w:t>
            </w:r>
          </w:p>
        </w:tc>
      </w:tr>
      <w:tr w:rsidR="00A213A1" w:rsidRPr="00A213A1" w:rsidTr="00A213A1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مجموع الساعات في الأسبوع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13A1" w:rsidRPr="00A213A1" w:rsidRDefault="00A213A1" w:rsidP="00A213A1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rtl/>
        </w:rPr>
      </w:pPr>
      <w:r w:rsidRPr="00A213A1">
        <w:rPr>
          <w:rFonts w:ascii="Arial" w:eastAsia="Times New Roman" w:hAnsi="Arial" w:cs="Arial"/>
          <w:b/>
          <w:bCs/>
          <w:color w:val="244061"/>
          <w:sz w:val="24"/>
          <w:szCs w:val="24"/>
          <w:rtl/>
          <w:lang w:bidi="ar-IQ"/>
        </w:rPr>
        <w:t>المرحلة الثانية</w:t>
      </w:r>
    </w:p>
    <w:tbl>
      <w:tblPr>
        <w:bidiVisual/>
        <w:tblW w:w="175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1963"/>
        <w:gridCol w:w="1965"/>
        <w:gridCol w:w="1964"/>
        <w:gridCol w:w="1964"/>
        <w:gridCol w:w="1964"/>
        <w:gridCol w:w="1964"/>
        <w:gridCol w:w="1964"/>
      </w:tblGrid>
      <w:tr w:rsidR="00A213A1" w:rsidRPr="00A213A1" w:rsidTr="00A213A1">
        <w:trPr>
          <w:trHeight w:val="300"/>
        </w:trPr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الفصل الأول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الفصل الثاني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المادة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الوحدات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نظري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عملي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مختبر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نظري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عملي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مختبر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جيولوجيا تركيبيه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رياضيات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برمجه الحاسبات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أسس هندسه النفط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ميكانيك موائع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لغة انكليزية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ديمقراطيه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خواص نفط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ثرموداينمك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مقاومه مواد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المجموع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مجموع الساعات في الأسبوع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13A1" w:rsidRPr="00A213A1" w:rsidRDefault="00A213A1" w:rsidP="00A213A1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rtl/>
        </w:rPr>
      </w:pPr>
      <w:r w:rsidRPr="00A213A1">
        <w:rPr>
          <w:rFonts w:ascii="Arial" w:eastAsia="Times New Roman" w:hAnsi="Arial" w:cs="Arial"/>
          <w:b/>
          <w:bCs/>
          <w:color w:val="244061"/>
          <w:sz w:val="24"/>
          <w:szCs w:val="24"/>
          <w:rtl/>
          <w:lang w:bidi="ar-IQ"/>
        </w:rPr>
        <w:t>المرحلة الثالثة</w:t>
      </w:r>
    </w:p>
    <w:tbl>
      <w:tblPr>
        <w:bidiVisual/>
        <w:tblW w:w="175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1963"/>
        <w:gridCol w:w="1965"/>
        <w:gridCol w:w="1964"/>
        <w:gridCol w:w="1964"/>
        <w:gridCol w:w="1964"/>
        <w:gridCol w:w="1964"/>
        <w:gridCol w:w="1964"/>
      </w:tblGrid>
      <w:tr w:rsidR="00A213A1" w:rsidRPr="00A213A1" w:rsidTr="00A213A1">
        <w:trPr>
          <w:trHeight w:val="300"/>
        </w:trPr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الفصل الأول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الفصل الثاني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المادة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الوحدات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نظري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عملي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مختبر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نظري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عملي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مختبر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مكامن هندسه النفط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هندسه الحفر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lastRenderedPageBreak/>
              <w:t>هندسه إنتاج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جس أبار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اقتصاديات هندسه النفط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رياضيات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لغة انكليزية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جيوفيزياء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إحصاء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المجموع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مجموع الساعات في الأسبوع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13A1" w:rsidRPr="00A213A1" w:rsidRDefault="00A213A1" w:rsidP="00A213A1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rtl/>
        </w:rPr>
      </w:pPr>
      <w:r w:rsidRPr="00A213A1">
        <w:rPr>
          <w:rFonts w:ascii="Arial" w:eastAsia="Times New Roman" w:hAnsi="Arial" w:cs="Arial"/>
          <w:b/>
          <w:bCs/>
          <w:color w:val="244061"/>
          <w:sz w:val="24"/>
          <w:szCs w:val="24"/>
          <w:rtl/>
          <w:lang w:bidi="ar-IQ"/>
        </w:rPr>
        <w:t>المرحلة الرابعة</w:t>
      </w:r>
    </w:p>
    <w:tbl>
      <w:tblPr>
        <w:bidiVisual/>
        <w:tblW w:w="175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1963"/>
        <w:gridCol w:w="1965"/>
        <w:gridCol w:w="1964"/>
        <w:gridCol w:w="1964"/>
        <w:gridCol w:w="1964"/>
        <w:gridCol w:w="1964"/>
        <w:gridCol w:w="1964"/>
      </w:tblGrid>
      <w:tr w:rsidR="00A213A1" w:rsidRPr="00A213A1" w:rsidTr="00A213A1">
        <w:trPr>
          <w:trHeight w:val="300"/>
        </w:trPr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الفصل الأول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الفصل الثاني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المادة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الوحدات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نظري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عملي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مختبر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نظري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عملي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مختبر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هندسه المكامن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هندسه الحفر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هندسه الإنتاج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استخلاص النفط بالطرق الثانوية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الطرق العددية و المحاكاة المكمنية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تكنولوجيا الغاز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أمثليه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  <w:rtl/>
              </w:rPr>
              <w:t>أداره مكمنيه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المجموع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</w:tr>
      <w:tr w:rsidR="00A213A1" w:rsidRPr="00A213A1" w:rsidTr="00A213A1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مجموع الساعات في الأسبوع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3A1" w:rsidRPr="00A213A1" w:rsidRDefault="00A213A1" w:rsidP="00A213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904" w:rsidRDefault="00C74904" w:rsidP="00A213A1">
      <w:pPr>
        <w:bidi/>
        <w:jc w:val="both"/>
      </w:pPr>
    </w:p>
    <w:sectPr w:rsidR="00C749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04F"/>
    <w:multiLevelType w:val="multilevel"/>
    <w:tmpl w:val="E328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91074"/>
    <w:multiLevelType w:val="multilevel"/>
    <w:tmpl w:val="D5A0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D5FB3"/>
    <w:multiLevelType w:val="multilevel"/>
    <w:tmpl w:val="4872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1"/>
    <w:rsid w:val="000A7606"/>
    <w:rsid w:val="00A213A1"/>
    <w:rsid w:val="00AB1A4C"/>
    <w:rsid w:val="00C7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06"/>
  </w:style>
  <w:style w:type="paragraph" w:styleId="Heading3">
    <w:name w:val="heading 3"/>
    <w:basedOn w:val="Normal"/>
    <w:link w:val="Heading3Char"/>
    <w:uiPriority w:val="9"/>
    <w:qFormat/>
    <w:rsid w:val="000A7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76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213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13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opyright">
    <w:name w:val="text-copyright"/>
    <w:basedOn w:val="Normal"/>
    <w:rsid w:val="00A2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A213A1"/>
  </w:style>
  <w:style w:type="character" w:customStyle="1" w:styleId="ab-label">
    <w:name w:val="ab-label"/>
    <w:basedOn w:val="DefaultParagraphFont"/>
    <w:rsid w:val="00A213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13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13A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13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13A1"/>
    <w:rPr>
      <w:rFonts w:ascii="Arial" w:eastAsia="Times New Roman" w:hAnsi="Arial" w:cs="Arial"/>
      <w:vanish/>
      <w:sz w:val="16"/>
      <w:szCs w:val="16"/>
    </w:rPr>
  </w:style>
  <w:style w:type="character" w:customStyle="1" w:styleId="display-name">
    <w:name w:val="display-name"/>
    <w:basedOn w:val="DefaultParagraphFont"/>
    <w:rsid w:val="00A213A1"/>
  </w:style>
  <w:style w:type="paragraph" w:styleId="BalloonText">
    <w:name w:val="Balloon Text"/>
    <w:basedOn w:val="Normal"/>
    <w:link w:val="BalloonTextChar"/>
    <w:uiPriority w:val="99"/>
    <w:semiHidden/>
    <w:unhideWhenUsed/>
    <w:rsid w:val="00A2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06"/>
  </w:style>
  <w:style w:type="paragraph" w:styleId="Heading3">
    <w:name w:val="heading 3"/>
    <w:basedOn w:val="Normal"/>
    <w:link w:val="Heading3Char"/>
    <w:uiPriority w:val="9"/>
    <w:qFormat/>
    <w:rsid w:val="000A7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76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213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13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opyright">
    <w:name w:val="text-copyright"/>
    <w:basedOn w:val="Normal"/>
    <w:rsid w:val="00A2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A213A1"/>
  </w:style>
  <w:style w:type="character" w:customStyle="1" w:styleId="ab-label">
    <w:name w:val="ab-label"/>
    <w:basedOn w:val="DefaultParagraphFont"/>
    <w:rsid w:val="00A213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13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13A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13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13A1"/>
    <w:rPr>
      <w:rFonts w:ascii="Arial" w:eastAsia="Times New Roman" w:hAnsi="Arial" w:cs="Arial"/>
      <w:vanish/>
      <w:sz w:val="16"/>
      <w:szCs w:val="16"/>
    </w:rPr>
  </w:style>
  <w:style w:type="character" w:customStyle="1" w:styleId="display-name">
    <w:name w:val="display-name"/>
    <w:basedOn w:val="DefaultParagraphFont"/>
    <w:rsid w:val="00A213A1"/>
  </w:style>
  <w:style w:type="paragraph" w:styleId="BalloonText">
    <w:name w:val="Balloon Text"/>
    <w:basedOn w:val="Normal"/>
    <w:link w:val="BalloonTextChar"/>
    <w:uiPriority w:val="99"/>
    <w:semiHidden/>
    <w:unhideWhenUsed/>
    <w:rsid w:val="00A2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0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2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6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7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22222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61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>Microsoft (C)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2019-01-26T09:06:00Z</dcterms:created>
  <dcterms:modified xsi:type="dcterms:W3CDTF">2019-01-26T09:08:00Z</dcterms:modified>
</cp:coreProperties>
</file>