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C4" w:rsidRPr="001A1F08" w:rsidRDefault="006A07C4" w:rsidP="00C827AF">
      <w:pPr>
        <w:ind w:left="-625" w:right="142"/>
        <w:rPr>
          <w:rFonts w:cs="Times New Roman" w:hint="cs"/>
          <w:b/>
          <w:bCs/>
          <w:sz w:val="28"/>
          <w:szCs w:val="28"/>
          <w:rtl/>
          <w:lang w:bidi="ar-IQ"/>
        </w:rPr>
      </w:pPr>
      <w:bookmarkStart w:id="0" w:name="_GoBack"/>
      <w:bookmarkEnd w:id="0"/>
    </w:p>
    <w:p w:rsidR="009F395E" w:rsidRPr="00FB47B4" w:rsidRDefault="00EB7C5F"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w:t>
            </w:r>
            <w:proofErr w:type="spellStart"/>
            <w:r w:rsidRPr="00FB47B4">
              <w:rPr>
                <w:rFonts w:cs="Times New Roman"/>
                <w:color w:val="231F20"/>
                <w:sz w:val="28"/>
                <w:szCs w:val="28"/>
              </w:rPr>
              <w:t>anddemonstrate</w:t>
            </w:r>
            <w:proofErr w:type="spellEnd"/>
            <w:r w:rsidRPr="00FB47B4">
              <w:rPr>
                <w:rFonts w:cs="Times New Roman"/>
                <w:color w:val="231F20"/>
                <w:sz w:val="28"/>
                <w:szCs w:val="28"/>
              </w:rPr>
              <w:t xml:space="preserv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DA49F9" w:rsidRDefault="00B43CB5" w:rsidP="006D0025">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B43CB5" w:rsidRPr="00FB47B4" w:rsidRDefault="00B43CB5" w:rsidP="00B43CB5">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2063A7" w:rsidP="006D0025">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910DC4" w:rsidRDefault="00936B1D" w:rsidP="00910DC4">
            <w:pPr>
              <w:autoSpaceDE w:val="0"/>
              <w:autoSpaceDN w:val="0"/>
              <w:bidi w:val="0"/>
              <w:adjustRightInd w:val="0"/>
              <w:ind w:firstLine="720"/>
              <w:jc w:val="center"/>
              <w:rPr>
                <w:rFonts w:cs="Times New Roman"/>
                <w:sz w:val="28"/>
                <w:szCs w:val="28"/>
              </w:rPr>
            </w:pPr>
            <w:r>
              <w:rPr>
                <w:rFonts w:cs="Times New Roman"/>
                <w:sz w:val="28"/>
                <w:szCs w:val="28"/>
                <w:lang w:bidi="ar-IQ"/>
              </w:rPr>
              <w:t>Engineering &amp; Numerical Analysis / ME301</w:t>
            </w:r>
          </w:p>
          <w:p w:rsidR="00910DC4" w:rsidRDefault="00910DC4" w:rsidP="00910DC4">
            <w:pPr>
              <w:autoSpaceDE w:val="0"/>
              <w:autoSpaceDN w:val="0"/>
              <w:bidi w:val="0"/>
              <w:adjustRightInd w:val="0"/>
              <w:ind w:firstLine="5"/>
              <w:jc w:val="both"/>
              <w:rPr>
                <w:rFonts w:cs="Times New Roman"/>
                <w:sz w:val="28"/>
                <w:szCs w:val="28"/>
                <w:lang w:bidi="ar-IQ"/>
              </w:rPr>
            </w:pPr>
            <w:r>
              <w:rPr>
                <w:rFonts w:cs="Times New Roman"/>
                <w:sz w:val="28"/>
                <w:szCs w:val="28"/>
              </w:rPr>
              <w:t>This course introduces the description of phenomena associated:</w:t>
            </w:r>
          </w:p>
          <w:p w:rsidR="00910DC4" w:rsidRDefault="00910DC4" w:rsidP="00910DC4">
            <w:pPr>
              <w:autoSpaceDE w:val="0"/>
              <w:autoSpaceDN w:val="0"/>
              <w:bidi w:val="0"/>
              <w:adjustRightInd w:val="0"/>
              <w:ind w:firstLine="5"/>
              <w:jc w:val="both"/>
              <w:rPr>
                <w:rFonts w:cs="Times New Roman"/>
                <w:sz w:val="28"/>
                <w:szCs w:val="28"/>
                <w:lang w:bidi="ar-IQ"/>
              </w:rPr>
            </w:pPr>
            <w:r w:rsidRPr="00910DC4">
              <w:rPr>
                <w:rFonts w:cs="Times New Roman"/>
                <w:b/>
                <w:bCs/>
                <w:sz w:val="28"/>
                <w:szCs w:val="28"/>
                <w:lang w:bidi="ar-IQ"/>
              </w:rPr>
              <w:t xml:space="preserve">Engineering </w:t>
            </w:r>
            <w:proofErr w:type="spellStart"/>
            <w:r w:rsidRPr="00910DC4">
              <w:rPr>
                <w:rFonts w:cs="Times New Roman"/>
                <w:b/>
                <w:bCs/>
                <w:sz w:val="28"/>
                <w:szCs w:val="28"/>
                <w:lang w:bidi="ar-IQ"/>
              </w:rPr>
              <w:t>Analysis</w:t>
            </w:r>
            <w:proofErr w:type="gramStart"/>
            <w:r w:rsidRPr="00910DC4">
              <w:rPr>
                <w:rFonts w:cs="Times New Roman"/>
                <w:b/>
                <w:bCs/>
                <w:sz w:val="28"/>
                <w:szCs w:val="28"/>
                <w:lang w:bidi="ar-IQ"/>
              </w:rPr>
              <w:t>:</w:t>
            </w:r>
            <w:r>
              <w:rPr>
                <w:rFonts w:cs="Times New Roman"/>
                <w:sz w:val="28"/>
                <w:szCs w:val="28"/>
              </w:rPr>
              <w:t>Topics</w:t>
            </w:r>
            <w:proofErr w:type="spellEnd"/>
            <w:proofErr w:type="gramEnd"/>
            <w:r>
              <w:rPr>
                <w:rFonts w:cs="Times New Roman"/>
                <w:sz w:val="28"/>
                <w:szCs w:val="28"/>
              </w:rPr>
              <w:t xml:space="preserve"> covered:</w:t>
            </w:r>
            <w:r>
              <w:rPr>
                <w:sz w:val="28"/>
                <w:szCs w:val="28"/>
                <w:lang w:bidi="ar-IQ"/>
              </w:rPr>
              <w:t xml:space="preserve"> Ordinary Differential equations, First, second and higher order D.Es., Power series solution of D.Es, Fourier Series techniques, Laplace Transform method and solution of known Partial D.Es. </w:t>
            </w:r>
          </w:p>
          <w:p w:rsidR="00910DC4" w:rsidRDefault="00910DC4" w:rsidP="00910DC4">
            <w:pPr>
              <w:autoSpaceDE w:val="0"/>
              <w:autoSpaceDN w:val="0"/>
              <w:bidi w:val="0"/>
              <w:adjustRightInd w:val="0"/>
              <w:jc w:val="both"/>
              <w:rPr>
                <w:sz w:val="28"/>
                <w:szCs w:val="28"/>
                <w:lang w:bidi="ar-IQ"/>
              </w:rPr>
            </w:pPr>
            <w:r w:rsidRPr="00910DC4">
              <w:rPr>
                <w:rFonts w:cs="Times New Roman"/>
                <w:b/>
                <w:bCs/>
                <w:sz w:val="28"/>
                <w:szCs w:val="28"/>
              </w:rPr>
              <w:t xml:space="preserve">Numerical </w:t>
            </w:r>
            <w:proofErr w:type="spellStart"/>
            <w:r w:rsidRPr="00910DC4">
              <w:rPr>
                <w:rFonts w:cs="Times New Roman"/>
                <w:b/>
                <w:bCs/>
                <w:sz w:val="28"/>
                <w:szCs w:val="28"/>
              </w:rPr>
              <w:t>Analysis</w:t>
            </w:r>
            <w:proofErr w:type="gramStart"/>
            <w:r w:rsidRPr="00910DC4">
              <w:rPr>
                <w:rFonts w:cs="Times New Roman"/>
                <w:b/>
                <w:bCs/>
                <w:sz w:val="28"/>
                <w:szCs w:val="28"/>
              </w:rPr>
              <w:t>:</w:t>
            </w:r>
            <w:r w:rsidR="000D1AEB">
              <w:rPr>
                <w:rFonts w:cs="Times New Roman"/>
                <w:sz w:val="28"/>
                <w:szCs w:val="28"/>
              </w:rPr>
              <w:t>Topics</w:t>
            </w:r>
            <w:proofErr w:type="spellEnd"/>
            <w:proofErr w:type="gramEnd"/>
            <w:r w:rsidR="000D1AEB">
              <w:rPr>
                <w:rFonts w:cs="Times New Roman"/>
                <w:sz w:val="28"/>
                <w:szCs w:val="28"/>
              </w:rPr>
              <w:t xml:space="preserve"> covered: </w:t>
            </w:r>
            <w:r w:rsidR="000D1AEB" w:rsidRPr="000D1AEB">
              <w:rPr>
                <w:sz w:val="28"/>
                <w:szCs w:val="28"/>
                <w:lang w:bidi="ar-IQ"/>
              </w:rPr>
              <w:t xml:space="preserve">Numerical Methods, Finite Differences, Numerical Differentiation And Integration, Numerical Solution Of Partial Differential Equations, Numerical Double Integration, Trapezoidal Method, Simpson Method, Applications On Computer In The Subjects Of Numerical Analysis By Using MATHLAB </w:t>
            </w:r>
            <w:proofErr w:type="spellStart"/>
            <w:r w:rsidR="000D1AEB" w:rsidRPr="000D1AEB">
              <w:rPr>
                <w:sz w:val="28"/>
                <w:szCs w:val="28"/>
                <w:lang w:bidi="ar-IQ"/>
              </w:rPr>
              <w:t>Softwares</w:t>
            </w:r>
            <w:proofErr w:type="spellEnd"/>
            <w:r w:rsidR="000D1AEB" w:rsidRPr="000D1AEB">
              <w:rPr>
                <w:sz w:val="28"/>
                <w:szCs w:val="28"/>
                <w:lang w:bidi="ar-IQ"/>
              </w:rPr>
              <w:t xml:space="preserve">. </w:t>
            </w:r>
          </w:p>
          <w:p w:rsidR="000D1AEB" w:rsidRPr="002D7200" w:rsidRDefault="000D1AEB" w:rsidP="00910DC4">
            <w:pPr>
              <w:autoSpaceDE w:val="0"/>
              <w:autoSpaceDN w:val="0"/>
              <w:bidi w:val="0"/>
              <w:adjustRightInd w:val="0"/>
              <w:jc w:val="both"/>
              <w:rPr>
                <w:rFonts w:cs="Times New Roman"/>
                <w:sz w:val="28"/>
                <w:szCs w:val="28"/>
                <w:lang w:bidi="ar-IQ"/>
              </w:rPr>
            </w:pPr>
            <w:r>
              <w:rPr>
                <w:rFonts w:cs="Times New Roman"/>
                <w:sz w:val="28"/>
                <w:szCs w:val="28"/>
              </w:rPr>
              <w:t xml:space="preserve">The course is taught through 5 </w:t>
            </w:r>
            <w:proofErr w:type="spellStart"/>
            <w:r>
              <w:rPr>
                <w:rFonts w:cs="Times New Roman"/>
                <w:sz w:val="28"/>
                <w:szCs w:val="28"/>
              </w:rPr>
              <w:t>hrs</w:t>
            </w:r>
            <w:proofErr w:type="spellEnd"/>
            <w:r>
              <w:rPr>
                <w:rFonts w:cs="Times New Roman"/>
                <w:sz w:val="28"/>
                <w:szCs w:val="28"/>
              </w:rPr>
              <w:t xml:space="preserve"> per week, 3 theories, 1 tutorial, and 1 experimental.</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&amp; Description</w:t>
            </w:r>
          </w:p>
        </w:tc>
      </w:tr>
      <w:tr w:rsidR="00DA49F9" w:rsidRPr="00FB47B4" w:rsidTr="000D076B">
        <w:trPr>
          <w:trHeight w:val="624"/>
        </w:trPr>
        <w:tc>
          <w:tcPr>
            <w:tcW w:w="4970" w:type="dxa"/>
            <w:shd w:val="clear" w:color="auto" w:fill="A7BFDE"/>
            <w:vAlign w:val="center"/>
          </w:tcPr>
          <w:p w:rsidR="00DA49F9" w:rsidRPr="00FB47B4" w:rsidRDefault="006A1ED8" w:rsidP="002D7200">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lastRenderedPageBreak/>
              <w:t>Mechanical Engineering (ME) Program</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w:t>
            </w:r>
            <w:proofErr w:type="spellStart"/>
            <w:r w:rsidRPr="007A526A">
              <w:rPr>
                <w:rFonts w:cs="Times New Roman"/>
                <w:b/>
                <w:bCs/>
                <w:i/>
                <w:iCs/>
                <w:color w:val="231F20"/>
                <w:sz w:val="28"/>
                <w:szCs w:val="28"/>
                <w:u w:val="single"/>
              </w:rPr>
              <w:t>it</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roofErr w:type="spellEnd"/>
          </w:p>
        </w:tc>
      </w:tr>
      <w:tr w:rsidR="00DA49F9" w:rsidRPr="00FB47B4">
        <w:trPr>
          <w:trHeight w:val="624"/>
        </w:trPr>
        <w:tc>
          <w:tcPr>
            <w:tcW w:w="4970" w:type="dxa"/>
            <w:tcBorders>
              <w:right w:val="single" w:sz="6" w:space="0" w:color="4F81BD"/>
            </w:tcBorders>
            <w:shd w:val="clear" w:color="auto" w:fill="A7BFDE"/>
            <w:vAlign w:val="center"/>
          </w:tcPr>
          <w:p w:rsidR="00762D77" w:rsidRDefault="00762D77" w:rsidP="00762D77">
            <w:pPr>
              <w:autoSpaceDE w:val="0"/>
              <w:autoSpaceDN w:val="0"/>
              <w:bidi w:val="0"/>
              <w:adjustRightInd w:val="0"/>
              <w:jc w:val="both"/>
              <w:rPr>
                <w:rFonts w:cs="Times New Roman"/>
                <w:sz w:val="28"/>
                <w:szCs w:val="28"/>
              </w:rPr>
            </w:pPr>
            <w:r>
              <w:rPr>
                <w:rFonts w:cs="Times New Roman"/>
                <w:sz w:val="28"/>
                <w:szCs w:val="28"/>
              </w:rPr>
              <w:t xml:space="preserve">Annual </w:t>
            </w:r>
            <w:proofErr w:type="gramStart"/>
            <w:r>
              <w:rPr>
                <w:rFonts w:cs="Times New Roman"/>
                <w:sz w:val="28"/>
                <w:szCs w:val="28"/>
              </w:rPr>
              <w:t>System ;</w:t>
            </w:r>
            <w:proofErr w:type="gramEnd"/>
            <w:r>
              <w:rPr>
                <w:rFonts w:cs="Times New Roman"/>
                <w:sz w:val="28"/>
                <w:szCs w:val="28"/>
              </w:rPr>
              <w:t xml:space="preserve"> There is only one mode of delivery, which is a “Day Program”. The students are full time students, and on campus. They attend full day program in face-to-face mode. The academic year is</w:t>
            </w:r>
          </w:p>
          <w:p w:rsidR="00DA49F9" w:rsidRPr="00FB47B4" w:rsidRDefault="00762D77" w:rsidP="00762D77">
            <w:pPr>
              <w:autoSpaceDE w:val="0"/>
              <w:autoSpaceDN w:val="0"/>
              <w:bidi w:val="0"/>
              <w:adjustRightInd w:val="0"/>
              <w:jc w:val="both"/>
              <w:rPr>
                <w:rFonts w:cs="Times New Roman"/>
                <w:color w:val="000000"/>
                <w:sz w:val="28"/>
                <w:szCs w:val="28"/>
                <w:lang w:bidi="ar-IQ"/>
              </w:rPr>
            </w:pPr>
            <w:proofErr w:type="gramStart"/>
            <w:r>
              <w:rPr>
                <w:rFonts w:cs="Times New Roman"/>
                <w:sz w:val="28"/>
                <w:szCs w:val="28"/>
              </w:rPr>
              <w:t>composed</w:t>
            </w:r>
            <w:proofErr w:type="gramEnd"/>
            <w:r>
              <w:rPr>
                <w:rFonts w:cs="Times New Roman"/>
                <w:sz w:val="28"/>
                <w:szCs w:val="28"/>
              </w:rPr>
              <w:t xml:space="preserve"> of 30-week regular subjects.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762D77" w:rsidRDefault="00762D77" w:rsidP="0062212A">
            <w:pPr>
              <w:tabs>
                <w:tab w:val="num" w:pos="432"/>
              </w:tabs>
              <w:autoSpaceDE w:val="0"/>
              <w:autoSpaceDN w:val="0"/>
              <w:bidi w:val="0"/>
              <w:adjustRightInd w:val="0"/>
              <w:jc w:val="both"/>
              <w:rPr>
                <w:rFonts w:cs="Times New Roman"/>
                <w:color w:val="000000"/>
                <w:sz w:val="28"/>
                <w:szCs w:val="28"/>
                <w:lang w:bidi="ar-IQ"/>
              </w:rPr>
            </w:pPr>
            <w:r w:rsidRPr="00762D77">
              <w:rPr>
                <w:rFonts w:cs="Times New Roman"/>
                <w:color w:val="000000"/>
                <w:sz w:val="28"/>
                <w:szCs w:val="28"/>
              </w:rPr>
              <w:t>1st &amp; 2nd / Academic Year 201</w:t>
            </w:r>
            <w:r w:rsidR="0062212A">
              <w:rPr>
                <w:rFonts w:cs="Times New Roman" w:hint="cs"/>
                <w:color w:val="000000"/>
                <w:sz w:val="28"/>
                <w:szCs w:val="28"/>
                <w:rtl/>
              </w:rPr>
              <w:t>4</w:t>
            </w:r>
            <w:r w:rsidRPr="00762D77">
              <w:rPr>
                <w:rFonts w:cs="Times New Roman"/>
                <w:color w:val="000000"/>
                <w:sz w:val="28"/>
                <w:szCs w:val="28"/>
              </w:rPr>
              <w:t xml:space="preserve"> – 201</w:t>
            </w:r>
            <w:r w:rsidR="0062212A">
              <w:rPr>
                <w:rFonts w:cs="Times New Roman" w:hint="cs"/>
                <w:color w:val="000000"/>
                <w:sz w:val="28"/>
                <w:szCs w:val="28"/>
                <w:rtl/>
              </w:rPr>
              <w:t>5</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762D77" w:rsidP="00ED196F">
            <w:pPr>
              <w:tabs>
                <w:tab w:val="num" w:pos="432"/>
              </w:tabs>
              <w:autoSpaceDE w:val="0"/>
              <w:autoSpaceDN w:val="0"/>
              <w:bidi w:val="0"/>
              <w:adjustRightInd w:val="0"/>
              <w:rPr>
                <w:rFonts w:cs="Times New Roman"/>
                <w:color w:val="000000"/>
                <w:sz w:val="28"/>
                <w:szCs w:val="28"/>
                <w:lang w:bidi="ar-IQ"/>
              </w:rPr>
            </w:pPr>
            <w:r>
              <w:rPr>
                <w:rFonts w:cs="Times New Roman"/>
                <w:sz w:val="28"/>
                <w:szCs w:val="28"/>
              </w:rPr>
              <w:t>150 hrs. / 5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62212A" w:rsidP="0062212A">
            <w:pPr>
              <w:autoSpaceDE w:val="0"/>
              <w:autoSpaceDN w:val="0"/>
              <w:bidi w:val="0"/>
              <w:adjustRightInd w:val="0"/>
              <w:rPr>
                <w:rFonts w:cs="Times New Roman"/>
                <w:color w:val="000000"/>
                <w:sz w:val="28"/>
                <w:szCs w:val="28"/>
                <w:lang w:bidi="ar-IQ"/>
              </w:rPr>
            </w:pPr>
            <w:r>
              <w:rPr>
                <w:rFonts w:cs="Times New Roman" w:hint="cs"/>
                <w:color w:val="000000"/>
                <w:sz w:val="28"/>
                <w:szCs w:val="28"/>
                <w:rtl/>
                <w:lang w:bidi="ar-IQ"/>
              </w:rPr>
              <w:t>13</w:t>
            </w:r>
            <w:r w:rsidR="009519B2">
              <w:rPr>
                <w:rFonts w:cs="Times New Roman"/>
                <w:color w:val="000000"/>
                <w:sz w:val="28"/>
                <w:szCs w:val="28"/>
                <w:lang w:bidi="ar-IQ"/>
              </w:rPr>
              <w:t xml:space="preserve"> April 201</w:t>
            </w:r>
            <w:r>
              <w:rPr>
                <w:rFonts w:cs="Times New Roman" w:hint="cs"/>
                <w:color w:val="000000"/>
                <w:sz w:val="28"/>
                <w:szCs w:val="28"/>
                <w:rtl/>
                <w:lang w:bidi="ar-IQ"/>
              </w:rPr>
              <w:t>5</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trPr>
          <w:trHeight w:val="265"/>
        </w:trPr>
        <w:tc>
          <w:tcPr>
            <w:tcW w:w="9720" w:type="dxa"/>
            <w:gridSpan w:val="2"/>
            <w:shd w:val="clear" w:color="auto" w:fill="A7BFDE"/>
            <w:vAlign w:val="center"/>
          </w:tcPr>
          <w:p w:rsidR="009519B2" w:rsidRPr="009519B2" w:rsidRDefault="009519B2" w:rsidP="009519B2">
            <w:pPr>
              <w:autoSpaceDE w:val="0"/>
              <w:autoSpaceDN w:val="0"/>
              <w:bidi w:val="0"/>
              <w:adjustRightInd w:val="0"/>
              <w:rPr>
                <w:rFonts w:cs="Times New Roman"/>
                <w:color w:val="000000"/>
                <w:sz w:val="24"/>
                <w:szCs w:val="24"/>
              </w:rPr>
            </w:pPr>
          </w:p>
          <w:p w:rsidR="00FB288C" w:rsidRPr="00FB288C" w:rsidRDefault="00FB288C" w:rsidP="004435BE">
            <w:pPr>
              <w:pStyle w:val="ListParagraph"/>
              <w:numPr>
                <w:ilvl w:val="0"/>
                <w:numId w:val="29"/>
              </w:numPr>
              <w:autoSpaceDE w:val="0"/>
              <w:autoSpaceDN w:val="0"/>
              <w:bidi w:val="0"/>
              <w:adjustRightInd w:val="0"/>
              <w:ind w:left="360"/>
              <w:jc w:val="both"/>
              <w:rPr>
                <w:rFonts w:asciiTheme="majorBidi" w:hAnsiTheme="majorBidi" w:cstheme="majorBidi"/>
                <w:color w:val="000000"/>
                <w:sz w:val="28"/>
                <w:szCs w:val="28"/>
                <w:lang w:bidi="ar-IQ"/>
              </w:rPr>
            </w:pPr>
            <w:r w:rsidRPr="00FB288C">
              <w:rPr>
                <w:rFonts w:asciiTheme="majorBidi" w:hAnsiTheme="majorBidi" w:cstheme="majorBidi"/>
                <w:color w:val="000000"/>
                <w:sz w:val="28"/>
                <w:szCs w:val="28"/>
                <w:lang w:bidi="ar-IQ"/>
              </w:rPr>
              <w:t>To learn the engineering student how to analyze the mechanical engineering problem and convert it into a mathematical model, then how to solve this equations theoretically to obtain the needed results for completing the design and solving the problem.</w:t>
            </w:r>
          </w:p>
          <w:p w:rsidR="00E73700" w:rsidRPr="00E73700" w:rsidRDefault="009519B2" w:rsidP="00FB288C">
            <w:pPr>
              <w:pStyle w:val="ListParagraph"/>
              <w:numPr>
                <w:ilvl w:val="0"/>
                <w:numId w:val="29"/>
              </w:numPr>
              <w:autoSpaceDE w:val="0"/>
              <w:autoSpaceDN w:val="0"/>
              <w:bidi w:val="0"/>
              <w:adjustRightInd w:val="0"/>
              <w:ind w:left="360"/>
              <w:jc w:val="both"/>
              <w:rPr>
                <w:rFonts w:cs="Times New Roman"/>
                <w:color w:val="000000"/>
                <w:sz w:val="28"/>
                <w:szCs w:val="28"/>
                <w:lang w:bidi="ar-IQ"/>
              </w:rPr>
            </w:pPr>
            <w:r w:rsidRPr="00E73700">
              <w:rPr>
                <w:rFonts w:ascii="Times New Roman" w:eastAsia="Times New Roman" w:hAnsi="Times New Roman" w:cs="Times New Roman"/>
                <w:color w:val="000000"/>
                <w:sz w:val="28"/>
                <w:szCs w:val="28"/>
              </w:rPr>
              <w:t xml:space="preserve">To obtain an understanding of numerical methods and how they can be used to solve </w:t>
            </w:r>
            <w:r w:rsidR="00E73700">
              <w:rPr>
                <w:rFonts w:ascii="Times New Roman" w:eastAsia="Times New Roman" w:hAnsi="Times New Roman" w:cs="Times New Roman"/>
                <w:color w:val="000000"/>
                <w:sz w:val="28"/>
                <w:szCs w:val="28"/>
              </w:rPr>
              <w:t xml:space="preserve">mechanical </w:t>
            </w:r>
            <w:r w:rsidRPr="00E73700">
              <w:rPr>
                <w:rFonts w:ascii="Times New Roman" w:eastAsia="Times New Roman" w:hAnsi="Times New Roman" w:cs="Times New Roman"/>
                <w:color w:val="000000"/>
                <w:sz w:val="28"/>
                <w:szCs w:val="28"/>
              </w:rPr>
              <w:t>engineering problems.</w:t>
            </w:r>
          </w:p>
          <w:p w:rsidR="00376DAC" w:rsidRPr="00E73700" w:rsidRDefault="009519B2" w:rsidP="004435BE">
            <w:pPr>
              <w:pStyle w:val="ListParagraph"/>
              <w:numPr>
                <w:ilvl w:val="0"/>
                <w:numId w:val="29"/>
              </w:numPr>
              <w:autoSpaceDE w:val="0"/>
              <w:autoSpaceDN w:val="0"/>
              <w:bidi w:val="0"/>
              <w:adjustRightInd w:val="0"/>
              <w:ind w:left="360"/>
              <w:jc w:val="both"/>
              <w:rPr>
                <w:rFonts w:cs="Times New Roman"/>
                <w:color w:val="000000"/>
                <w:sz w:val="28"/>
                <w:szCs w:val="28"/>
                <w:lang w:bidi="ar-IQ"/>
              </w:rPr>
            </w:pPr>
            <w:r w:rsidRPr="00E73700">
              <w:rPr>
                <w:rFonts w:ascii="Times New Roman" w:eastAsia="Times New Roman" w:hAnsi="Times New Roman" w:cs="Times New Roman"/>
                <w:color w:val="000000"/>
                <w:sz w:val="28"/>
                <w:szCs w:val="28"/>
              </w:rPr>
              <w:t>To apply this knowledge by solving practical engineering problems using MATLAB.</w:t>
            </w:r>
          </w:p>
          <w:p w:rsidR="00782D17" w:rsidRPr="009F395E" w:rsidRDefault="00782D17" w:rsidP="00782D17">
            <w:pPr>
              <w:autoSpaceDE w:val="0"/>
              <w:autoSpaceDN w:val="0"/>
              <w:bidi w:val="0"/>
              <w:adjustRightInd w:val="0"/>
              <w:ind w:left="360"/>
              <w:rPr>
                <w:rFonts w:cs="Times New Roman"/>
                <w:color w:val="000000"/>
                <w:sz w:val="24"/>
                <w:szCs w:val="24"/>
                <w:lang w:bidi="ar-IQ"/>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8A3F48" w:rsidRPr="00FB47B4">
        <w:trPr>
          <w:trHeight w:val="2183"/>
        </w:trPr>
        <w:tc>
          <w:tcPr>
            <w:tcW w:w="9720" w:type="dxa"/>
            <w:shd w:val="clear" w:color="auto" w:fill="A7BFDE"/>
            <w:vAlign w:val="center"/>
          </w:tcPr>
          <w:p w:rsidR="003B5E12" w:rsidRDefault="003B5E12" w:rsidP="003B5E12">
            <w:pPr>
              <w:autoSpaceDE w:val="0"/>
              <w:autoSpaceDN w:val="0"/>
              <w:bidi w:val="0"/>
              <w:adjustRightInd w:val="0"/>
              <w:rPr>
                <w:rFonts w:asciiTheme="majorBidi" w:hAnsiTheme="majorBidi" w:cstheme="majorBidi"/>
                <w:color w:val="000000"/>
              </w:rPr>
            </w:pPr>
          </w:p>
          <w:p w:rsidR="003B5E12" w:rsidRDefault="003B5E12" w:rsidP="003B5E12">
            <w:pPr>
              <w:autoSpaceDE w:val="0"/>
              <w:autoSpaceDN w:val="0"/>
              <w:bidi w:val="0"/>
              <w:adjustRightInd w:val="0"/>
              <w:rPr>
                <w:rFonts w:asciiTheme="majorBidi" w:hAnsiTheme="majorBidi" w:cstheme="majorBidi"/>
                <w:color w:val="000000"/>
              </w:rPr>
            </w:pPr>
            <w:r>
              <w:rPr>
                <w:rFonts w:cs="Times New Roman"/>
                <w:sz w:val="28"/>
                <w:szCs w:val="28"/>
              </w:rPr>
              <w:t>At the end of the class, the student will be able to:</w:t>
            </w:r>
          </w:p>
          <w:p w:rsidR="003B5E12" w:rsidRPr="003B5E12" w:rsidRDefault="003B5E12" w:rsidP="003B5E12">
            <w:pPr>
              <w:autoSpaceDE w:val="0"/>
              <w:autoSpaceDN w:val="0"/>
              <w:bidi w:val="0"/>
              <w:adjustRightInd w:val="0"/>
              <w:rPr>
                <w:rFonts w:asciiTheme="majorBidi" w:hAnsiTheme="majorBidi" w:cstheme="majorBidi"/>
                <w:color w:val="000000"/>
              </w:rPr>
            </w:pPr>
          </w:p>
          <w:p w:rsidR="00FB288C" w:rsidRPr="00FB288C" w:rsidRDefault="00FB288C" w:rsidP="00C70E54">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Able to solve all the types of first order ordinary differential equations.</w:t>
            </w:r>
          </w:p>
          <w:p w:rsidR="00FB288C" w:rsidRPr="00FB288C" w:rsidRDefault="00FB288C" w:rsidP="00FB288C">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 xml:space="preserve">Able to analyze all the </w:t>
            </w:r>
            <w:proofErr w:type="gramStart"/>
            <w:r w:rsidRPr="00FB288C">
              <w:rPr>
                <w:rFonts w:asciiTheme="majorBidi" w:hAnsiTheme="majorBidi" w:cstheme="majorBidi"/>
                <w:color w:val="000000"/>
                <w:sz w:val="28"/>
                <w:szCs w:val="28"/>
                <w:lang w:bidi="ar-IQ"/>
              </w:rPr>
              <w:t>engineering  problems</w:t>
            </w:r>
            <w:proofErr w:type="gramEnd"/>
            <w:r w:rsidRPr="00FB288C">
              <w:rPr>
                <w:rFonts w:asciiTheme="majorBidi" w:hAnsiTheme="majorBidi" w:cstheme="majorBidi"/>
                <w:color w:val="000000"/>
                <w:sz w:val="28"/>
                <w:szCs w:val="28"/>
                <w:lang w:bidi="ar-IQ"/>
              </w:rPr>
              <w:t xml:space="preserve"> after converting the physical problem to mathematical model then solving the resulting first order D.E.</w:t>
            </w:r>
          </w:p>
          <w:p w:rsidR="00FB288C" w:rsidRPr="00FB288C" w:rsidRDefault="00FB288C" w:rsidP="00FB288C">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 xml:space="preserve">Able to solve many types of the second order D.Es. </w:t>
            </w:r>
            <w:proofErr w:type="gramStart"/>
            <w:r w:rsidRPr="00FB288C">
              <w:rPr>
                <w:rFonts w:asciiTheme="majorBidi" w:hAnsiTheme="majorBidi" w:cstheme="majorBidi"/>
                <w:color w:val="000000"/>
                <w:sz w:val="28"/>
                <w:szCs w:val="28"/>
                <w:lang w:bidi="ar-IQ"/>
              </w:rPr>
              <w:t>using</w:t>
            </w:r>
            <w:proofErr w:type="gramEnd"/>
            <w:r w:rsidRPr="00FB288C">
              <w:rPr>
                <w:rFonts w:asciiTheme="majorBidi" w:hAnsiTheme="majorBidi" w:cstheme="majorBidi"/>
                <w:color w:val="000000"/>
                <w:sz w:val="28"/>
                <w:szCs w:val="28"/>
                <w:lang w:bidi="ar-IQ"/>
              </w:rPr>
              <w:t xml:space="preserve"> several types of mathematical tools.</w:t>
            </w:r>
          </w:p>
          <w:p w:rsidR="00FB288C" w:rsidRPr="00FB288C" w:rsidRDefault="00FB288C" w:rsidP="00FB288C">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Converting the problems concerning with the mechanical vibration systems into mathematical model in the form of D.E and the solving it.</w:t>
            </w:r>
          </w:p>
          <w:p w:rsidR="00FB288C" w:rsidRPr="00FB288C" w:rsidRDefault="00FB288C" w:rsidP="00FB288C">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Using the power series technique to solve the complicated D.E.</w:t>
            </w:r>
          </w:p>
          <w:p w:rsidR="00FB288C" w:rsidRPr="00FB288C" w:rsidRDefault="00FB288C" w:rsidP="00FB288C">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 xml:space="preserve">Using Fourier </w:t>
            </w:r>
            <w:proofErr w:type="gramStart"/>
            <w:r w:rsidRPr="00FB288C">
              <w:rPr>
                <w:rFonts w:asciiTheme="majorBidi" w:hAnsiTheme="majorBidi" w:cstheme="majorBidi"/>
                <w:color w:val="000000"/>
                <w:sz w:val="28"/>
                <w:szCs w:val="28"/>
                <w:lang w:bidi="ar-IQ"/>
              </w:rPr>
              <w:t>Series</w:t>
            </w:r>
            <w:proofErr w:type="gramEnd"/>
            <w:r w:rsidRPr="00FB288C">
              <w:rPr>
                <w:rFonts w:asciiTheme="majorBidi" w:hAnsiTheme="majorBidi" w:cstheme="majorBidi"/>
                <w:color w:val="000000"/>
                <w:sz w:val="28"/>
                <w:szCs w:val="28"/>
                <w:lang w:bidi="ar-IQ"/>
              </w:rPr>
              <w:t xml:space="preserve"> method to solve the mechanical system with the periodic behavior.</w:t>
            </w:r>
          </w:p>
          <w:p w:rsidR="00FB288C" w:rsidRDefault="00FB288C" w:rsidP="00FB288C">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 xml:space="preserve">Able to use the Laplace Transformation technique to solve all the types of Ordinary D.E. for assisting to analyze the control operation on many mechanical </w:t>
            </w:r>
            <w:r w:rsidRPr="00FB288C">
              <w:rPr>
                <w:rFonts w:asciiTheme="majorBidi" w:hAnsiTheme="majorBidi" w:cstheme="majorBidi"/>
                <w:color w:val="000000"/>
                <w:sz w:val="28"/>
                <w:szCs w:val="28"/>
                <w:lang w:bidi="ar-IQ"/>
              </w:rPr>
              <w:lastRenderedPageBreak/>
              <w:t>systems.</w:t>
            </w:r>
          </w:p>
          <w:p w:rsidR="00FB288C" w:rsidRPr="00FB288C" w:rsidRDefault="00FB288C" w:rsidP="00FB288C">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 xml:space="preserve">Solving theoretically Partial D.E. especially the heat equation, </w:t>
            </w:r>
            <w:proofErr w:type="spellStart"/>
            <w:r w:rsidRPr="00FB288C">
              <w:rPr>
                <w:rFonts w:asciiTheme="majorBidi" w:hAnsiTheme="majorBidi" w:cstheme="majorBidi"/>
                <w:color w:val="000000"/>
                <w:sz w:val="28"/>
                <w:szCs w:val="28"/>
                <w:lang w:bidi="ar-IQ"/>
              </w:rPr>
              <w:t>laplace</w:t>
            </w:r>
            <w:proofErr w:type="spellEnd"/>
            <w:r w:rsidRPr="00FB288C">
              <w:rPr>
                <w:rFonts w:asciiTheme="majorBidi" w:hAnsiTheme="majorBidi" w:cstheme="majorBidi"/>
                <w:color w:val="000000"/>
                <w:sz w:val="28"/>
                <w:szCs w:val="28"/>
                <w:lang w:bidi="ar-IQ"/>
              </w:rPr>
              <w:t xml:space="preserve"> equation, wave </w:t>
            </w:r>
            <w:proofErr w:type="gramStart"/>
            <w:r w:rsidRPr="00FB288C">
              <w:rPr>
                <w:rFonts w:asciiTheme="majorBidi" w:hAnsiTheme="majorBidi" w:cstheme="majorBidi"/>
                <w:color w:val="000000"/>
                <w:sz w:val="28"/>
                <w:szCs w:val="28"/>
                <w:lang w:bidi="ar-IQ"/>
              </w:rPr>
              <w:t>equation, …</w:t>
            </w:r>
            <w:proofErr w:type="gramEnd"/>
            <w:r w:rsidRPr="00FB288C">
              <w:rPr>
                <w:rFonts w:asciiTheme="majorBidi" w:hAnsiTheme="majorBidi" w:cstheme="majorBidi"/>
                <w:color w:val="000000"/>
                <w:sz w:val="28"/>
                <w:szCs w:val="28"/>
                <w:lang w:bidi="ar-IQ"/>
              </w:rPr>
              <w:t xml:space="preserve"> etc.</w:t>
            </w:r>
          </w:p>
          <w:p w:rsidR="003B5E12" w:rsidRPr="00294456" w:rsidRDefault="00294456" w:rsidP="00FB288C">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sidRPr="00294456">
              <w:rPr>
                <w:rFonts w:asciiTheme="majorBidi" w:hAnsiTheme="majorBidi" w:cstheme="majorBidi"/>
                <w:color w:val="000000"/>
                <w:sz w:val="28"/>
                <w:szCs w:val="28"/>
              </w:rPr>
              <w:t xml:space="preserve">Define numerical methods </w:t>
            </w:r>
            <w:r>
              <w:rPr>
                <w:rFonts w:asciiTheme="majorBidi" w:hAnsiTheme="majorBidi" w:cstheme="majorBidi"/>
                <w:color w:val="000000"/>
                <w:sz w:val="28"/>
                <w:szCs w:val="28"/>
              </w:rPr>
              <w:t xml:space="preserve">and numerical errors and distinguish between truncation and round-off errors, and </w:t>
            </w:r>
            <w:r w:rsidR="00C70E54">
              <w:rPr>
                <w:rFonts w:asciiTheme="majorBidi" w:hAnsiTheme="majorBidi" w:cstheme="majorBidi"/>
                <w:color w:val="000000"/>
                <w:sz w:val="28"/>
                <w:szCs w:val="28"/>
              </w:rPr>
              <w:t xml:space="preserve">evaluate </w:t>
            </w:r>
            <w:r>
              <w:rPr>
                <w:rFonts w:asciiTheme="majorBidi" w:hAnsiTheme="majorBidi" w:cstheme="majorBidi"/>
                <w:color w:val="000000"/>
                <w:sz w:val="28"/>
                <w:szCs w:val="28"/>
              </w:rPr>
              <w:t xml:space="preserve">the roots of algebraic equations. </w:t>
            </w:r>
          </w:p>
          <w:p w:rsidR="003B5E12" w:rsidRDefault="00F03DF5" w:rsidP="00C70E54">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Pr>
                <w:rFonts w:asciiTheme="majorBidi" w:hAnsiTheme="majorBidi" w:cstheme="majorBidi"/>
                <w:color w:val="000000"/>
                <w:sz w:val="28"/>
                <w:szCs w:val="28"/>
              </w:rPr>
              <w:t>Solv</w:t>
            </w:r>
            <w:r w:rsidR="00C70E54">
              <w:rPr>
                <w:rFonts w:asciiTheme="majorBidi" w:hAnsiTheme="majorBidi" w:cstheme="majorBidi"/>
                <w:color w:val="000000"/>
                <w:sz w:val="28"/>
                <w:szCs w:val="28"/>
              </w:rPr>
              <w:t>e</w:t>
            </w:r>
            <w:r>
              <w:rPr>
                <w:rFonts w:asciiTheme="majorBidi" w:hAnsiTheme="majorBidi" w:cstheme="majorBidi"/>
                <w:color w:val="000000"/>
                <w:sz w:val="28"/>
                <w:szCs w:val="28"/>
              </w:rPr>
              <w:t xml:space="preserve"> a system of linear equations by utilizing the direct and indirect methods.</w:t>
            </w:r>
          </w:p>
          <w:p w:rsidR="00F03DF5" w:rsidRPr="00851010" w:rsidRDefault="00851010" w:rsidP="00722612">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Pr>
                <w:rFonts w:ascii="Times New Roman" w:hAnsi="Times New Roman" w:cs="Times New Roman"/>
                <w:sz w:val="28"/>
                <w:szCs w:val="28"/>
              </w:rPr>
              <w:t xml:space="preserve">Determine a continuous </w:t>
            </w:r>
            <w:proofErr w:type="gramStart"/>
            <w:r>
              <w:rPr>
                <w:rFonts w:ascii="Times New Roman" w:hAnsi="Times New Roman" w:cs="Times New Roman"/>
                <w:sz w:val="28"/>
                <w:szCs w:val="28"/>
              </w:rPr>
              <w:t xml:space="preserve">function </w:t>
            </w:r>
            <w:r>
              <w:rPr>
                <w:rFonts w:ascii="Times New Roman" w:eastAsiaTheme="minorEastAsia" w:hAnsi="Times New Roman" w:cs="Times New Roman"/>
                <w:sz w:val="28"/>
                <w:szCs w:val="28"/>
              </w:rPr>
              <w:t xml:space="preserve"> which</w:t>
            </w:r>
            <w:proofErr w:type="gramEnd"/>
            <w:r>
              <w:rPr>
                <w:rFonts w:ascii="Times New Roman" w:eastAsiaTheme="minorEastAsia" w:hAnsi="Times New Roman" w:cs="Times New Roman"/>
                <w:sz w:val="28"/>
                <w:szCs w:val="28"/>
              </w:rPr>
              <w:t xml:space="preserve"> results in the best fit of experimentally measured values by using </w:t>
            </w:r>
            <w:r w:rsidRPr="003C3911">
              <w:rPr>
                <w:rFonts w:ascii="Times New Roman" w:hAnsi="Times New Roman" w:cs="Times New Roman"/>
                <w:sz w:val="28"/>
                <w:szCs w:val="28"/>
              </w:rPr>
              <w:t>two general approaches for curve fitting</w:t>
            </w:r>
            <w:r>
              <w:rPr>
                <w:rFonts w:ascii="Times New Roman" w:hAnsi="Times New Roman" w:cs="Times New Roman"/>
                <w:sz w:val="28"/>
                <w:szCs w:val="28"/>
              </w:rPr>
              <w:t xml:space="preserve">: </w:t>
            </w:r>
            <w:r w:rsidRPr="00851010">
              <w:rPr>
                <w:rFonts w:ascii="Times New Roman" w:hAnsi="Times New Roman" w:cs="Times New Roman"/>
                <w:sz w:val="28"/>
                <w:szCs w:val="28"/>
              </w:rPr>
              <w:t xml:space="preserve">least-squares </w:t>
            </w:r>
            <w:proofErr w:type="spellStart"/>
            <w:r w:rsidRPr="00851010">
              <w:rPr>
                <w:rFonts w:ascii="Times New Roman" w:hAnsi="Times New Roman" w:cs="Times New Roman"/>
                <w:sz w:val="28"/>
                <w:szCs w:val="28"/>
              </w:rPr>
              <w:t>regressionand</w:t>
            </w:r>
            <w:proofErr w:type="spellEnd"/>
            <w:r w:rsidRPr="00851010">
              <w:rPr>
                <w:rFonts w:ascii="Times New Roman" w:hAnsi="Times New Roman" w:cs="Times New Roman"/>
                <w:sz w:val="28"/>
                <w:szCs w:val="28"/>
              </w:rPr>
              <w:t xml:space="preserve"> interpolation.</w:t>
            </w:r>
          </w:p>
          <w:p w:rsidR="00851010" w:rsidRPr="00851010" w:rsidRDefault="00722612" w:rsidP="00851010">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Pr>
                <w:rFonts w:asciiTheme="majorBidi" w:hAnsiTheme="majorBidi" w:cstheme="majorBidi"/>
                <w:color w:val="000000"/>
                <w:sz w:val="28"/>
                <w:szCs w:val="28"/>
              </w:rPr>
              <w:t>Integrate and differentiate numerically any continuous function.</w:t>
            </w:r>
          </w:p>
          <w:p w:rsidR="00F03DF5" w:rsidRDefault="00722612" w:rsidP="00722612">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Solve numerically any ordinary differential equation by using Euler's or </w:t>
            </w:r>
            <w:proofErr w:type="spellStart"/>
            <w:r>
              <w:rPr>
                <w:rFonts w:asciiTheme="majorBidi" w:hAnsiTheme="majorBidi" w:cstheme="majorBidi"/>
                <w:color w:val="000000"/>
                <w:sz w:val="28"/>
                <w:szCs w:val="28"/>
              </w:rPr>
              <w:t>Runge-Kutta</w:t>
            </w:r>
            <w:proofErr w:type="spellEnd"/>
            <w:r>
              <w:rPr>
                <w:rFonts w:asciiTheme="majorBidi" w:hAnsiTheme="majorBidi" w:cstheme="majorBidi"/>
                <w:color w:val="000000"/>
                <w:sz w:val="28"/>
                <w:szCs w:val="28"/>
              </w:rPr>
              <w:t xml:space="preserve"> methods.</w:t>
            </w:r>
          </w:p>
          <w:p w:rsidR="00722612" w:rsidRDefault="00722612" w:rsidP="00722612">
            <w:pPr>
              <w:pStyle w:val="ListParagraph"/>
              <w:numPr>
                <w:ilvl w:val="0"/>
                <w:numId w:val="30"/>
              </w:numPr>
              <w:autoSpaceDE w:val="0"/>
              <w:autoSpaceDN w:val="0"/>
              <w:bidi w:val="0"/>
              <w:adjustRightInd w:val="0"/>
              <w:ind w:left="459"/>
              <w:jc w:val="both"/>
              <w:rPr>
                <w:rFonts w:asciiTheme="majorBidi" w:hAnsiTheme="majorBidi" w:cstheme="majorBidi"/>
                <w:color w:val="000000"/>
                <w:sz w:val="28"/>
                <w:szCs w:val="28"/>
              </w:rPr>
            </w:pPr>
            <w:r>
              <w:rPr>
                <w:rFonts w:asciiTheme="majorBidi" w:hAnsiTheme="majorBidi" w:cstheme="majorBidi"/>
                <w:color w:val="000000"/>
                <w:sz w:val="28"/>
                <w:szCs w:val="28"/>
              </w:rPr>
              <w:t>Find numerically the solution of the partial differential equation with its three types of elliptic, parabolic, and hyperbolic differential equations.</w:t>
            </w:r>
          </w:p>
          <w:p w:rsidR="005C23B8" w:rsidRPr="00A9403E" w:rsidRDefault="00A9403E" w:rsidP="003B5E12">
            <w:pPr>
              <w:pStyle w:val="ListParagraph"/>
              <w:numPr>
                <w:ilvl w:val="0"/>
                <w:numId w:val="30"/>
              </w:numPr>
              <w:autoSpaceDE w:val="0"/>
              <w:autoSpaceDN w:val="0"/>
              <w:bidi w:val="0"/>
              <w:adjustRightInd w:val="0"/>
              <w:ind w:left="459"/>
              <w:rPr>
                <w:rFonts w:asciiTheme="majorBidi" w:hAnsiTheme="majorBidi" w:cstheme="majorBidi"/>
                <w:color w:val="000000"/>
              </w:rPr>
            </w:pPr>
            <w:r w:rsidRPr="005C23B8">
              <w:rPr>
                <w:rFonts w:asciiTheme="majorBidi" w:hAnsiTheme="majorBidi" w:cstheme="majorBidi"/>
                <w:color w:val="000000"/>
                <w:sz w:val="28"/>
                <w:szCs w:val="28"/>
              </w:rPr>
              <w:t>Engineering computations</w:t>
            </w:r>
            <w:r>
              <w:rPr>
                <w:rFonts w:asciiTheme="majorBidi" w:hAnsiTheme="majorBidi" w:cstheme="majorBidi"/>
                <w:color w:val="000000"/>
                <w:sz w:val="28"/>
                <w:szCs w:val="28"/>
              </w:rPr>
              <w:t>.</w:t>
            </w:r>
          </w:p>
          <w:p w:rsidR="00A9403E" w:rsidRPr="00A9403E" w:rsidRDefault="00A9403E" w:rsidP="004435BE">
            <w:pPr>
              <w:pStyle w:val="ListParagraph"/>
              <w:numPr>
                <w:ilvl w:val="0"/>
                <w:numId w:val="30"/>
              </w:numPr>
              <w:autoSpaceDE w:val="0"/>
              <w:autoSpaceDN w:val="0"/>
              <w:bidi w:val="0"/>
              <w:adjustRightInd w:val="0"/>
              <w:ind w:left="459"/>
              <w:rPr>
                <w:rFonts w:asciiTheme="majorBidi" w:hAnsiTheme="majorBidi" w:cstheme="majorBidi"/>
                <w:color w:val="000000"/>
              </w:rPr>
            </w:pPr>
            <w:r w:rsidRPr="005C23B8">
              <w:rPr>
                <w:rFonts w:asciiTheme="majorBidi" w:hAnsiTheme="majorBidi" w:cstheme="majorBidi"/>
                <w:color w:val="000000"/>
                <w:sz w:val="28"/>
                <w:szCs w:val="28"/>
              </w:rPr>
              <w:t>Organization of computations</w:t>
            </w:r>
            <w:r>
              <w:rPr>
                <w:rFonts w:asciiTheme="majorBidi" w:hAnsiTheme="majorBidi" w:cstheme="majorBidi"/>
                <w:color w:val="000000"/>
                <w:sz w:val="28"/>
                <w:szCs w:val="28"/>
              </w:rPr>
              <w:t>.</w:t>
            </w:r>
          </w:p>
          <w:p w:rsidR="00A9403E" w:rsidRPr="00A9403E" w:rsidRDefault="00A9403E" w:rsidP="004435BE">
            <w:pPr>
              <w:pStyle w:val="ListParagraph"/>
              <w:numPr>
                <w:ilvl w:val="0"/>
                <w:numId w:val="30"/>
              </w:numPr>
              <w:autoSpaceDE w:val="0"/>
              <w:autoSpaceDN w:val="0"/>
              <w:bidi w:val="0"/>
              <w:adjustRightInd w:val="0"/>
              <w:ind w:left="459"/>
              <w:rPr>
                <w:rFonts w:asciiTheme="majorBidi" w:hAnsiTheme="majorBidi" w:cstheme="majorBidi"/>
                <w:color w:val="000000"/>
              </w:rPr>
            </w:pPr>
            <w:r w:rsidRPr="005C23B8">
              <w:rPr>
                <w:rFonts w:asciiTheme="majorBidi" w:hAnsiTheme="majorBidi" w:cstheme="majorBidi"/>
                <w:color w:val="000000"/>
                <w:sz w:val="28"/>
                <w:szCs w:val="28"/>
              </w:rPr>
              <w:t>Error analysis and its relation to the numerical methods covered</w:t>
            </w:r>
            <w:r>
              <w:rPr>
                <w:rFonts w:asciiTheme="majorBidi" w:hAnsiTheme="majorBidi" w:cstheme="majorBidi"/>
                <w:color w:val="000000"/>
                <w:sz w:val="28"/>
                <w:szCs w:val="28"/>
              </w:rPr>
              <w:t>.</w:t>
            </w:r>
          </w:p>
          <w:p w:rsidR="00A9403E" w:rsidRPr="00A9403E" w:rsidRDefault="00A9403E" w:rsidP="004435BE">
            <w:pPr>
              <w:pStyle w:val="ListParagraph"/>
              <w:numPr>
                <w:ilvl w:val="0"/>
                <w:numId w:val="30"/>
              </w:numPr>
              <w:autoSpaceDE w:val="0"/>
              <w:autoSpaceDN w:val="0"/>
              <w:bidi w:val="0"/>
              <w:adjustRightInd w:val="0"/>
              <w:ind w:left="459"/>
              <w:rPr>
                <w:rFonts w:asciiTheme="majorBidi" w:hAnsiTheme="majorBidi" w:cstheme="majorBidi"/>
                <w:color w:val="000000"/>
              </w:rPr>
            </w:pPr>
            <w:r w:rsidRPr="00A9403E">
              <w:rPr>
                <w:rFonts w:asciiTheme="majorBidi" w:hAnsiTheme="majorBidi" w:cstheme="majorBidi"/>
                <w:color w:val="000000"/>
                <w:sz w:val="28"/>
                <w:szCs w:val="28"/>
              </w:rPr>
              <w:t>Understanding the implications of approximations</w:t>
            </w:r>
            <w:r>
              <w:rPr>
                <w:rFonts w:asciiTheme="majorBidi" w:hAnsiTheme="majorBidi" w:cstheme="majorBidi"/>
                <w:color w:val="000000"/>
                <w:sz w:val="28"/>
                <w:szCs w:val="28"/>
              </w:rPr>
              <w:t>.</w:t>
            </w:r>
          </w:p>
          <w:p w:rsidR="00A9403E" w:rsidRPr="00A9403E" w:rsidRDefault="00A9403E" w:rsidP="004435BE">
            <w:pPr>
              <w:pStyle w:val="ListParagraph"/>
              <w:numPr>
                <w:ilvl w:val="0"/>
                <w:numId w:val="30"/>
              </w:numPr>
              <w:autoSpaceDE w:val="0"/>
              <w:autoSpaceDN w:val="0"/>
              <w:bidi w:val="0"/>
              <w:adjustRightInd w:val="0"/>
              <w:ind w:left="459"/>
              <w:rPr>
                <w:rFonts w:asciiTheme="majorBidi" w:hAnsiTheme="majorBidi" w:cstheme="majorBidi"/>
                <w:color w:val="000000"/>
              </w:rPr>
            </w:pPr>
            <w:r w:rsidRPr="005C23B8">
              <w:rPr>
                <w:rFonts w:asciiTheme="majorBidi" w:hAnsiTheme="majorBidi" w:cstheme="majorBidi"/>
                <w:color w:val="000000"/>
                <w:sz w:val="28"/>
                <w:szCs w:val="28"/>
              </w:rPr>
              <w:t xml:space="preserve">Familiarization with </w:t>
            </w:r>
            <w:proofErr w:type="spellStart"/>
            <w:r w:rsidRPr="005C23B8">
              <w:rPr>
                <w:rFonts w:asciiTheme="majorBidi" w:hAnsiTheme="majorBidi" w:cstheme="majorBidi"/>
                <w:color w:val="000000"/>
                <w:sz w:val="28"/>
                <w:szCs w:val="28"/>
              </w:rPr>
              <w:t>Matlab</w:t>
            </w:r>
            <w:proofErr w:type="spellEnd"/>
            <w:r w:rsidRPr="005C23B8">
              <w:rPr>
                <w:rFonts w:asciiTheme="majorBidi" w:hAnsiTheme="majorBidi" w:cstheme="majorBidi"/>
                <w:color w:val="000000"/>
                <w:sz w:val="28"/>
                <w:szCs w:val="28"/>
              </w:rPr>
              <w:t xml:space="preserve"> syntax and development environment, including software design</w:t>
            </w:r>
            <w:r>
              <w:rPr>
                <w:rFonts w:asciiTheme="majorBidi" w:hAnsiTheme="majorBidi" w:cstheme="majorBidi"/>
                <w:color w:val="000000"/>
                <w:sz w:val="28"/>
                <w:szCs w:val="28"/>
              </w:rPr>
              <w:t>.</w:t>
            </w:r>
          </w:p>
          <w:p w:rsidR="00782D17" w:rsidRPr="00194096" w:rsidRDefault="00782D17" w:rsidP="00F04278">
            <w:pPr>
              <w:autoSpaceDE w:val="0"/>
              <w:autoSpaceDN w:val="0"/>
              <w:adjustRightInd w:val="0"/>
              <w:ind w:left="612" w:right="432"/>
              <w:jc w:val="right"/>
              <w:rPr>
                <w:rFonts w:cs="Times New Roman"/>
                <w:color w:val="000000"/>
                <w:sz w:val="28"/>
                <w:szCs w:val="28"/>
                <w:lang w:bidi="ar-IQ"/>
              </w:rPr>
            </w:pPr>
          </w:p>
        </w:tc>
      </w:tr>
      <w:tr w:rsidR="008A3F48" w:rsidRPr="00FB47B4">
        <w:trPr>
          <w:trHeight w:val="511"/>
        </w:trPr>
        <w:tc>
          <w:tcPr>
            <w:tcW w:w="9720" w:type="dxa"/>
            <w:shd w:val="clear" w:color="auto" w:fill="A7BFDE"/>
            <w:vAlign w:val="center"/>
          </w:tcPr>
          <w:p w:rsidR="008A3F48" w:rsidRPr="00995D4A" w:rsidRDefault="00A96A4D" w:rsidP="00F04278">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8A3F48" w:rsidRDefault="008A3F48" w:rsidP="00D64113">
            <w:pPr>
              <w:autoSpaceDE w:val="0"/>
              <w:autoSpaceDN w:val="0"/>
              <w:bidi w:val="0"/>
              <w:adjustRightInd w:val="0"/>
              <w:ind w:left="466"/>
              <w:rPr>
                <w:rFonts w:cs="Times New Roman"/>
                <w:color w:val="000000"/>
                <w:sz w:val="28"/>
                <w:szCs w:val="28"/>
                <w:lang w:bidi="ar-IQ"/>
              </w:rPr>
            </w:pPr>
          </w:p>
          <w:p w:rsidR="002F5CA4" w:rsidRDefault="000278A2" w:rsidP="004435BE">
            <w:pPr>
              <w:pStyle w:val="ListParagraph"/>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Lectures.</w:t>
            </w:r>
          </w:p>
          <w:p w:rsidR="000278A2" w:rsidRDefault="000278A2" w:rsidP="004435BE">
            <w:pPr>
              <w:pStyle w:val="ListParagraph"/>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Tutorials.</w:t>
            </w:r>
          </w:p>
          <w:p w:rsidR="000278A2" w:rsidRDefault="000278A2" w:rsidP="004435BE">
            <w:pPr>
              <w:pStyle w:val="ListParagraph"/>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Homework and Assignments.</w:t>
            </w:r>
          </w:p>
          <w:p w:rsidR="000278A2" w:rsidRDefault="000278A2" w:rsidP="004435BE">
            <w:pPr>
              <w:pStyle w:val="ListParagraph"/>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Lab. Experiments.</w:t>
            </w:r>
          </w:p>
          <w:p w:rsidR="000278A2" w:rsidRDefault="000278A2" w:rsidP="004435BE">
            <w:pPr>
              <w:pStyle w:val="ListParagraph"/>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Tests and Exams.</w:t>
            </w:r>
          </w:p>
          <w:p w:rsidR="000278A2" w:rsidRPr="000278A2" w:rsidRDefault="000278A2" w:rsidP="004435BE">
            <w:pPr>
              <w:pStyle w:val="ListParagraph"/>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In-Class Questions and Discussions.</w:t>
            </w:r>
          </w:p>
          <w:p w:rsidR="002F5CA4" w:rsidRPr="00D64113" w:rsidRDefault="002F5CA4" w:rsidP="002F5CA4">
            <w:pPr>
              <w:autoSpaceDE w:val="0"/>
              <w:autoSpaceDN w:val="0"/>
              <w:bidi w:val="0"/>
              <w:adjustRightInd w:val="0"/>
              <w:ind w:left="466"/>
              <w:rPr>
                <w:rFonts w:cs="Times New Roman"/>
                <w:color w:val="000000"/>
                <w:sz w:val="28"/>
                <w:szCs w:val="28"/>
                <w:lang w:bidi="ar-IQ"/>
              </w:rPr>
            </w:pPr>
          </w:p>
        </w:tc>
      </w:tr>
      <w:tr w:rsidR="008A3F48" w:rsidRPr="00FB47B4">
        <w:trPr>
          <w:trHeight w:val="478"/>
        </w:trPr>
        <w:tc>
          <w:tcPr>
            <w:tcW w:w="9720" w:type="dxa"/>
            <w:shd w:val="clear" w:color="auto" w:fill="A7BFDE"/>
            <w:vAlign w:val="center"/>
          </w:tcPr>
          <w:p w:rsidR="009D35F0"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ethods</w:t>
            </w:r>
          </w:p>
          <w:p w:rsidR="000278A2" w:rsidRDefault="000278A2" w:rsidP="007A526A">
            <w:pPr>
              <w:autoSpaceDE w:val="0"/>
              <w:autoSpaceDN w:val="0"/>
              <w:adjustRightInd w:val="0"/>
              <w:ind w:left="360"/>
              <w:jc w:val="right"/>
              <w:rPr>
                <w:rFonts w:cs="Times New Roman"/>
                <w:color w:val="231F20"/>
                <w:sz w:val="28"/>
                <w:szCs w:val="28"/>
              </w:rPr>
            </w:pPr>
          </w:p>
          <w:p w:rsidR="000278A2" w:rsidRPr="009D35F0" w:rsidRDefault="009D35F0" w:rsidP="004435BE">
            <w:pPr>
              <w:pStyle w:val="ListParagraph"/>
              <w:numPr>
                <w:ilvl w:val="0"/>
                <w:numId w:val="32"/>
              </w:numPr>
              <w:autoSpaceDE w:val="0"/>
              <w:autoSpaceDN w:val="0"/>
              <w:bidi w:val="0"/>
              <w:adjustRightInd w:val="0"/>
              <w:ind w:left="459"/>
              <w:jc w:val="both"/>
              <w:rPr>
                <w:rFonts w:asciiTheme="majorBidi" w:hAnsiTheme="majorBidi" w:cstheme="majorBidi"/>
                <w:color w:val="231F20"/>
                <w:sz w:val="28"/>
                <w:szCs w:val="28"/>
              </w:rPr>
            </w:pPr>
            <w:r w:rsidRPr="009D35F0">
              <w:rPr>
                <w:rFonts w:asciiTheme="majorBidi" w:hAnsiTheme="majorBidi" w:cstheme="majorBidi"/>
                <w:sz w:val="28"/>
                <w:szCs w:val="28"/>
              </w:rPr>
              <w:t xml:space="preserve">Homework. Assignment questions are provided so that students will have </w:t>
            </w:r>
            <w:proofErr w:type="spellStart"/>
            <w:r w:rsidRPr="009D35F0">
              <w:rPr>
                <w:rFonts w:asciiTheme="majorBidi" w:hAnsiTheme="majorBidi" w:cstheme="majorBidi"/>
                <w:sz w:val="28"/>
                <w:szCs w:val="28"/>
              </w:rPr>
              <w:t>theopportunity</w:t>
            </w:r>
            <w:proofErr w:type="spellEnd"/>
            <w:r w:rsidRPr="009D35F0">
              <w:rPr>
                <w:rFonts w:asciiTheme="majorBidi" w:hAnsiTheme="majorBidi" w:cstheme="majorBidi"/>
                <w:sz w:val="28"/>
                <w:szCs w:val="28"/>
              </w:rPr>
              <w:t xml:space="preserve"> to use the information provided in the lectures and textbooks and to test their degree of understanding of the discussed topics.</w:t>
            </w:r>
          </w:p>
          <w:p w:rsidR="009D35F0" w:rsidRPr="0011590D" w:rsidRDefault="009D35F0" w:rsidP="0011590D">
            <w:pPr>
              <w:pStyle w:val="ListParagraph"/>
              <w:numPr>
                <w:ilvl w:val="0"/>
                <w:numId w:val="32"/>
              </w:numPr>
              <w:autoSpaceDE w:val="0"/>
              <w:autoSpaceDN w:val="0"/>
              <w:bidi w:val="0"/>
              <w:adjustRightInd w:val="0"/>
              <w:ind w:left="459"/>
              <w:jc w:val="both"/>
              <w:rPr>
                <w:rFonts w:asciiTheme="majorBidi" w:hAnsiTheme="majorBidi" w:cstheme="majorBidi"/>
                <w:color w:val="231F20"/>
                <w:sz w:val="28"/>
                <w:szCs w:val="28"/>
              </w:rPr>
            </w:pPr>
            <w:r w:rsidRPr="009D35F0">
              <w:rPr>
                <w:rFonts w:asciiTheme="majorBidi" w:hAnsiTheme="majorBidi" w:cstheme="majorBidi"/>
                <w:sz w:val="28"/>
                <w:szCs w:val="28"/>
              </w:rPr>
              <w:t>Quizzes. Topics discussed during the period shall be included in the quiz. This enables the students to develop self-confidence, accuracy and readiness for the major exams.</w:t>
            </w:r>
          </w:p>
          <w:p w:rsidR="0011590D" w:rsidRPr="0011590D" w:rsidRDefault="0011590D" w:rsidP="0011590D">
            <w:pPr>
              <w:pStyle w:val="ListParagraph"/>
              <w:numPr>
                <w:ilvl w:val="0"/>
                <w:numId w:val="32"/>
              </w:numPr>
              <w:autoSpaceDE w:val="0"/>
              <w:autoSpaceDN w:val="0"/>
              <w:bidi w:val="0"/>
              <w:adjustRightInd w:val="0"/>
              <w:ind w:left="459"/>
              <w:jc w:val="both"/>
              <w:rPr>
                <w:rFonts w:asciiTheme="majorBidi" w:hAnsiTheme="majorBidi" w:cstheme="majorBidi"/>
                <w:color w:val="231F20"/>
                <w:sz w:val="28"/>
                <w:szCs w:val="28"/>
              </w:rPr>
            </w:pPr>
            <w:r w:rsidRPr="0011590D">
              <w:rPr>
                <w:rFonts w:asciiTheme="majorBidi" w:hAnsiTheme="majorBidi" w:cstheme="majorBidi"/>
                <w:sz w:val="28"/>
                <w:szCs w:val="28"/>
              </w:rPr>
              <w:t>Major Exams. There will be t</w:t>
            </w:r>
            <w:r>
              <w:rPr>
                <w:rFonts w:asciiTheme="majorBidi" w:hAnsiTheme="majorBidi" w:cstheme="majorBidi"/>
                <w:sz w:val="28"/>
                <w:szCs w:val="28"/>
              </w:rPr>
              <w:t>wo</w:t>
            </w:r>
            <w:r w:rsidRPr="0011590D">
              <w:rPr>
                <w:rFonts w:asciiTheme="majorBidi" w:hAnsiTheme="majorBidi" w:cstheme="majorBidi"/>
                <w:sz w:val="28"/>
                <w:szCs w:val="28"/>
              </w:rPr>
              <w:t xml:space="preserve"> (</w:t>
            </w:r>
            <w:r>
              <w:rPr>
                <w:rFonts w:asciiTheme="majorBidi" w:hAnsiTheme="majorBidi" w:cstheme="majorBidi"/>
                <w:sz w:val="28"/>
                <w:szCs w:val="28"/>
              </w:rPr>
              <w:t>2</w:t>
            </w:r>
            <w:r w:rsidRPr="0011590D">
              <w:rPr>
                <w:rFonts w:asciiTheme="majorBidi" w:hAnsiTheme="majorBidi" w:cstheme="majorBidi"/>
                <w:sz w:val="28"/>
                <w:szCs w:val="28"/>
              </w:rPr>
              <w:t xml:space="preserve">) major exams, i.e. midterm and </w:t>
            </w:r>
            <w:proofErr w:type="spellStart"/>
            <w:r w:rsidRPr="0011590D">
              <w:rPr>
                <w:rFonts w:asciiTheme="majorBidi" w:hAnsiTheme="majorBidi" w:cstheme="majorBidi"/>
                <w:sz w:val="28"/>
                <w:szCs w:val="28"/>
              </w:rPr>
              <w:t>final.All</w:t>
            </w:r>
            <w:proofErr w:type="spellEnd"/>
            <w:r w:rsidRPr="0011590D">
              <w:rPr>
                <w:rFonts w:asciiTheme="majorBidi" w:hAnsiTheme="majorBidi" w:cstheme="majorBidi"/>
                <w:sz w:val="28"/>
                <w:szCs w:val="28"/>
              </w:rPr>
              <w:t xml:space="preserve"> exams will be in-class, closed-book, and closed-notes.</w:t>
            </w:r>
          </w:p>
          <w:p w:rsidR="0011590D" w:rsidRPr="0011590D" w:rsidRDefault="0011590D" w:rsidP="0011590D">
            <w:pPr>
              <w:pStyle w:val="ListParagraph"/>
              <w:numPr>
                <w:ilvl w:val="0"/>
                <w:numId w:val="32"/>
              </w:numPr>
              <w:autoSpaceDE w:val="0"/>
              <w:autoSpaceDN w:val="0"/>
              <w:bidi w:val="0"/>
              <w:adjustRightInd w:val="0"/>
              <w:ind w:left="459"/>
              <w:jc w:val="both"/>
              <w:rPr>
                <w:rFonts w:asciiTheme="majorBidi" w:hAnsiTheme="majorBidi" w:cstheme="majorBidi"/>
                <w:color w:val="231F20"/>
                <w:sz w:val="28"/>
                <w:szCs w:val="28"/>
              </w:rPr>
            </w:pPr>
            <w:r w:rsidRPr="0011590D">
              <w:rPr>
                <w:rFonts w:asciiTheme="majorBidi" w:hAnsiTheme="majorBidi" w:cstheme="majorBidi"/>
                <w:sz w:val="28"/>
                <w:szCs w:val="28"/>
              </w:rPr>
              <w:lastRenderedPageBreak/>
              <w:t xml:space="preserve">Problem Sets (Exercises). Working on assigned problems is one way to gain detailed understanding of the topic and prepares the students to pass the examinations. There will be regular problem sets to be solved and to be submitted before the schedule of every major exam. While </w:t>
            </w:r>
            <w:r>
              <w:rPr>
                <w:rFonts w:asciiTheme="majorBidi" w:hAnsiTheme="majorBidi" w:cstheme="majorBidi"/>
                <w:sz w:val="28"/>
                <w:szCs w:val="28"/>
              </w:rPr>
              <w:t xml:space="preserve">the students </w:t>
            </w:r>
            <w:r w:rsidRPr="0011590D">
              <w:rPr>
                <w:rFonts w:asciiTheme="majorBidi" w:hAnsiTheme="majorBidi" w:cstheme="majorBidi"/>
                <w:sz w:val="28"/>
                <w:szCs w:val="28"/>
              </w:rPr>
              <w:t>are encouraged to discuss the problem sets with their classmates, they must do the exercises on their own. Copying someone else’s work is unacceptable.</w:t>
            </w:r>
          </w:p>
          <w:p w:rsidR="008A3F48" w:rsidRPr="00995D4A" w:rsidRDefault="008A3F48" w:rsidP="00FD1F20">
            <w:pPr>
              <w:pStyle w:val="Default"/>
              <w:jc w:val="both"/>
              <w:rPr>
                <w:b/>
                <w:bCs/>
                <w:i/>
                <w:iCs/>
                <w:sz w:val="28"/>
                <w:szCs w:val="28"/>
                <w:u w:val="single"/>
                <w:lang w:bidi="ar-IQ"/>
              </w:rPr>
            </w:pP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Pr="007F2555" w:rsidRDefault="00A96A4D" w:rsidP="00ED196F">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02531D" w:rsidRDefault="00837D9F" w:rsidP="00ED196F">
            <w:pPr>
              <w:autoSpaceDE w:val="0"/>
              <w:autoSpaceDN w:val="0"/>
              <w:bidi w:val="0"/>
              <w:adjustRightInd w:val="0"/>
              <w:ind w:firstLine="432"/>
              <w:rPr>
                <w:rFonts w:cs="Times New Roman"/>
                <w:b/>
                <w:bCs/>
                <w:sz w:val="16"/>
                <w:szCs w:val="16"/>
              </w:rPr>
            </w:pPr>
          </w:p>
          <w:p w:rsidR="00995D4A" w:rsidRDefault="00995D4A" w:rsidP="00D64113">
            <w:pPr>
              <w:bidi w:val="0"/>
              <w:ind w:left="1152"/>
              <w:jc w:val="mediumKashida"/>
              <w:rPr>
                <w:sz w:val="28"/>
                <w:szCs w:val="28"/>
              </w:rPr>
            </w:pPr>
          </w:p>
          <w:p w:rsidR="00762D77" w:rsidRDefault="00762D77" w:rsidP="007C0DD5">
            <w:pPr>
              <w:pStyle w:val="ListParagraph"/>
              <w:numPr>
                <w:ilvl w:val="0"/>
                <w:numId w:val="33"/>
              </w:numPr>
              <w:bidi w:val="0"/>
              <w:ind w:left="459"/>
              <w:jc w:val="mediumKashida"/>
              <w:rPr>
                <w:rFonts w:asciiTheme="majorBidi" w:hAnsiTheme="majorBidi" w:cstheme="majorBidi"/>
                <w:sz w:val="28"/>
                <w:szCs w:val="28"/>
              </w:rPr>
            </w:pPr>
            <w:proofErr w:type="spellStart"/>
            <w:r w:rsidRPr="00762D77">
              <w:rPr>
                <w:rFonts w:asciiTheme="majorBidi" w:hAnsiTheme="majorBidi" w:cstheme="majorBidi"/>
                <w:sz w:val="28"/>
                <w:szCs w:val="28"/>
              </w:rPr>
              <w:t>Quizzes</w:t>
            </w:r>
            <w:proofErr w:type="gramStart"/>
            <w:r w:rsidRPr="00762D77">
              <w:rPr>
                <w:rFonts w:asciiTheme="majorBidi" w:hAnsiTheme="majorBidi" w:cstheme="majorBidi"/>
                <w:sz w:val="28"/>
                <w:szCs w:val="28"/>
              </w:rPr>
              <w:t>:There</w:t>
            </w:r>
            <w:proofErr w:type="spellEnd"/>
            <w:proofErr w:type="gramEnd"/>
            <w:r w:rsidRPr="00762D77">
              <w:rPr>
                <w:rFonts w:asciiTheme="majorBidi" w:hAnsiTheme="majorBidi" w:cstheme="majorBidi"/>
                <w:sz w:val="28"/>
                <w:szCs w:val="28"/>
              </w:rPr>
              <w:t xml:space="preserve"> will be a ( </w:t>
            </w:r>
            <w:r w:rsidR="007C0DD5">
              <w:rPr>
                <w:rFonts w:asciiTheme="majorBidi" w:hAnsiTheme="majorBidi" w:cstheme="majorBidi"/>
                <w:sz w:val="28"/>
                <w:szCs w:val="28"/>
              </w:rPr>
              <w:t>15</w:t>
            </w:r>
            <w:r w:rsidRPr="00762D77">
              <w:rPr>
                <w:rFonts w:asciiTheme="majorBidi" w:hAnsiTheme="majorBidi" w:cstheme="majorBidi"/>
                <w:sz w:val="28"/>
                <w:szCs w:val="28"/>
              </w:rPr>
              <w:t xml:space="preserve"> – </w:t>
            </w:r>
            <w:r w:rsidR="007C0DD5">
              <w:rPr>
                <w:rFonts w:asciiTheme="majorBidi" w:hAnsiTheme="majorBidi" w:cstheme="majorBidi"/>
                <w:sz w:val="28"/>
                <w:szCs w:val="28"/>
              </w:rPr>
              <w:t>2</w:t>
            </w:r>
            <w:r>
              <w:rPr>
                <w:rFonts w:asciiTheme="majorBidi" w:hAnsiTheme="majorBidi" w:cstheme="majorBidi"/>
                <w:sz w:val="28"/>
                <w:szCs w:val="28"/>
              </w:rPr>
              <w:t>0</w:t>
            </w:r>
            <w:r w:rsidRPr="00762D77">
              <w:rPr>
                <w:rFonts w:asciiTheme="majorBidi" w:hAnsiTheme="majorBidi" w:cstheme="majorBidi"/>
                <w:sz w:val="28"/>
                <w:szCs w:val="28"/>
              </w:rPr>
              <w:t xml:space="preserve"> ) closed books and notes </w:t>
            </w:r>
            <w:proofErr w:type="spellStart"/>
            <w:r w:rsidRPr="00762D77">
              <w:rPr>
                <w:rFonts w:asciiTheme="majorBidi" w:hAnsiTheme="majorBidi" w:cstheme="majorBidi"/>
                <w:sz w:val="28"/>
                <w:szCs w:val="28"/>
              </w:rPr>
              <w:t>quizzesduring</w:t>
            </w:r>
            <w:proofErr w:type="spellEnd"/>
            <w:r w:rsidRPr="00762D77">
              <w:rPr>
                <w:rFonts w:asciiTheme="majorBidi" w:hAnsiTheme="majorBidi" w:cstheme="majorBidi"/>
                <w:sz w:val="28"/>
                <w:szCs w:val="28"/>
              </w:rPr>
              <w:t xml:space="preserve"> the academic </w:t>
            </w:r>
            <w:proofErr w:type="spellStart"/>
            <w:r w:rsidRPr="00762D77">
              <w:rPr>
                <w:rFonts w:asciiTheme="majorBidi" w:hAnsiTheme="majorBidi" w:cstheme="majorBidi"/>
                <w:sz w:val="28"/>
                <w:szCs w:val="28"/>
              </w:rPr>
              <w:t>year.The</w:t>
            </w:r>
            <w:proofErr w:type="spellEnd"/>
            <w:r w:rsidRPr="00762D77">
              <w:rPr>
                <w:rFonts w:asciiTheme="majorBidi" w:hAnsiTheme="majorBidi" w:cstheme="majorBidi"/>
                <w:sz w:val="28"/>
                <w:szCs w:val="28"/>
              </w:rPr>
              <w:t xml:space="preserve"> quizzes will count 20% of the total course grade.</w:t>
            </w:r>
          </w:p>
          <w:p w:rsidR="00762D77" w:rsidRDefault="00762D77" w:rsidP="00762D77">
            <w:pPr>
              <w:pStyle w:val="ListParagraph"/>
              <w:numPr>
                <w:ilvl w:val="0"/>
                <w:numId w:val="33"/>
              </w:numPr>
              <w:bidi w:val="0"/>
              <w:ind w:left="459"/>
              <w:jc w:val="mediumKashida"/>
              <w:rPr>
                <w:rFonts w:asciiTheme="majorBidi" w:hAnsiTheme="majorBidi" w:cstheme="majorBidi"/>
                <w:sz w:val="28"/>
                <w:szCs w:val="28"/>
              </w:rPr>
            </w:pPr>
            <w:r w:rsidRPr="00762D77">
              <w:rPr>
                <w:rFonts w:asciiTheme="majorBidi" w:hAnsiTheme="majorBidi" w:cstheme="majorBidi"/>
                <w:sz w:val="28"/>
                <w:szCs w:val="28"/>
              </w:rPr>
              <w:t>Tests, 2-3 Nos. and will count 10% of the total course grade.</w:t>
            </w:r>
          </w:p>
          <w:p w:rsidR="00762D77" w:rsidRDefault="00762D77" w:rsidP="00762D77">
            <w:pPr>
              <w:pStyle w:val="ListParagraph"/>
              <w:numPr>
                <w:ilvl w:val="0"/>
                <w:numId w:val="33"/>
              </w:numPr>
              <w:bidi w:val="0"/>
              <w:ind w:left="459"/>
              <w:jc w:val="mediumKashida"/>
              <w:rPr>
                <w:rFonts w:asciiTheme="majorBidi" w:hAnsiTheme="majorBidi" w:cstheme="majorBidi"/>
                <w:sz w:val="28"/>
                <w:szCs w:val="28"/>
              </w:rPr>
            </w:pPr>
            <w:r w:rsidRPr="00762D77">
              <w:rPr>
                <w:rFonts w:asciiTheme="majorBidi" w:hAnsiTheme="majorBidi" w:cstheme="majorBidi"/>
                <w:sz w:val="28"/>
                <w:szCs w:val="28"/>
              </w:rPr>
              <w:t xml:space="preserve">Extracurricular Activities, this is optional and will count </w:t>
            </w:r>
            <w:proofErr w:type="spellStart"/>
            <w:r w:rsidRPr="00762D77">
              <w:rPr>
                <w:rFonts w:asciiTheme="majorBidi" w:hAnsiTheme="majorBidi" w:cstheme="majorBidi"/>
                <w:sz w:val="28"/>
                <w:szCs w:val="28"/>
              </w:rPr>
              <w:t>extramarks</w:t>
            </w:r>
            <w:proofErr w:type="spellEnd"/>
            <w:r w:rsidRPr="00762D77">
              <w:rPr>
                <w:rFonts w:asciiTheme="majorBidi" w:hAnsiTheme="majorBidi" w:cstheme="majorBidi"/>
                <w:sz w:val="28"/>
                <w:szCs w:val="28"/>
              </w:rPr>
              <w:t xml:space="preserve"> </w:t>
            </w:r>
            <w:proofErr w:type="gramStart"/>
            <w:r w:rsidRPr="00762D77">
              <w:rPr>
                <w:rFonts w:asciiTheme="majorBidi" w:hAnsiTheme="majorBidi" w:cstheme="majorBidi"/>
                <w:sz w:val="28"/>
                <w:szCs w:val="28"/>
              </w:rPr>
              <w:t>( 1</w:t>
            </w:r>
            <w:proofErr w:type="gramEnd"/>
            <w:r w:rsidRPr="00762D77">
              <w:rPr>
                <w:rFonts w:asciiTheme="majorBidi" w:hAnsiTheme="majorBidi" w:cstheme="majorBidi"/>
                <w:sz w:val="28"/>
                <w:szCs w:val="28"/>
              </w:rPr>
              <w:t xml:space="preserve"> – 5 % ) for the student, depending on the type of activity.</w:t>
            </w:r>
          </w:p>
          <w:p w:rsidR="00762D77" w:rsidRPr="00762D77" w:rsidRDefault="00762D77" w:rsidP="007C0DD5">
            <w:pPr>
              <w:pStyle w:val="ListParagraph"/>
              <w:numPr>
                <w:ilvl w:val="0"/>
                <w:numId w:val="33"/>
              </w:numPr>
              <w:bidi w:val="0"/>
              <w:ind w:left="459"/>
              <w:jc w:val="mediumKashida"/>
              <w:rPr>
                <w:rFonts w:asciiTheme="majorBidi" w:hAnsiTheme="majorBidi" w:cstheme="majorBidi"/>
                <w:sz w:val="28"/>
                <w:szCs w:val="28"/>
              </w:rPr>
            </w:pPr>
            <w:r w:rsidRPr="00762D77">
              <w:rPr>
                <w:rFonts w:asciiTheme="majorBidi" w:hAnsiTheme="majorBidi" w:cstheme="majorBidi"/>
                <w:sz w:val="28"/>
                <w:szCs w:val="28"/>
              </w:rPr>
              <w:t xml:space="preserve">Final </w:t>
            </w:r>
            <w:proofErr w:type="spellStart"/>
            <w:r w:rsidRPr="00762D77">
              <w:rPr>
                <w:rFonts w:asciiTheme="majorBidi" w:hAnsiTheme="majorBidi" w:cstheme="majorBidi"/>
                <w:sz w:val="28"/>
                <w:szCs w:val="28"/>
              </w:rPr>
              <w:t>Exam</w:t>
            </w:r>
            <w:proofErr w:type="gramStart"/>
            <w:r w:rsidRPr="00762D77">
              <w:rPr>
                <w:rFonts w:asciiTheme="majorBidi" w:hAnsiTheme="majorBidi" w:cstheme="majorBidi"/>
                <w:sz w:val="28"/>
                <w:szCs w:val="28"/>
              </w:rPr>
              <w:t>:The</w:t>
            </w:r>
            <w:proofErr w:type="spellEnd"/>
            <w:proofErr w:type="gramEnd"/>
            <w:r w:rsidRPr="00762D77">
              <w:rPr>
                <w:rFonts w:asciiTheme="majorBidi" w:hAnsiTheme="majorBidi" w:cstheme="majorBidi"/>
                <w:sz w:val="28"/>
                <w:szCs w:val="28"/>
              </w:rPr>
              <w:t xml:space="preserve"> final exam will be comprehensive, closed books </w:t>
            </w:r>
            <w:proofErr w:type="spellStart"/>
            <w:r w:rsidRPr="00762D77">
              <w:rPr>
                <w:rFonts w:asciiTheme="majorBidi" w:hAnsiTheme="majorBidi" w:cstheme="majorBidi"/>
                <w:sz w:val="28"/>
                <w:szCs w:val="28"/>
              </w:rPr>
              <w:t>andnotes</w:t>
            </w:r>
            <w:proofErr w:type="spellEnd"/>
            <w:r w:rsidRPr="00762D77">
              <w:rPr>
                <w:rFonts w:asciiTheme="majorBidi" w:hAnsiTheme="majorBidi" w:cstheme="majorBidi"/>
                <w:sz w:val="28"/>
                <w:szCs w:val="28"/>
              </w:rPr>
              <w:t xml:space="preserve">, and will take place on </w:t>
            </w:r>
            <w:proofErr w:type="spellStart"/>
            <w:r w:rsidR="007C0DD5">
              <w:rPr>
                <w:rFonts w:asciiTheme="majorBidi" w:hAnsiTheme="majorBidi" w:cstheme="majorBidi"/>
                <w:sz w:val="28"/>
                <w:szCs w:val="28"/>
              </w:rPr>
              <w:t>june</w:t>
            </w:r>
            <w:proofErr w:type="spellEnd"/>
            <w:r w:rsidRPr="00762D77">
              <w:rPr>
                <w:rFonts w:asciiTheme="majorBidi" w:hAnsiTheme="majorBidi" w:cstheme="majorBidi"/>
                <w:sz w:val="28"/>
                <w:szCs w:val="28"/>
              </w:rPr>
              <w:t xml:space="preserve"> 201</w:t>
            </w:r>
            <w:r w:rsidR="007C0DD5">
              <w:rPr>
                <w:rFonts w:asciiTheme="majorBidi" w:hAnsiTheme="majorBidi" w:cstheme="majorBidi"/>
                <w:sz w:val="28"/>
                <w:szCs w:val="28"/>
              </w:rPr>
              <w:t>8</w:t>
            </w:r>
            <w:r w:rsidRPr="00762D77">
              <w:rPr>
                <w:rFonts w:asciiTheme="majorBidi" w:hAnsiTheme="majorBidi" w:cstheme="majorBidi"/>
                <w:sz w:val="28"/>
                <w:szCs w:val="28"/>
              </w:rPr>
              <w:t xml:space="preserve"> from 9:00 AM - 12:00 </w:t>
            </w:r>
            <w:proofErr w:type="spellStart"/>
            <w:r w:rsidRPr="00762D77">
              <w:rPr>
                <w:rFonts w:asciiTheme="majorBidi" w:hAnsiTheme="majorBidi" w:cstheme="majorBidi"/>
                <w:sz w:val="28"/>
                <w:szCs w:val="28"/>
              </w:rPr>
              <w:t>PMin</w:t>
            </w:r>
            <w:proofErr w:type="spellEnd"/>
            <w:r w:rsidRPr="00762D77">
              <w:rPr>
                <w:rFonts w:asciiTheme="majorBidi" w:hAnsiTheme="majorBidi" w:cstheme="majorBidi"/>
                <w:sz w:val="28"/>
                <w:szCs w:val="28"/>
              </w:rPr>
              <w:t xml:space="preserve"> rooms ( M12 + M13 )</w:t>
            </w:r>
            <w:r>
              <w:rPr>
                <w:rFonts w:asciiTheme="majorBidi" w:hAnsiTheme="majorBidi" w:cstheme="majorBidi"/>
                <w:sz w:val="28"/>
                <w:szCs w:val="28"/>
              </w:rPr>
              <w:t xml:space="preserve">. </w:t>
            </w:r>
            <w:r w:rsidRPr="00762D77">
              <w:rPr>
                <w:rFonts w:asciiTheme="majorBidi" w:hAnsiTheme="majorBidi" w:cstheme="majorBidi"/>
                <w:sz w:val="28"/>
                <w:szCs w:val="28"/>
              </w:rPr>
              <w:t>The final exam will count 70% of the total course grade</w:t>
            </w:r>
          </w:p>
          <w:p w:rsidR="00762D77" w:rsidRDefault="00762D77" w:rsidP="00762D77">
            <w:pPr>
              <w:autoSpaceDE w:val="0"/>
              <w:autoSpaceDN w:val="0"/>
              <w:bidi w:val="0"/>
              <w:adjustRightInd w:val="0"/>
              <w:rPr>
                <w:rFonts w:cs="Times New Roman"/>
                <w:sz w:val="28"/>
                <w:szCs w:val="28"/>
              </w:rPr>
            </w:pPr>
          </w:p>
          <w:p w:rsidR="00762D77" w:rsidRDefault="00762D77" w:rsidP="00762D77">
            <w:pPr>
              <w:autoSpaceDE w:val="0"/>
              <w:autoSpaceDN w:val="0"/>
              <w:bidi w:val="0"/>
              <w:adjustRightInd w:val="0"/>
              <w:rPr>
                <w:rFonts w:cs="Times New Roman"/>
                <w:sz w:val="28"/>
                <w:szCs w:val="28"/>
              </w:rPr>
            </w:pPr>
          </w:p>
          <w:p w:rsidR="00762D77" w:rsidRDefault="00762D77" w:rsidP="00762D77">
            <w:pPr>
              <w:autoSpaceDE w:val="0"/>
              <w:autoSpaceDN w:val="0"/>
              <w:bidi w:val="0"/>
              <w:adjustRightInd w:val="0"/>
              <w:rPr>
                <w:rFonts w:cs="Times New Roman"/>
                <w:sz w:val="28"/>
                <w:szCs w:val="28"/>
              </w:rPr>
            </w:pPr>
          </w:p>
          <w:p w:rsidR="008A3F48" w:rsidRPr="00FB47B4" w:rsidRDefault="008A3F48" w:rsidP="00762D77">
            <w:pPr>
              <w:autoSpaceDE w:val="0"/>
              <w:autoSpaceDN w:val="0"/>
              <w:bidi w:val="0"/>
              <w:adjustRightInd w:val="0"/>
              <w:ind w:left="360"/>
              <w:jc w:val="mediumKashida"/>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3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661"/>
        <w:gridCol w:w="1355"/>
        <w:gridCol w:w="3140"/>
        <w:gridCol w:w="1343"/>
        <w:gridCol w:w="1254"/>
        <w:gridCol w:w="1080"/>
      </w:tblGrid>
      <w:tr w:rsidR="007B21F5" w:rsidRPr="00FB47B4" w:rsidTr="00D06A56">
        <w:trPr>
          <w:trHeight w:val="538"/>
        </w:trPr>
        <w:tc>
          <w:tcPr>
            <w:tcW w:w="9833" w:type="dxa"/>
            <w:gridSpan w:val="6"/>
            <w:shd w:val="clear" w:color="auto" w:fill="A7BFDE"/>
            <w:vAlign w:val="center"/>
          </w:tcPr>
          <w:p w:rsidR="007B21F5" w:rsidRPr="00F84663" w:rsidRDefault="003C4444" w:rsidP="00F8466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7B21F5" w:rsidRPr="00FB47B4" w:rsidTr="00D06A56">
        <w:trPr>
          <w:trHeight w:val="907"/>
        </w:trPr>
        <w:tc>
          <w:tcPr>
            <w:tcW w:w="1661" w:type="dxa"/>
            <w:shd w:val="clear" w:color="auto" w:fill="DBE5F1" w:themeFill="accent1" w:themeFillTint="33"/>
            <w:vAlign w:val="center"/>
          </w:tcPr>
          <w:p w:rsidR="007B21F5" w:rsidRPr="00FB47B4" w:rsidRDefault="008866E5" w:rsidP="000D076B">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355" w:type="dxa"/>
            <w:shd w:val="clear" w:color="auto" w:fill="DBE5F1" w:themeFill="accent1" w:themeFillTint="33"/>
            <w:vAlign w:val="center"/>
          </w:tcPr>
          <w:p w:rsidR="007B21F5" w:rsidRPr="00FB47B4" w:rsidRDefault="008866E5"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3140" w:type="dxa"/>
            <w:shd w:val="clear" w:color="auto" w:fill="DBE5F1" w:themeFill="accent1" w:themeFillTint="33"/>
            <w:vAlign w:val="center"/>
          </w:tcPr>
          <w:p w:rsidR="007B21F5" w:rsidRPr="00FB47B4" w:rsidRDefault="008866E5"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Unit / Module or Topic Title</w:t>
            </w:r>
          </w:p>
        </w:tc>
        <w:tc>
          <w:tcPr>
            <w:tcW w:w="1343" w:type="dxa"/>
            <w:shd w:val="clear" w:color="auto" w:fill="DBE5F1" w:themeFill="accent1" w:themeFillTint="33"/>
            <w:vAlign w:val="center"/>
          </w:tcPr>
          <w:p w:rsidR="00016704" w:rsidRPr="00016704" w:rsidRDefault="008866E5"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 (Article 10)</w:t>
            </w:r>
          </w:p>
        </w:tc>
        <w:tc>
          <w:tcPr>
            <w:tcW w:w="1254" w:type="dxa"/>
            <w:shd w:val="clear" w:color="auto" w:fill="DBE5F1" w:themeFill="accent1" w:themeFillTint="33"/>
            <w:vAlign w:val="center"/>
          </w:tcPr>
          <w:p w:rsidR="007B21F5" w:rsidRPr="00FB47B4" w:rsidRDefault="008866E5"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7B21F5" w:rsidRPr="00FB47B4" w:rsidRDefault="003C4444"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F5F8B" w:rsidRPr="00FB47B4" w:rsidTr="00A159CE">
        <w:trPr>
          <w:trHeight w:val="399"/>
        </w:trPr>
        <w:tc>
          <w:tcPr>
            <w:tcW w:w="1661" w:type="dxa"/>
            <w:tcBorders>
              <w:right w:val="single" w:sz="6" w:space="0" w:color="4F81BD"/>
            </w:tcBorders>
            <w:shd w:val="clear" w:color="auto" w:fill="DBE5F1" w:themeFill="accent1" w:themeFillTint="33"/>
            <w:vAlign w:val="center"/>
          </w:tcPr>
          <w:p w:rsidR="005F5F8B" w:rsidRPr="00FB47B4" w:rsidRDefault="00E463EF" w:rsidP="00E463EF">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355" w:type="dxa"/>
            <w:tcBorders>
              <w:left w:val="single" w:sz="6" w:space="0" w:color="4F81BD"/>
              <w:right w:val="single" w:sz="6" w:space="0" w:color="4F81BD"/>
            </w:tcBorders>
            <w:shd w:val="clear" w:color="auto" w:fill="DBE5F1" w:themeFill="accent1" w:themeFillTint="33"/>
            <w:vAlign w:val="center"/>
          </w:tcPr>
          <w:p w:rsidR="005F5F8B" w:rsidRPr="00FB47B4" w:rsidRDefault="00E463EF" w:rsidP="00E463EF">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of Article (11)</w:t>
            </w:r>
          </w:p>
        </w:tc>
        <w:tc>
          <w:tcPr>
            <w:tcW w:w="3140" w:type="dxa"/>
            <w:tcBorders>
              <w:left w:val="single" w:sz="6" w:space="0" w:color="4F81BD"/>
              <w:right w:val="single" w:sz="6" w:space="0" w:color="4F81BD"/>
            </w:tcBorders>
            <w:shd w:val="clear" w:color="auto" w:fill="DBE5F1" w:themeFill="accent1" w:themeFillTint="33"/>
            <w:vAlign w:val="center"/>
          </w:tcPr>
          <w:p w:rsidR="00054784" w:rsidRPr="00D06A56" w:rsidRDefault="00054784" w:rsidP="007002AD">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spellEnd"/>
            <w:r w:rsidRPr="00D06A56">
              <w:rPr>
                <w:b/>
                <w:bCs/>
                <w:sz w:val="28"/>
                <w:szCs w:val="28"/>
                <w:lang w:bidi="ar-IQ"/>
              </w:rPr>
              <w:t>:</w:t>
            </w:r>
            <w:r w:rsidRPr="00D06A56">
              <w:rPr>
                <w:sz w:val="28"/>
                <w:szCs w:val="28"/>
                <w:lang w:bidi="ar-IQ"/>
              </w:rPr>
              <w:t xml:space="preserve"> Ordinary Differential Equations</w:t>
            </w:r>
            <w:proofErr w:type="gramStart"/>
            <w:r w:rsidRPr="00D06A56">
              <w:rPr>
                <w:sz w:val="28"/>
                <w:szCs w:val="28"/>
                <w:lang w:bidi="ar-IQ"/>
              </w:rPr>
              <w:t>,  First</w:t>
            </w:r>
            <w:proofErr w:type="gramEnd"/>
            <w:r w:rsidRPr="00D06A56">
              <w:rPr>
                <w:sz w:val="28"/>
                <w:szCs w:val="28"/>
                <w:lang w:bidi="ar-IQ"/>
              </w:rPr>
              <w:t xml:space="preserve"> Order Ordinary Differential Equations.</w:t>
            </w:r>
          </w:p>
          <w:p w:rsidR="005F5F8B" w:rsidRPr="007002AD" w:rsidRDefault="00054784" w:rsidP="00054784">
            <w:pPr>
              <w:shd w:val="clear" w:color="auto" w:fill="8DB3E2" w:themeFill="text2" w:themeFillTint="66"/>
              <w:bidi w:val="0"/>
              <w:jc w:val="center"/>
              <w:rPr>
                <w:rFonts w:asciiTheme="majorBidi" w:hAnsiTheme="majorBidi" w:cstheme="majorBidi"/>
                <w:sz w:val="28"/>
                <w:szCs w:val="28"/>
                <w:lang w:bidi="ar-IQ"/>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7002AD" w:rsidRPr="007002AD">
              <w:rPr>
                <w:rFonts w:asciiTheme="majorBidi" w:hAnsiTheme="majorBidi" w:cstheme="majorBidi"/>
                <w:sz w:val="28"/>
                <w:szCs w:val="28"/>
                <w:lang w:bidi="ar-IQ"/>
              </w:rPr>
              <w:t>Introductory</w:t>
            </w:r>
            <w:proofErr w:type="spellEnd"/>
            <w:proofErr w:type="gramEnd"/>
            <w:r w:rsidR="007002AD" w:rsidRPr="007002AD">
              <w:rPr>
                <w:rFonts w:asciiTheme="majorBidi" w:hAnsiTheme="majorBidi" w:cstheme="majorBidi"/>
                <w:sz w:val="28"/>
                <w:szCs w:val="28"/>
                <w:lang w:bidi="ar-IQ"/>
              </w:rPr>
              <w:t xml:space="preserve"> Concept</w:t>
            </w:r>
            <w:r w:rsidR="007002AD">
              <w:rPr>
                <w:rFonts w:asciiTheme="majorBidi" w:hAnsiTheme="majorBidi" w:cstheme="majorBidi"/>
                <w:sz w:val="28"/>
                <w:szCs w:val="28"/>
                <w:lang w:bidi="ar-IQ"/>
              </w:rPr>
              <w:t>s</w:t>
            </w:r>
            <w:r w:rsidR="007002AD" w:rsidRPr="007002AD">
              <w:rPr>
                <w:rFonts w:asciiTheme="majorBidi" w:hAnsiTheme="majorBidi" w:cstheme="majorBidi"/>
                <w:sz w:val="28"/>
                <w:szCs w:val="28"/>
                <w:lang w:bidi="ar-IQ"/>
              </w:rPr>
              <w:t xml:space="preserve"> to Numerical Methods and Errors</w:t>
            </w:r>
            <w:r w:rsidR="003C708F">
              <w:rPr>
                <w:rFonts w:asciiTheme="majorBidi" w:hAnsiTheme="majorBidi" w:cstheme="majorBidi"/>
                <w:sz w:val="28"/>
                <w:szCs w:val="28"/>
                <w:lang w:bidi="ar-IQ"/>
              </w:rPr>
              <w:t>, Roots of Equations.</w:t>
            </w:r>
          </w:p>
        </w:tc>
        <w:tc>
          <w:tcPr>
            <w:tcW w:w="1343" w:type="dxa"/>
            <w:tcBorders>
              <w:left w:val="single" w:sz="6" w:space="0" w:color="4F81BD"/>
              <w:right w:val="single" w:sz="6" w:space="0" w:color="4F81BD"/>
            </w:tcBorders>
            <w:shd w:val="clear" w:color="auto" w:fill="DBE5F1" w:themeFill="accent1" w:themeFillTint="33"/>
            <w:vAlign w:val="center"/>
          </w:tcPr>
          <w:p w:rsidR="00635AB9" w:rsidRDefault="00635AB9" w:rsidP="00FB288C">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1,2,</w:t>
            </w:r>
            <w:r w:rsidR="00FB288C">
              <w:rPr>
                <w:rFonts w:cs="Times New Roman"/>
                <w:color w:val="000000"/>
                <w:sz w:val="28"/>
                <w:szCs w:val="28"/>
                <w:lang w:bidi="ar-IQ"/>
              </w:rPr>
              <w:t>9</w:t>
            </w:r>
            <w:r w:rsidR="007002AD">
              <w:rPr>
                <w:rFonts w:cs="Times New Roman"/>
                <w:color w:val="000000"/>
                <w:sz w:val="28"/>
                <w:szCs w:val="28"/>
                <w:lang w:bidi="ar-IQ"/>
              </w:rPr>
              <w:t>,</w:t>
            </w:r>
            <w:r w:rsidR="00FB288C">
              <w:rPr>
                <w:rFonts w:cs="Times New Roman"/>
                <w:color w:val="000000"/>
                <w:sz w:val="28"/>
                <w:szCs w:val="28"/>
                <w:lang w:bidi="ar-IQ"/>
              </w:rPr>
              <w:t>15</w:t>
            </w:r>
            <w:r w:rsidR="007C6A71">
              <w:rPr>
                <w:rFonts w:cs="Times New Roman"/>
                <w:color w:val="000000"/>
                <w:sz w:val="28"/>
                <w:szCs w:val="28"/>
                <w:lang w:bidi="ar-IQ"/>
              </w:rPr>
              <w:t>,</w:t>
            </w:r>
          </w:p>
          <w:p w:rsidR="005F5F8B" w:rsidRPr="00FB47B4" w:rsidRDefault="00FB288C" w:rsidP="00635AB9">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16</w:t>
            </w:r>
            <w:r w:rsidR="007C6A71">
              <w:rPr>
                <w:rFonts w:cs="Times New Roman"/>
                <w:color w:val="000000"/>
                <w:sz w:val="28"/>
                <w:szCs w:val="28"/>
                <w:lang w:bidi="ar-IQ"/>
              </w:rPr>
              <w:t>,</w:t>
            </w:r>
            <w:r>
              <w:rPr>
                <w:rFonts w:cs="Times New Roman"/>
                <w:color w:val="000000"/>
                <w:sz w:val="28"/>
                <w:szCs w:val="28"/>
                <w:lang w:bidi="ar-IQ"/>
              </w:rPr>
              <w:t>17</w:t>
            </w:r>
            <w:r w:rsidR="007C6A71">
              <w:rPr>
                <w:rFonts w:cs="Times New Roman"/>
                <w:color w:val="000000"/>
                <w:sz w:val="28"/>
                <w:szCs w:val="28"/>
                <w:lang w:bidi="ar-IQ"/>
              </w:rPr>
              <w:t>,1</w:t>
            </w:r>
            <w:r>
              <w:rPr>
                <w:rFonts w:cs="Times New Roman"/>
                <w:color w:val="000000"/>
                <w:sz w:val="28"/>
                <w:szCs w:val="28"/>
                <w:lang w:bidi="ar-IQ"/>
              </w:rPr>
              <w:t>8</w:t>
            </w:r>
            <w:r w:rsidR="007C6A71">
              <w:rPr>
                <w:rFonts w:cs="Times New Roman"/>
                <w:color w:val="000000"/>
                <w:sz w:val="28"/>
                <w:szCs w:val="28"/>
                <w:lang w:bidi="ar-IQ"/>
              </w:rPr>
              <w:t>,1</w:t>
            </w:r>
            <w:r>
              <w:rPr>
                <w:rFonts w:cs="Times New Roman"/>
                <w:color w:val="000000"/>
                <w:sz w:val="28"/>
                <w:szCs w:val="28"/>
                <w:lang w:bidi="ar-IQ"/>
              </w:rPr>
              <w:t>9</w:t>
            </w:r>
          </w:p>
        </w:tc>
        <w:tc>
          <w:tcPr>
            <w:tcW w:w="1254" w:type="dxa"/>
            <w:tcBorders>
              <w:left w:val="single" w:sz="6" w:space="0" w:color="4F81BD"/>
              <w:right w:val="single" w:sz="6" w:space="0" w:color="4F81BD"/>
            </w:tcBorders>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bidi w:val="0"/>
              <w:jc w:val="center"/>
              <w:rPr>
                <w:sz w:val="28"/>
                <w:szCs w:val="28"/>
              </w:rPr>
            </w:pPr>
            <w:r w:rsidRPr="007C6A71">
              <w:rPr>
                <w:rFonts w:cs="Times New Roman"/>
                <w:sz w:val="28"/>
                <w:szCs w:val="28"/>
              </w:rPr>
              <w:t>1 exp.</w:t>
            </w:r>
          </w:p>
        </w:tc>
        <w:tc>
          <w:tcPr>
            <w:tcW w:w="1080" w:type="dxa"/>
            <w:tcBorders>
              <w:left w:val="single" w:sz="6" w:space="0" w:color="4F81BD"/>
            </w:tcBorders>
            <w:shd w:val="clear" w:color="auto" w:fill="DBE5F1" w:themeFill="accent1" w:themeFillTint="33"/>
            <w:vAlign w:val="center"/>
          </w:tcPr>
          <w:p w:rsidR="005F5F8B" w:rsidRPr="007C6A71" w:rsidRDefault="005F5F8B" w:rsidP="000D076B">
            <w:pPr>
              <w:shd w:val="clear" w:color="auto" w:fill="8DB3E2" w:themeFill="text2" w:themeFillTint="66"/>
              <w:bidi w:val="0"/>
              <w:jc w:val="center"/>
              <w:rPr>
                <w:rFonts w:cs="Times New Roman"/>
                <w:sz w:val="28"/>
                <w:szCs w:val="28"/>
                <w:lang w:bidi="ar-IQ"/>
              </w:rPr>
            </w:pPr>
            <w:r w:rsidRPr="007C6A71">
              <w:rPr>
                <w:rFonts w:cs="Times New Roman"/>
                <w:sz w:val="28"/>
                <w:szCs w:val="28"/>
              </w:rPr>
              <w:t>1</w:t>
            </w:r>
          </w:p>
        </w:tc>
      </w:tr>
      <w:tr w:rsidR="00F84663" w:rsidRPr="009F395E" w:rsidTr="00A159CE">
        <w:trPr>
          <w:trHeight w:val="339"/>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7F05D8"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7F05D8" w:rsidRPr="007F05D8">
              <w:rPr>
                <w:sz w:val="28"/>
                <w:szCs w:val="28"/>
                <w:lang w:bidi="ar-IQ"/>
              </w:rPr>
              <w:t>Separable</w:t>
            </w:r>
            <w:proofErr w:type="spellEnd"/>
            <w:proofErr w:type="gramEnd"/>
            <w:r w:rsidR="007F05D8" w:rsidRPr="007F05D8">
              <w:rPr>
                <w:sz w:val="28"/>
                <w:szCs w:val="28"/>
                <w:lang w:bidi="ar-IQ"/>
              </w:rPr>
              <w:t xml:space="preserve"> Ordinary D.E.</w:t>
            </w:r>
            <w:r w:rsidRPr="007F05D8">
              <w:rPr>
                <w:sz w:val="28"/>
                <w:szCs w:val="28"/>
                <w:lang w:bidi="ar-IQ"/>
              </w:rPr>
              <w:t xml:space="preserve">,  </w:t>
            </w:r>
            <w:r w:rsidR="007F05D8" w:rsidRPr="007F05D8">
              <w:rPr>
                <w:sz w:val="28"/>
                <w:szCs w:val="28"/>
                <w:lang w:bidi="ar-IQ"/>
              </w:rPr>
              <w:t>Applications, Leaking tanks</w:t>
            </w:r>
            <w:r w:rsidRPr="007F05D8">
              <w:rPr>
                <w:sz w:val="28"/>
                <w:szCs w:val="28"/>
                <w:lang w:bidi="ar-IQ"/>
              </w:rPr>
              <w:t>.</w:t>
            </w:r>
          </w:p>
          <w:p w:rsidR="00F84663" w:rsidRPr="00F445A1" w:rsidRDefault="00054784" w:rsidP="00D06A56">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3C708F">
              <w:rPr>
                <w:rFonts w:asciiTheme="majorBidi" w:hAnsiTheme="majorBidi" w:cstheme="majorBidi"/>
                <w:sz w:val="28"/>
                <w:szCs w:val="28"/>
                <w:lang w:bidi="ar-IQ"/>
              </w:rPr>
              <w:t>Roots</w:t>
            </w:r>
            <w:proofErr w:type="spellEnd"/>
            <w:proofErr w:type="gramEnd"/>
            <w:r w:rsidR="003C708F">
              <w:rPr>
                <w:rFonts w:asciiTheme="majorBidi" w:hAnsiTheme="majorBidi" w:cstheme="majorBidi"/>
                <w:sz w:val="28"/>
                <w:szCs w:val="28"/>
                <w:lang w:bidi="ar-IQ"/>
              </w:rPr>
              <w:t xml:space="preserve"> of Equations: Bracketing Methods.</w:t>
            </w:r>
          </w:p>
        </w:tc>
        <w:tc>
          <w:tcPr>
            <w:tcW w:w="1343" w:type="dxa"/>
            <w:shd w:val="clear" w:color="auto" w:fill="DBE5F1" w:themeFill="accent1" w:themeFillTint="33"/>
            <w:vAlign w:val="center"/>
          </w:tcPr>
          <w:p w:rsidR="00635AB9" w:rsidRDefault="00635AB9" w:rsidP="00635AB9">
            <w:pPr>
              <w:shd w:val="clear" w:color="auto" w:fill="8DB3E2" w:themeFill="text2" w:themeFillTint="66"/>
              <w:bidi w:val="0"/>
              <w:jc w:val="center"/>
              <w:rPr>
                <w:rFonts w:cs="Times New Roman"/>
                <w:color w:val="000000"/>
                <w:sz w:val="28"/>
                <w:szCs w:val="28"/>
                <w:lang w:bidi="ar-IQ"/>
              </w:rPr>
            </w:pPr>
            <w:r>
              <w:rPr>
                <w:rFonts w:cs="Times New Roman"/>
                <w:color w:val="000000"/>
                <w:sz w:val="28"/>
                <w:szCs w:val="28"/>
                <w:lang w:bidi="ar-IQ"/>
              </w:rPr>
              <w:t>1,2,</w:t>
            </w:r>
            <w:r w:rsidR="00FB288C">
              <w:rPr>
                <w:rFonts w:cs="Times New Roman"/>
                <w:color w:val="000000"/>
                <w:sz w:val="28"/>
                <w:szCs w:val="28"/>
                <w:lang w:bidi="ar-IQ"/>
              </w:rPr>
              <w:t>9,15,</w:t>
            </w:r>
          </w:p>
          <w:p w:rsidR="00F84663" w:rsidRPr="009F395E" w:rsidRDefault="00FB288C" w:rsidP="00635AB9">
            <w:pPr>
              <w:shd w:val="clear" w:color="auto" w:fill="8DB3E2" w:themeFill="text2" w:themeFillTint="66"/>
              <w:bidi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w:t>
            </w:r>
          </w:p>
        </w:tc>
      </w:tr>
      <w:tr w:rsidR="00F84663" w:rsidRPr="009F395E" w:rsidTr="00A159CE">
        <w:trPr>
          <w:trHeight w:val="320"/>
        </w:trPr>
        <w:tc>
          <w:tcPr>
            <w:tcW w:w="1661" w:type="dxa"/>
            <w:tcBorders>
              <w:right w:val="single" w:sz="6" w:space="0" w:color="4F81BD"/>
            </w:tcBorders>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tcBorders>
              <w:left w:val="single" w:sz="6" w:space="0" w:color="4F81BD"/>
              <w:right w:val="single" w:sz="6" w:space="0" w:color="4F81BD"/>
            </w:tcBorders>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tcBorders>
              <w:left w:val="single" w:sz="6" w:space="0" w:color="4F81BD"/>
              <w:right w:val="single" w:sz="6" w:space="0" w:color="4F81BD"/>
            </w:tcBorders>
            <w:shd w:val="clear" w:color="auto" w:fill="DBE5F1" w:themeFill="accent1" w:themeFillTint="33"/>
            <w:vAlign w:val="center"/>
          </w:tcPr>
          <w:p w:rsidR="00D06A56" w:rsidRPr="00913559"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13559" w:rsidRPr="00913559">
              <w:rPr>
                <w:sz w:val="28"/>
                <w:szCs w:val="28"/>
                <w:lang w:bidi="ar-IQ"/>
              </w:rPr>
              <w:t>Second</w:t>
            </w:r>
            <w:proofErr w:type="spellEnd"/>
            <w:proofErr w:type="gramEnd"/>
            <w:r w:rsidR="00913559" w:rsidRPr="00913559">
              <w:rPr>
                <w:sz w:val="28"/>
                <w:szCs w:val="28"/>
                <w:lang w:bidi="ar-IQ"/>
              </w:rPr>
              <w:t xml:space="preserve"> Order O.D.Es.</w:t>
            </w:r>
            <w:r w:rsidRPr="00913559">
              <w:rPr>
                <w:sz w:val="28"/>
                <w:szCs w:val="28"/>
                <w:lang w:bidi="ar-IQ"/>
              </w:rPr>
              <w:t xml:space="preserve">,  </w:t>
            </w:r>
            <w:r w:rsidR="00913559" w:rsidRPr="00913559">
              <w:rPr>
                <w:sz w:val="28"/>
                <w:szCs w:val="28"/>
                <w:lang w:bidi="ar-IQ"/>
              </w:rPr>
              <w:t>Homogeneous Second Order O.D.Es</w:t>
            </w:r>
            <w:r w:rsidRPr="00913559">
              <w:rPr>
                <w:sz w:val="28"/>
                <w:szCs w:val="28"/>
                <w:lang w:bidi="ar-IQ"/>
              </w:rPr>
              <w:t>.</w:t>
            </w:r>
          </w:p>
          <w:p w:rsidR="00F84663" w:rsidRPr="00F445A1" w:rsidRDefault="00054784" w:rsidP="007002AD">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3C708F">
              <w:rPr>
                <w:rFonts w:asciiTheme="majorBidi" w:hAnsiTheme="majorBidi" w:cstheme="majorBidi"/>
                <w:sz w:val="28"/>
                <w:szCs w:val="28"/>
                <w:lang w:bidi="ar-IQ"/>
              </w:rPr>
              <w:t>Roots</w:t>
            </w:r>
            <w:proofErr w:type="spellEnd"/>
            <w:proofErr w:type="gramEnd"/>
            <w:r w:rsidR="003C708F">
              <w:rPr>
                <w:rFonts w:asciiTheme="majorBidi" w:hAnsiTheme="majorBidi" w:cstheme="majorBidi"/>
                <w:sz w:val="28"/>
                <w:szCs w:val="28"/>
                <w:lang w:bidi="ar-IQ"/>
              </w:rPr>
              <w:t xml:space="preserve"> of Equations: Open Methods.</w:t>
            </w:r>
          </w:p>
        </w:tc>
        <w:tc>
          <w:tcPr>
            <w:tcW w:w="1343" w:type="dxa"/>
            <w:tcBorders>
              <w:left w:val="single" w:sz="6" w:space="0" w:color="4F81BD"/>
              <w:right w:val="single" w:sz="6" w:space="0" w:color="4F81BD"/>
            </w:tcBorders>
            <w:shd w:val="clear" w:color="auto" w:fill="DBE5F1" w:themeFill="accent1" w:themeFillTint="33"/>
            <w:vAlign w:val="center"/>
          </w:tcPr>
          <w:p w:rsidR="00687663" w:rsidRDefault="00635AB9" w:rsidP="00635AB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3,</w:t>
            </w:r>
            <w:r w:rsidR="00FB288C">
              <w:rPr>
                <w:rFonts w:cs="Times New Roman"/>
                <w:color w:val="000000"/>
                <w:sz w:val="28"/>
                <w:szCs w:val="28"/>
                <w:lang w:bidi="ar-IQ"/>
              </w:rPr>
              <w:t>9,15,16,</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17,18,19</w:t>
            </w:r>
          </w:p>
        </w:tc>
        <w:tc>
          <w:tcPr>
            <w:tcW w:w="1254" w:type="dxa"/>
            <w:tcBorders>
              <w:left w:val="single" w:sz="6" w:space="0" w:color="4F81BD"/>
              <w:right w:val="single" w:sz="6" w:space="0" w:color="4F81BD"/>
            </w:tcBorders>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tcBorders>
              <w:left w:val="single" w:sz="6" w:space="0" w:color="4F81BD"/>
            </w:tcBorders>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3</w:t>
            </w:r>
          </w:p>
        </w:tc>
      </w:tr>
      <w:tr w:rsidR="00F84663" w:rsidRPr="009F395E" w:rsidTr="00A159CE">
        <w:trPr>
          <w:trHeight w:val="331"/>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13559" w:rsidRPr="00913559">
              <w:rPr>
                <w:sz w:val="28"/>
                <w:szCs w:val="28"/>
                <w:lang w:bidi="ar-IQ"/>
              </w:rPr>
              <w:t>Mechanical</w:t>
            </w:r>
            <w:proofErr w:type="spellEnd"/>
            <w:proofErr w:type="gramEnd"/>
            <w:r w:rsidR="00913559" w:rsidRPr="00913559">
              <w:rPr>
                <w:sz w:val="28"/>
                <w:szCs w:val="28"/>
                <w:lang w:bidi="ar-IQ"/>
              </w:rPr>
              <w:t xml:space="preserve"> Applications, Vibrations</w:t>
            </w:r>
            <w:r w:rsidRPr="00D06A56">
              <w:rPr>
                <w:sz w:val="28"/>
                <w:szCs w:val="28"/>
                <w:lang w:bidi="ar-IQ"/>
              </w:rPr>
              <w:t>.</w:t>
            </w:r>
          </w:p>
          <w:p w:rsidR="00F84663" w:rsidRPr="00726D89" w:rsidRDefault="00054784" w:rsidP="007002AD">
            <w:pPr>
              <w:shd w:val="clear" w:color="auto" w:fill="8DB3E2" w:themeFill="text2" w:themeFillTint="66"/>
              <w:bidi w:val="0"/>
              <w:jc w:val="center"/>
              <w:rPr>
                <w:rFonts w:asciiTheme="majorBidi" w:hAnsiTheme="majorBidi" w:cstheme="majorBidi"/>
                <w:sz w:val="28"/>
                <w:szCs w:val="28"/>
                <w:lang w:bidi="ar-IQ"/>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726D89" w:rsidRPr="00726D89">
              <w:rPr>
                <w:rFonts w:asciiTheme="majorBidi" w:hAnsiTheme="majorBidi" w:cstheme="majorBidi"/>
                <w:sz w:val="28"/>
                <w:szCs w:val="28"/>
                <w:lang w:bidi="ar-IQ"/>
              </w:rPr>
              <w:t>Linear</w:t>
            </w:r>
            <w:proofErr w:type="spellEnd"/>
            <w:proofErr w:type="gramEnd"/>
            <w:r w:rsidR="00726D89" w:rsidRPr="00726D89">
              <w:rPr>
                <w:rFonts w:asciiTheme="majorBidi" w:hAnsiTheme="majorBidi" w:cstheme="majorBidi"/>
                <w:sz w:val="28"/>
                <w:szCs w:val="28"/>
                <w:lang w:bidi="ar-IQ"/>
              </w:rPr>
              <w:t xml:space="preserve"> </w:t>
            </w:r>
            <w:r w:rsidR="00726D89">
              <w:rPr>
                <w:rFonts w:asciiTheme="majorBidi" w:hAnsiTheme="majorBidi" w:cstheme="majorBidi"/>
                <w:sz w:val="28"/>
                <w:szCs w:val="28"/>
                <w:lang w:bidi="ar-IQ"/>
              </w:rPr>
              <w:t>System of Algebraic Equations: Direct Methods.</w:t>
            </w:r>
          </w:p>
        </w:tc>
        <w:tc>
          <w:tcPr>
            <w:tcW w:w="1343" w:type="dxa"/>
            <w:shd w:val="clear" w:color="auto" w:fill="DBE5F1" w:themeFill="accent1" w:themeFillTint="33"/>
            <w:vAlign w:val="center"/>
          </w:tcPr>
          <w:p w:rsidR="00635AB9" w:rsidRDefault="00635AB9" w:rsidP="00635AB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4,</w:t>
            </w:r>
            <w:r w:rsidR="00FB288C">
              <w:rPr>
                <w:rFonts w:cs="Times New Roman"/>
                <w:color w:val="000000"/>
                <w:sz w:val="28"/>
                <w:szCs w:val="28"/>
                <w:lang w:bidi="ar-IQ"/>
              </w:rPr>
              <w:t>10,15,</w:t>
            </w:r>
          </w:p>
          <w:p w:rsidR="00F84663" w:rsidRPr="009F395E" w:rsidRDefault="00FB288C" w:rsidP="00635AB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4</w:t>
            </w:r>
          </w:p>
        </w:tc>
      </w:tr>
      <w:tr w:rsidR="00F84663" w:rsidRPr="009F395E" w:rsidTr="00A159CE">
        <w:trPr>
          <w:trHeight w:val="340"/>
        </w:trPr>
        <w:tc>
          <w:tcPr>
            <w:tcW w:w="1661" w:type="dxa"/>
            <w:tcBorders>
              <w:right w:val="single" w:sz="6" w:space="0" w:color="4F81BD"/>
            </w:tcBorders>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tcBorders>
              <w:left w:val="single" w:sz="6" w:space="0" w:color="4F81BD"/>
              <w:right w:val="single" w:sz="6" w:space="0" w:color="4F81BD"/>
            </w:tcBorders>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tcBorders>
              <w:left w:val="single" w:sz="6" w:space="0" w:color="4F81BD"/>
              <w:right w:val="single" w:sz="6" w:space="0" w:color="4F81BD"/>
            </w:tcBorders>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13559" w:rsidRPr="00913559">
              <w:rPr>
                <w:sz w:val="28"/>
                <w:szCs w:val="28"/>
                <w:lang w:bidi="ar-IQ"/>
              </w:rPr>
              <w:t>Nonhomogeneous</w:t>
            </w:r>
            <w:proofErr w:type="spellEnd"/>
            <w:proofErr w:type="gramEnd"/>
            <w:r w:rsidR="00913559" w:rsidRPr="00913559">
              <w:rPr>
                <w:sz w:val="28"/>
                <w:szCs w:val="28"/>
                <w:lang w:bidi="ar-IQ"/>
              </w:rPr>
              <w:t xml:space="preserve"> Second Order O.D.Es</w:t>
            </w:r>
            <w:r w:rsidRPr="00913559">
              <w:rPr>
                <w:sz w:val="28"/>
                <w:szCs w:val="28"/>
                <w:lang w:bidi="ar-IQ"/>
              </w:rPr>
              <w:t xml:space="preserve">,  </w:t>
            </w:r>
            <w:r w:rsidR="00913559" w:rsidRPr="00913559">
              <w:rPr>
                <w:sz w:val="28"/>
                <w:szCs w:val="28"/>
                <w:lang w:bidi="ar-IQ"/>
              </w:rPr>
              <w:t>Solution by Undetermined Coefficients method</w:t>
            </w:r>
            <w:r w:rsidRPr="00D06A56">
              <w:rPr>
                <w:sz w:val="28"/>
                <w:szCs w:val="28"/>
                <w:lang w:bidi="ar-IQ"/>
              </w:rPr>
              <w:t>.</w:t>
            </w:r>
          </w:p>
          <w:p w:rsidR="00F84663" w:rsidRPr="00F445A1" w:rsidRDefault="00054784" w:rsidP="007002AD">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726D89" w:rsidRPr="00726D89">
              <w:rPr>
                <w:rFonts w:asciiTheme="majorBidi" w:hAnsiTheme="majorBidi" w:cstheme="majorBidi"/>
                <w:sz w:val="28"/>
                <w:szCs w:val="28"/>
                <w:lang w:bidi="ar-IQ"/>
              </w:rPr>
              <w:t>Linear</w:t>
            </w:r>
            <w:proofErr w:type="spellEnd"/>
            <w:proofErr w:type="gramEnd"/>
            <w:r w:rsidR="00726D89" w:rsidRPr="00726D89">
              <w:rPr>
                <w:rFonts w:asciiTheme="majorBidi" w:hAnsiTheme="majorBidi" w:cstheme="majorBidi"/>
                <w:sz w:val="28"/>
                <w:szCs w:val="28"/>
                <w:lang w:bidi="ar-IQ"/>
              </w:rPr>
              <w:t xml:space="preserve"> </w:t>
            </w:r>
            <w:r w:rsidR="00726D89">
              <w:rPr>
                <w:rFonts w:asciiTheme="majorBidi" w:hAnsiTheme="majorBidi" w:cstheme="majorBidi"/>
                <w:sz w:val="28"/>
                <w:szCs w:val="28"/>
                <w:lang w:bidi="ar-IQ"/>
              </w:rPr>
              <w:t>System of Algebraic Equations: Direct Methods.</w:t>
            </w:r>
          </w:p>
        </w:tc>
        <w:tc>
          <w:tcPr>
            <w:tcW w:w="1343" w:type="dxa"/>
            <w:tcBorders>
              <w:left w:val="single" w:sz="6" w:space="0" w:color="4F81BD"/>
              <w:right w:val="single" w:sz="6" w:space="0" w:color="4F81BD"/>
            </w:tcBorders>
            <w:shd w:val="clear" w:color="auto" w:fill="DBE5F1" w:themeFill="accent1" w:themeFillTint="33"/>
            <w:vAlign w:val="center"/>
          </w:tcPr>
          <w:p w:rsidR="006558F9" w:rsidRDefault="006558F9" w:rsidP="006558F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3,</w:t>
            </w:r>
            <w:r w:rsidR="00FB288C">
              <w:rPr>
                <w:rFonts w:cs="Times New Roman"/>
                <w:color w:val="000000"/>
                <w:sz w:val="28"/>
                <w:szCs w:val="28"/>
                <w:lang w:bidi="ar-IQ"/>
              </w:rPr>
              <w:t>10,15,</w:t>
            </w:r>
          </w:p>
          <w:p w:rsidR="00F84663" w:rsidRPr="009F395E" w:rsidRDefault="00FB288C"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tcBorders>
              <w:left w:val="single" w:sz="6" w:space="0" w:color="4F81BD"/>
              <w:right w:val="single" w:sz="6" w:space="0" w:color="4F81BD"/>
            </w:tcBorders>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tcBorders>
              <w:left w:val="single" w:sz="6" w:space="0" w:color="4F81BD"/>
            </w:tcBorders>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5</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13559" w:rsidRPr="00913559">
              <w:rPr>
                <w:sz w:val="28"/>
                <w:szCs w:val="28"/>
                <w:lang w:bidi="ar-IQ"/>
              </w:rPr>
              <w:t>Solution</w:t>
            </w:r>
            <w:proofErr w:type="spellEnd"/>
            <w:proofErr w:type="gramEnd"/>
            <w:r w:rsidR="00913559" w:rsidRPr="00913559">
              <w:rPr>
                <w:sz w:val="28"/>
                <w:szCs w:val="28"/>
                <w:lang w:bidi="ar-IQ"/>
              </w:rPr>
              <w:t xml:space="preserve"> by Variation of Parameters method</w:t>
            </w:r>
            <w:r w:rsidRPr="00913559">
              <w:rPr>
                <w:sz w:val="28"/>
                <w:szCs w:val="28"/>
                <w:lang w:bidi="ar-IQ"/>
              </w:rPr>
              <w:t xml:space="preserve">,  </w:t>
            </w:r>
            <w:r w:rsidR="00913559" w:rsidRPr="00913559">
              <w:rPr>
                <w:sz w:val="28"/>
                <w:szCs w:val="28"/>
                <w:lang w:bidi="ar-IQ"/>
              </w:rPr>
              <w:t>Applied Mechanics Examples</w:t>
            </w:r>
            <w:r w:rsidRPr="00D06A56">
              <w:rPr>
                <w:sz w:val="28"/>
                <w:szCs w:val="28"/>
                <w:lang w:bidi="ar-IQ"/>
              </w:rPr>
              <w:t>.</w:t>
            </w:r>
          </w:p>
          <w:p w:rsidR="00F84663" w:rsidRPr="00F445A1" w:rsidRDefault="00054784" w:rsidP="00726D89">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726D89" w:rsidRPr="00726D89">
              <w:rPr>
                <w:rFonts w:asciiTheme="majorBidi" w:hAnsiTheme="majorBidi" w:cstheme="majorBidi"/>
                <w:sz w:val="28"/>
                <w:szCs w:val="28"/>
                <w:lang w:bidi="ar-IQ"/>
              </w:rPr>
              <w:t>Linear</w:t>
            </w:r>
            <w:proofErr w:type="spellEnd"/>
            <w:proofErr w:type="gramEnd"/>
            <w:r w:rsidR="00726D89" w:rsidRPr="00726D89">
              <w:rPr>
                <w:rFonts w:asciiTheme="majorBidi" w:hAnsiTheme="majorBidi" w:cstheme="majorBidi"/>
                <w:sz w:val="28"/>
                <w:szCs w:val="28"/>
                <w:lang w:bidi="ar-IQ"/>
              </w:rPr>
              <w:t xml:space="preserve"> </w:t>
            </w:r>
            <w:r w:rsidR="00726D89">
              <w:rPr>
                <w:rFonts w:asciiTheme="majorBidi" w:hAnsiTheme="majorBidi" w:cstheme="majorBidi"/>
                <w:sz w:val="28"/>
                <w:szCs w:val="28"/>
                <w:lang w:bidi="ar-IQ"/>
              </w:rPr>
              <w:t>System of Algebraic Equations: Iterative Methods.</w:t>
            </w:r>
          </w:p>
        </w:tc>
        <w:tc>
          <w:tcPr>
            <w:tcW w:w="1343" w:type="dxa"/>
            <w:shd w:val="clear" w:color="auto" w:fill="DBE5F1" w:themeFill="accent1" w:themeFillTint="33"/>
            <w:vAlign w:val="center"/>
          </w:tcPr>
          <w:p w:rsidR="006558F9" w:rsidRDefault="006558F9" w:rsidP="006558F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3,</w:t>
            </w:r>
            <w:r w:rsidR="00FB288C">
              <w:rPr>
                <w:rFonts w:cs="Times New Roman"/>
                <w:color w:val="000000"/>
                <w:sz w:val="28"/>
                <w:szCs w:val="28"/>
                <w:lang w:bidi="ar-IQ"/>
              </w:rPr>
              <w:t>10,15,</w:t>
            </w:r>
          </w:p>
          <w:p w:rsidR="00F84663" w:rsidRPr="009F395E" w:rsidRDefault="00FB288C"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6</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913559"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13559" w:rsidRPr="00913559">
              <w:rPr>
                <w:sz w:val="28"/>
                <w:szCs w:val="28"/>
                <w:lang w:bidi="ar-IQ"/>
              </w:rPr>
              <w:t>Higher</w:t>
            </w:r>
            <w:proofErr w:type="spellEnd"/>
            <w:proofErr w:type="gramEnd"/>
            <w:r w:rsidR="00913559" w:rsidRPr="00913559">
              <w:rPr>
                <w:sz w:val="28"/>
                <w:szCs w:val="28"/>
                <w:lang w:bidi="ar-IQ"/>
              </w:rPr>
              <w:t xml:space="preserve"> Order O.D.Es</w:t>
            </w:r>
            <w:r w:rsidRPr="00913559">
              <w:rPr>
                <w:sz w:val="28"/>
                <w:szCs w:val="28"/>
                <w:lang w:bidi="ar-IQ"/>
              </w:rPr>
              <w:t xml:space="preserve">,  </w:t>
            </w:r>
            <w:r w:rsidR="00913559" w:rsidRPr="00913559">
              <w:rPr>
                <w:sz w:val="28"/>
                <w:szCs w:val="28"/>
                <w:lang w:bidi="ar-IQ"/>
              </w:rPr>
              <w:t>Nonhomogeneous Euler- Cauchy Equation</w:t>
            </w:r>
            <w:r w:rsidRPr="00913559">
              <w:rPr>
                <w:sz w:val="28"/>
                <w:szCs w:val="28"/>
                <w:lang w:bidi="ar-IQ"/>
              </w:rPr>
              <w:t>.</w:t>
            </w:r>
          </w:p>
          <w:p w:rsidR="00F84663" w:rsidRPr="00F445A1" w:rsidRDefault="00054784" w:rsidP="007002AD">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lastRenderedPageBreak/>
              <w:t>Num</w:t>
            </w:r>
            <w:proofErr w:type="gramStart"/>
            <w:r w:rsidRPr="00054784">
              <w:rPr>
                <w:rFonts w:asciiTheme="majorBidi" w:hAnsiTheme="majorBidi" w:cstheme="majorBidi"/>
                <w:b/>
                <w:bCs/>
                <w:sz w:val="28"/>
                <w:szCs w:val="28"/>
                <w:lang w:bidi="ar-IQ"/>
              </w:rPr>
              <w:t>:</w:t>
            </w:r>
            <w:r w:rsidR="00726D89" w:rsidRPr="00726D89">
              <w:rPr>
                <w:rFonts w:asciiTheme="majorBidi" w:hAnsiTheme="majorBidi" w:cstheme="majorBidi"/>
                <w:sz w:val="28"/>
                <w:szCs w:val="28"/>
                <w:lang w:bidi="ar-IQ"/>
              </w:rPr>
              <w:t>Linear</w:t>
            </w:r>
            <w:proofErr w:type="spellEnd"/>
            <w:proofErr w:type="gramEnd"/>
            <w:r w:rsidR="00726D89" w:rsidRPr="00726D89">
              <w:rPr>
                <w:rFonts w:asciiTheme="majorBidi" w:hAnsiTheme="majorBidi" w:cstheme="majorBidi"/>
                <w:sz w:val="28"/>
                <w:szCs w:val="28"/>
                <w:lang w:bidi="ar-IQ"/>
              </w:rPr>
              <w:t xml:space="preserve"> </w:t>
            </w:r>
            <w:r w:rsidR="00726D89">
              <w:rPr>
                <w:rFonts w:asciiTheme="majorBidi" w:hAnsiTheme="majorBidi" w:cstheme="majorBidi"/>
                <w:sz w:val="28"/>
                <w:szCs w:val="28"/>
                <w:lang w:bidi="ar-IQ"/>
              </w:rPr>
              <w:t>System of Algebraic Equations: Iterative Methods.</w:t>
            </w:r>
          </w:p>
        </w:tc>
        <w:tc>
          <w:tcPr>
            <w:tcW w:w="1343" w:type="dxa"/>
            <w:shd w:val="clear" w:color="auto" w:fill="DBE5F1" w:themeFill="accent1" w:themeFillTint="33"/>
            <w:vAlign w:val="center"/>
          </w:tcPr>
          <w:p w:rsidR="006558F9" w:rsidRDefault="006558F9" w:rsidP="006558F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lastRenderedPageBreak/>
              <w:t>3,</w:t>
            </w:r>
            <w:r w:rsidR="00FB288C">
              <w:rPr>
                <w:rFonts w:cs="Times New Roman"/>
                <w:color w:val="000000"/>
                <w:sz w:val="28"/>
                <w:szCs w:val="28"/>
                <w:lang w:bidi="ar-IQ"/>
              </w:rPr>
              <w:t>10,15,</w:t>
            </w:r>
          </w:p>
          <w:p w:rsidR="00F84663" w:rsidRPr="009F395E" w:rsidRDefault="00FB288C"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7</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lastRenderedPageBreak/>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13559" w:rsidRPr="00913559">
              <w:rPr>
                <w:sz w:val="28"/>
                <w:szCs w:val="28"/>
                <w:lang w:bidi="ar-IQ"/>
              </w:rPr>
              <w:t>Application</w:t>
            </w:r>
            <w:proofErr w:type="spellEnd"/>
            <w:proofErr w:type="gramEnd"/>
            <w:r w:rsidR="00913559" w:rsidRPr="00913559">
              <w:rPr>
                <w:sz w:val="28"/>
                <w:szCs w:val="28"/>
                <w:lang w:bidi="ar-IQ"/>
              </w:rPr>
              <w:t xml:space="preserve"> on Beams</w:t>
            </w:r>
            <w:r w:rsidRPr="00D06A56">
              <w:rPr>
                <w:sz w:val="28"/>
                <w:szCs w:val="28"/>
                <w:lang w:bidi="ar-IQ"/>
              </w:rPr>
              <w:t>.</w:t>
            </w:r>
          </w:p>
          <w:p w:rsidR="00F84663" w:rsidRPr="004D59BA" w:rsidRDefault="00054784" w:rsidP="007002AD">
            <w:pPr>
              <w:shd w:val="clear" w:color="auto" w:fill="8DB3E2" w:themeFill="text2" w:themeFillTint="66"/>
              <w:bidi w:val="0"/>
              <w:jc w:val="center"/>
              <w:rPr>
                <w:rFonts w:asciiTheme="majorBidi" w:hAnsiTheme="majorBidi" w:cstheme="majorBidi"/>
                <w:sz w:val="28"/>
                <w:szCs w:val="28"/>
                <w:lang w:bidi="ar-IQ"/>
              </w:rPr>
            </w:pPr>
            <w:proofErr w:type="spellStart"/>
            <w:r w:rsidRPr="00054784">
              <w:rPr>
                <w:rFonts w:asciiTheme="majorBidi" w:hAnsiTheme="majorBidi" w:cstheme="majorBidi"/>
                <w:b/>
                <w:bCs/>
                <w:sz w:val="28"/>
                <w:szCs w:val="28"/>
                <w:lang w:bidi="ar-IQ"/>
              </w:rPr>
              <w:t>Num:</w:t>
            </w:r>
            <w:r w:rsidR="004D59BA" w:rsidRPr="004D59BA">
              <w:rPr>
                <w:rFonts w:asciiTheme="majorBidi" w:hAnsiTheme="majorBidi" w:cstheme="majorBidi"/>
                <w:sz w:val="28"/>
                <w:szCs w:val="28"/>
                <w:lang w:bidi="ar-IQ"/>
              </w:rPr>
              <w:t>Curve</w:t>
            </w:r>
            <w:proofErr w:type="spellEnd"/>
            <w:r w:rsidR="004D59BA" w:rsidRPr="004D59BA">
              <w:rPr>
                <w:rFonts w:asciiTheme="majorBidi" w:hAnsiTheme="majorBidi" w:cstheme="majorBidi"/>
                <w:sz w:val="28"/>
                <w:szCs w:val="28"/>
                <w:lang w:bidi="ar-IQ"/>
              </w:rPr>
              <w:t xml:space="preserve"> Fitting: </w:t>
            </w:r>
            <w:r w:rsidR="004D59BA">
              <w:rPr>
                <w:rFonts w:asciiTheme="majorBidi" w:hAnsiTheme="majorBidi" w:cstheme="majorBidi"/>
                <w:sz w:val="28"/>
                <w:szCs w:val="28"/>
                <w:lang w:bidi="ar-IQ"/>
              </w:rPr>
              <w:t>Least-Squares Regression</w:t>
            </w:r>
          </w:p>
        </w:tc>
        <w:tc>
          <w:tcPr>
            <w:tcW w:w="1343" w:type="dxa"/>
            <w:shd w:val="clear" w:color="auto" w:fill="DBE5F1" w:themeFill="accent1" w:themeFillTint="33"/>
            <w:vAlign w:val="center"/>
          </w:tcPr>
          <w:p w:rsidR="006558F9" w:rsidRDefault="006558F9" w:rsidP="006558F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4,</w:t>
            </w:r>
            <w:r w:rsidR="00FB288C">
              <w:rPr>
                <w:rFonts w:cs="Times New Roman"/>
                <w:color w:val="000000"/>
                <w:sz w:val="28"/>
                <w:szCs w:val="28"/>
                <w:lang w:bidi="ar-IQ"/>
              </w:rPr>
              <w:t>11,15,</w:t>
            </w:r>
          </w:p>
          <w:p w:rsidR="00F84663" w:rsidRPr="009F395E" w:rsidRDefault="00FB288C"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8</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017A8F" w:rsidRPr="00017A8F">
              <w:rPr>
                <w:sz w:val="28"/>
                <w:szCs w:val="28"/>
                <w:lang w:bidi="ar-IQ"/>
              </w:rPr>
              <w:t>Power</w:t>
            </w:r>
            <w:proofErr w:type="spellEnd"/>
            <w:proofErr w:type="gramEnd"/>
            <w:r w:rsidR="00017A8F" w:rsidRPr="00017A8F">
              <w:rPr>
                <w:sz w:val="28"/>
                <w:szCs w:val="28"/>
                <w:lang w:bidi="ar-IQ"/>
              </w:rPr>
              <w:t xml:space="preserve"> Series Solution Method of O.D.Es</w:t>
            </w:r>
            <w:r w:rsidRPr="00D06A56">
              <w:rPr>
                <w:sz w:val="28"/>
                <w:szCs w:val="28"/>
                <w:lang w:bidi="ar-IQ"/>
              </w:rPr>
              <w:t>.</w:t>
            </w:r>
          </w:p>
          <w:p w:rsidR="00F84663" w:rsidRPr="00F445A1" w:rsidRDefault="00054784" w:rsidP="004D59BA">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r w:rsidR="004D59BA" w:rsidRPr="004D59BA">
              <w:rPr>
                <w:rFonts w:asciiTheme="majorBidi" w:hAnsiTheme="majorBidi" w:cstheme="majorBidi"/>
                <w:sz w:val="28"/>
                <w:szCs w:val="28"/>
                <w:lang w:bidi="ar-IQ"/>
              </w:rPr>
              <w:t>Curve</w:t>
            </w:r>
            <w:proofErr w:type="spellEnd"/>
            <w:r w:rsidR="004D59BA" w:rsidRPr="004D59BA">
              <w:rPr>
                <w:rFonts w:asciiTheme="majorBidi" w:hAnsiTheme="majorBidi" w:cstheme="majorBidi"/>
                <w:sz w:val="28"/>
                <w:szCs w:val="28"/>
                <w:lang w:bidi="ar-IQ"/>
              </w:rPr>
              <w:t xml:space="preserve"> Fitting: </w:t>
            </w:r>
            <w:r w:rsidR="004D59BA">
              <w:rPr>
                <w:rFonts w:asciiTheme="majorBidi" w:hAnsiTheme="majorBidi" w:cstheme="majorBidi"/>
                <w:sz w:val="28"/>
                <w:szCs w:val="28"/>
                <w:lang w:bidi="ar-IQ"/>
              </w:rPr>
              <w:t>Interpolation</w:t>
            </w:r>
          </w:p>
        </w:tc>
        <w:tc>
          <w:tcPr>
            <w:tcW w:w="1343" w:type="dxa"/>
            <w:shd w:val="clear" w:color="auto" w:fill="DBE5F1" w:themeFill="accent1" w:themeFillTint="33"/>
            <w:vAlign w:val="center"/>
          </w:tcPr>
          <w:p w:rsidR="006558F9" w:rsidRDefault="006558F9"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5,6,</w:t>
            </w:r>
            <w:r w:rsidR="00FB288C">
              <w:rPr>
                <w:rFonts w:cs="Times New Roman"/>
                <w:color w:val="000000"/>
                <w:sz w:val="28"/>
                <w:szCs w:val="28"/>
                <w:lang w:bidi="ar-IQ"/>
              </w:rPr>
              <w:t>11,15,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9</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017A8F"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017A8F" w:rsidRPr="00017A8F">
              <w:rPr>
                <w:sz w:val="28"/>
                <w:szCs w:val="28"/>
                <w:lang w:bidi="ar-IQ"/>
              </w:rPr>
              <w:t>Power</w:t>
            </w:r>
            <w:proofErr w:type="spellEnd"/>
            <w:proofErr w:type="gramEnd"/>
            <w:r w:rsidR="00017A8F" w:rsidRPr="00017A8F">
              <w:rPr>
                <w:sz w:val="28"/>
                <w:szCs w:val="28"/>
                <w:lang w:bidi="ar-IQ"/>
              </w:rPr>
              <w:t xml:space="preserve"> Series Solution Method of O.D.Es</w:t>
            </w:r>
            <w:r w:rsidRPr="00017A8F">
              <w:rPr>
                <w:sz w:val="28"/>
                <w:szCs w:val="28"/>
                <w:lang w:bidi="ar-IQ"/>
              </w:rPr>
              <w:t>.</w:t>
            </w:r>
          </w:p>
          <w:p w:rsidR="00F84663" w:rsidRPr="00F445A1" w:rsidRDefault="00054784" w:rsidP="00D06A56">
            <w:pPr>
              <w:pStyle w:val="NoSpacing"/>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r w:rsidR="004D59BA" w:rsidRPr="004D59BA">
              <w:rPr>
                <w:rFonts w:asciiTheme="majorBidi" w:hAnsiTheme="majorBidi" w:cstheme="majorBidi"/>
                <w:sz w:val="28"/>
                <w:szCs w:val="28"/>
                <w:lang w:bidi="ar-IQ"/>
              </w:rPr>
              <w:t>Curve</w:t>
            </w:r>
            <w:proofErr w:type="spellEnd"/>
            <w:r w:rsidR="004D59BA" w:rsidRPr="004D59BA">
              <w:rPr>
                <w:rFonts w:asciiTheme="majorBidi" w:hAnsiTheme="majorBidi" w:cstheme="majorBidi"/>
                <w:sz w:val="28"/>
                <w:szCs w:val="28"/>
                <w:lang w:bidi="ar-IQ"/>
              </w:rPr>
              <w:t xml:space="preserve"> Fitting: </w:t>
            </w:r>
            <w:r w:rsidR="004D59BA">
              <w:rPr>
                <w:rFonts w:asciiTheme="majorBidi" w:hAnsiTheme="majorBidi" w:cstheme="majorBidi"/>
                <w:sz w:val="28"/>
                <w:szCs w:val="28"/>
                <w:lang w:bidi="ar-IQ"/>
              </w:rPr>
              <w:t>Interpolation</w:t>
            </w:r>
          </w:p>
        </w:tc>
        <w:tc>
          <w:tcPr>
            <w:tcW w:w="1343" w:type="dxa"/>
            <w:shd w:val="clear" w:color="auto" w:fill="DBE5F1" w:themeFill="accent1" w:themeFillTint="33"/>
            <w:vAlign w:val="center"/>
          </w:tcPr>
          <w:p w:rsidR="006558F9" w:rsidRDefault="006558F9" w:rsidP="006558F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5,6,</w:t>
            </w:r>
            <w:r w:rsidR="00FB288C">
              <w:rPr>
                <w:rFonts w:cs="Times New Roman"/>
                <w:color w:val="000000"/>
                <w:sz w:val="28"/>
                <w:szCs w:val="28"/>
                <w:lang w:bidi="ar-IQ"/>
              </w:rPr>
              <w:t>11,15,</w:t>
            </w:r>
          </w:p>
          <w:p w:rsidR="00F84663" w:rsidRPr="009F395E" w:rsidRDefault="00FB288C"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10</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017A8F" w:rsidRPr="00017A8F">
              <w:rPr>
                <w:sz w:val="28"/>
                <w:szCs w:val="28"/>
                <w:lang w:bidi="ar-IQ"/>
              </w:rPr>
              <w:t>Legendres</w:t>
            </w:r>
            <w:proofErr w:type="spellEnd"/>
            <w:proofErr w:type="gramEnd"/>
            <w:r w:rsidR="00017A8F" w:rsidRPr="00017A8F">
              <w:rPr>
                <w:sz w:val="28"/>
                <w:szCs w:val="28"/>
                <w:lang w:bidi="ar-IQ"/>
              </w:rPr>
              <w:t xml:space="preserve"> Equation</w:t>
            </w:r>
            <w:r w:rsidRPr="00D06A56">
              <w:rPr>
                <w:sz w:val="28"/>
                <w:szCs w:val="28"/>
                <w:lang w:bidi="ar-IQ"/>
              </w:rPr>
              <w:t>.</w:t>
            </w:r>
          </w:p>
          <w:p w:rsidR="00F84663" w:rsidRPr="00F445A1" w:rsidRDefault="00054784" w:rsidP="00D06A56">
            <w:pPr>
              <w:pStyle w:val="NoSpacing"/>
              <w:shd w:val="clear" w:color="auto" w:fill="8DB3E2" w:themeFill="text2" w:themeFillTint="66"/>
              <w:bidi w:val="0"/>
              <w:ind w:left="43"/>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r w:rsidR="004D59BA" w:rsidRPr="004D59BA">
              <w:rPr>
                <w:rFonts w:asciiTheme="majorBidi" w:hAnsiTheme="majorBidi" w:cstheme="majorBidi"/>
                <w:sz w:val="28"/>
                <w:szCs w:val="28"/>
                <w:lang w:bidi="ar-IQ"/>
              </w:rPr>
              <w:t>Curve</w:t>
            </w:r>
            <w:proofErr w:type="spellEnd"/>
            <w:r w:rsidR="004D59BA" w:rsidRPr="004D59BA">
              <w:rPr>
                <w:rFonts w:asciiTheme="majorBidi" w:hAnsiTheme="majorBidi" w:cstheme="majorBidi"/>
                <w:sz w:val="28"/>
                <w:szCs w:val="28"/>
                <w:lang w:bidi="ar-IQ"/>
              </w:rPr>
              <w:t xml:space="preserve"> Fitting: </w:t>
            </w:r>
            <w:r w:rsidR="004D59BA">
              <w:rPr>
                <w:rFonts w:asciiTheme="majorBidi" w:hAnsiTheme="majorBidi" w:cstheme="majorBidi"/>
                <w:sz w:val="28"/>
                <w:szCs w:val="28"/>
                <w:lang w:bidi="ar-IQ"/>
              </w:rPr>
              <w:t>Interpolation</w:t>
            </w:r>
          </w:p>
        </w:tc>
        <w:tc>
          <w:tcPr>
            <w:tcW w:w="1343" w:type="dxa"/>
            <w:shd w:val="clear" w:color="auto" w:fill="DBE5F1" w:themeFill="accent1" w:themeFillTint="33"/>
            <w:vAlign w:val="center"/>
          </w:tcPr>
          <w:p w:rsidR="00F84663" w:rsidRPr="009F395E" w:rsidRDefault="006558F9"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11,15,16,17,18,19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11</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017A8F" w:rsidRPr="00017A8F">
              <w:rPr>
                <w:sz w:val="28"/>
                <w:szCs w:val="28"/>
                <w:lang w:bidi="ar-IQ"/>
              </w:rPr>
              <w:t>Frobenius</w:t>
            </w:r>
            <w:proofErr w:type="spellEnd"/>
            <w:proofErr w:type="gramEnd"/>
            <w:r w:rsidR="00017A8F" w:rsidRPr="00017A8F">
              <w:rPr>
                <w:sz w:val="28"/>
                <w:szCs w:val="28"/>
                <w:lang w:bidi="ar-IQ"/>
              </w:rPr>
              <w:t xml:space="preserve"> method</w:t>
            </w:r>
            <w:r w:rsidRPr="00D06A56">
              <w:rPr>
                <w:sz w:val="28"/>
                <w:szCs w:val="28"/>
                <w:lang w:bidi="ar-IQ"/>
              </w:rPr>
              <w:t>.</w:t>
            </w:r>
          </w:p>
          <w:p w:rsidR="00F84663" w:rsidRPr="004D59BA" w:rsidRDefault="00054784" w:rsidP="00D06A56">
            <w:pPr>
              <w:pStyle w:val="NoSpacing"/>
              <w:shd w:val="clear" w:color="auto" w:fill="8DB3E2" w:themeFill="text2" w:themeFillTint="66"/>
              <w:bidi w:val="0"/>
              <w:ind w:left="43"/>
              <w:jc w:val="center"/>
              <w:rPr>
                <w:rFonts w:asciiTheme="majorBidi" w:hAnsiTheme="majorBidi" w:cstheme="majorBidi"/>
                <w:sz w:val="28"/>
                <w:szCs w:val="28"/>
                <w:lang w:bidi="ar-IQ"/>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4D59BA" w:rsidRPr="004D59BA">
              <w:rPr>
                <w:rFonts w:asciiTheme="majorBidi" w:hAnsiTheme="majorBidi" w:cstheme="majorBidi"/>
                <w:sz w:val="28"/>
                <w:szCs w:val="28"/>
                <w:lang w:bidi="ar-IQ"/>
              </w:rPr>
              <w:t>Numerical</w:t>
            </w:r>
            <w:proofErr w:type="spellEnd"/>
            <w:proofErr w:type="gramEnd"/>
            <w:r w:rsidR="004D59BA" w:rsidRPr="004D59BA">
              <w:rPr>
                <w:rFonts w:asciiTheme="majorBidi" w:hAnsiTheme="majorBidi" w:cstheme="majorBidi"/>
                <w:sz w:val="28"/>
                <w:szCs w:val="28"/>
                <w:lang w:bidi="ar-IQ"/>
              </w:rPr>
              <w:t xml:space="preserve"> Integration</w:t>
            </w:r>
            <w:r w:rsidR="004D59BA">
              <w:rPr>
                <w:rFonts w:asciiTheme="majorBidi" w:hAnsiTheme="majorBidi" w:cstheme="majorBidi"/>
                <w:sz w:val="28"/>
                <w:szCs w:val="28"/>
                <w:lang w:bidi="ar-IQ"/>
              </w:rPr>
              <w:t>: Trapezoidal Rule.</w:t>
            </w:r>
          </w:p>
        </w:tc>
        <w:tc>
          <w:tcPr>
            <w:tcW w:w="1343" w:type="dxa"/>
            <w:shd w:val="clear" w:color="auto" w:fill="DBE5F1" w:themeFill="accent1" w:themeFillTint="33"/>
            <w:vAlign w:val="center"/>
          </w:tcPr>
          <w:p w:rsidR="00F84663" w:rsidRPr="009F395E" w:rsidRDefault="006558F9" w:rsidP="00FB288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12,15,16,17,18,19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12</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49125D" w:rsidRPr="0049125D">
              <w:rPr>
                <w:sz w:val="28"/>
                <w:szCs w:val="28"/>
                <w:lang w:bidi="ar-IQ"/>
              </w:rPr>
              <w:t>Fourier</w:t>
            </w:r>
            <w:proofErr w:type="spellEnd"/>
            <w:proofErr w:type="gramEnd"/>
            <w:r w:rsidR="0049125D" w:rsidRPr="0049125D">
              <w:rPr>
                <w:sz w:val="28"/>
                <w:szCs w:val="28"/>
                <w:lang w:bidi="ar-IQ"/>
              </w:rPr>
              <w:t xml:space="preserve"> Series</w:t>
            </w:r>
            <w:r w:rsidRPr="00D06A56">
              <w:rPr>
                <w:sz w:val="28"/>
                <w:szCs w:val="28"/>
                <w:lang w:bidi="ar-IQ"/>
              </w:rPr>
              <w:t>.</w:t>
            </w:r>
          </w:p>
          <w:p w:rsidR="00F84663" w:rsidRPr="00F445A1" w:rsidRDefault="00D06A56" w:rsidP="00D06A56">
            <w:pPr>
              <w:pStyle w:val="NoSpacing"/>
              <w:shd w:val="clear" w:color="auto" w:fill="8DB3E2" w:themeFill="text2" w:themeFillTint="66"/>
              <w:bidi w:val="0"/>
              <w:ind w:left="43"/>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4D59BA" w:rsidRPr="004D59BA">
              <w:rPr>
                <w:rFonts w:asciiTheme="majorBidi" w:hAnsiTheme="majorBidi" w:cstheme="majorBidi"/>
                <w:sz w:val="28"/>
                <w:szCs w:val="28"/>
                <w:lang w:bidi="ar-IQ"/>
              </w:rPr>
              <w:t>Numerical</w:t>
            </w:r>
            <w:proofErr w:type="spellEnd"/>
            <w:proofErr w:type="gramEnd"/>
            <w:r w:rsidR="004D59BA" w:rsidRPr="004D59BA">
              <w:rPr>
                <w:rFonts w:asciiTheme="majorBidi" w:hAnsiTheme="majorBidi" w:cstheme="majorBidi"/>
                <w:sz w:val="28"/>
                <w:szCs w:val="28"/>
                <w:lang w:bidi="ar-IQ"/>
              </w:rPr>
              <w:t xml:space="preserve"> Integration</w:t>
            </w:r>
            <w:r w:rsidR="004D59BA">
              <w:rPr>
                <w:rFonts w:asciiTheme="majorBidi" w:hAnsiTheme="majorBidi" w:cstheme="majorBidi"/>
                <w:sz w:val="28"/>
                <w:szCs w:val="28"/>
                <w:lang w:bidi="ar-IQ"/>
              </w:rPr>
              <w:t>: Trapezoidal Rule.</w:t>
            </w:r>
          </w:p>
        </w:tc>
        <w:tc>
          <w:tcPr>
            <w:tcW w:w="1343" w:type="dxa"/>
            <w:shd w:val="clear" w:color="auto" w:fill="DBE5F1" w:themeFill="accent1" w:themeFillTint="33"/>
            <w:vAlign w:val="center"/>
          </w:tcPr>
          <w:p w:rsidR="00F84663" w:rsidRPr="009F395E" w:rsidRDefault="006558F9"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12,15,16,17,18,19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13</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49125D" w:rsidRPr="0049125D">
              <w:rPr>
                <w:sz w:val="28"/>
                <w:szCs w:val="28"/>
                <w:lang w:bidi="ar-IQ"/>
              </w:rPr>
              <w:t>Periodic</w:t>
            </w:r>
            <w:proofErr w:type="spellEnd"/>
            <w:proofErr w:type="gramEnd"/>
            <w:r w:rsidR="0049125D" w:rsidRPr="0049125D">
              <w:rPr>
                <w:sz w:val="28"/>
                <w:szCs w:val="28"/>
                <w:lang w:bidi="ar-IQ"/>
              </w:rPr>
              <w:t xml:space="preserve"> Functions</w:t>
            </w:r>
            <w:r w:rsidRPr="00D06A56">
              <w:rPr>
                <w:sz w:val="28"/>
                <w:szCs w:val="28"/>
                <w:lang w:bidi="ar-IQ"/>
              </w:rPr>
              <w:t>.</w:t>
            </w:r>
          </w:p>
          <w:p w:rsidR="00F84663" w:rsidRPr="00F445A1" w:rsidRDefault="00D06A56" w:rsidP="004D59BA">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4D59BA" w:rsidRPr="004D59BA">
              <w:rPr>
                <w:rFonts w:asciiTheme="majorBidi" w:hAnsiTheme="majorBidi" w:cstheme="majorBidi"/>
                <w:sz w:val="28"/>
                <w:szCs w:val="28"/>
                <w:lang w:bidi="ar-IQ"/>
              </w:rPr>
              <w:t>Numerical</w:t>
            </w:r>
            <w:proofErr w:type="spellEnd"/>
            <w:proofErr w:type="gramEnd"/>
            <w:r w:rsidR="004D59BA" w:rsidRPr="004D59BA">
              <w:rPr>
                <w:rFonts w:asciiTheme="majorBidi" w:hAnsiTheme="majorBidi" w:cstheme="majorBidi"/>
                <w:sz w:val="28"/>
                <w:szCs w:val="28"/>
                <w:lang w:bidi="ar-IQ"/>
              </w:rPr>
              <w:t xml:space="preserve"> Integration</w:t>
            </w:r>
            <w:r w:rsidR="004D59BA">
              <w:rPr>
                <w:rFonts w:asciiTheme="majorBidi" w:hAnsiTheme="majorBidi" w:cstheme="majorBidi"/>
                <w:sz w:val="28"/>
                <w:szCs w:val="28"/>
                <w:lang w:bidi="ar-IQ"/>
              </w:rPr>
              <w:t>: Simpson's Rule.</w:t>
            </w:r>
          </w:p>
        </w:tc>
        <w:tc>
          <w:tcPr>
            <w:tcW w:w="1343" w:type="dxa"/>
            <w:shd w:val="clear" w:color="auto" w:fill="DBE5F1" w:themeFill="accent1" w:themeFillTint="33"/>
            <w:vAlign w:val="center"/>
          </w:tcPr>
          <w:p w:rsidR="00F84663" w:rsidRPr="009F395E" w:rsidRDefault="006558F9"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12,15,16,17,18,19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14</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Even</w:t>
            </w:r>
            <w:proofErr w:type="spellEnd"/>
            <w:proofErr w:type="gramEnd"/>
            <w:r w:rsidR="00934B94" w:rsidRPr="00934B94">
              <w:rPr>
                <w:sz w:val="28"/>
                <w:szCs w:val="28"/>
                <w:lang w:bidi="ar-IQ"/>
              </w:rPr>
              <w:t xml:space="preserve"> and Odd functions</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4D59BA" w:rsidRPr="004D59BA">
              <w:rPr>
                <w:rFonts w:asciiTheme="majorBidi" w:hAnsiTheme="majorBidi" w:cstheme="majorBidi"/>
                <w:sz w:val="28"/>
                <w:szCs w:val="28"/>
                <w:lang w:bidi="ar-IQ"/>
              </w:rPr>
              <w:t>Numerical</w:t>
            </w:r>
            <w:proofErr w:type="spellEnd"/>
            <w:proofErr w:type="gramEnd"/>
            <w:r w:rsidR="004D59BA" w:rsidRPr="004D59BA">
              <w:rPr>
                <w:rFonts w:asciiTheme="majorBidi" w:hAnsiTheme="majorBidi" w:cstheme="majorBidi"/>
                <w:sz w:val="28"/>
                <w:szCs w:val="28"/>
                <w:lang w:bidi="ar-IQ"/>
              </w:rPr>
              <w:t xml:space="preserve"> Integration</w:t>
            </w:r>
            <w:r w:rsidR="004D59BA">
              <w:rPr>
                <w:rFonts w:asciiTheme="majorBidi" w:hAnsiTheme="majorBidi" w:cstheme="majorBidi"/>
                <w:sz w:val="28"/>
                <w:szCs w:val="28"/>
                <w:lang w:bidi="ar-IQ"/>
              </w:rPr>
              <w:t>: Simpson's Rule.</w:t>
            </w:r>
          </w:p>
        </w:tc>
        <w:tc>
          <w:tcPr>
            <w:tcW w:w="1343" w:type="dxa"/>
            <w:shd w:val="clear" w:color="auto" w:fill="DBE5F1" w:themeFill="accent1" w:themeFillTint="33"/>
            <w:vAlign w:val="center"/>
          </w:tcPr>
          <w:p w:rsidR="00F84663" w:rsidRPr="009F395E" w:rsidRDefault="006558F9"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12,15,16,17,18,19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15</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Half</w:t>
            </w:r>
            <w:proofErr w:type="gramEnd"/>
            <w:r w:rsidR="00934B94" w:rsidRPr="00934B94">
              <w:rPr>
                <w:sz w:val="28"/>
                <w:szCs w:val="28"/>
                <w:lang w:bidi="ar-IQ"/>
              </w:rPr>
              <w:t>-Range</w:t>
            </w:r>
            <w:proofErr w:type="spellEnd"/>
            <w:r w:rsidR="00934B94" w:rsidRPr="00934B94">
              <w:rPr>
                <w:sz w:val="28"/>
                <w:szCs w:val="28"/>
                <w:lang w:bidi="ar-IQ"/>
              </w:rPr>
              <w:t xml:space="preserve"> Cosine and Sine Series</w:t>
            </w:r>
            <w:r w:rsidRPr="00D06A56">
              <w:rPr>
                <w:sz w:val="28"/>
                <w:szCs w:val="28"/>
                <w:lang w:bidi="ar-IQ"/>
              </w:rPr>
              <w:t>.</w:t>
            </w:r>
          </w:p>
          <w:p w:rsidR="00F84663" w:rsidRPr="00F445A1" w:rsidRDefault="00D06A56" w:rsidP="004D59BA">
            <w:pPr>
              <w:shd w:val="clear" w:color="auto" w:fill="8DB3E2" w:themeFill="text2" w:themeFillTint="66"/>
              <w:bidi w:val="0"/>
              <w:jc w:val="center"/>
              <w:rPr>
                <w:rFonts w:asciiTheme="majorBidi" w:hAnsiTheme="majorBidi" w:cstheme="majorBidi"/>
                <w:sz w:val="24"/>
                <w:szCs w:val="24"/>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4D59BA" w:rsidRPr="004D59BA">
              <w:rPr>
                <w:rFonts w:asciiTheme="majorBidi" w:hAnsiTheme="majorBidi" w:cstheme="majorBidi"/>
                <w:sz w:val="28"/>
                <w:szCs w:val="28"/>
                <w:lang w:bidi="ar-IQ"/>
              </w:rPr>
              <w:t>Numerical</w:t>
            </w:r>
            <w:proofErr w:type="spellEnd"/>
            <w:proofErr w:type="gramEnd"/>
            <w:r w:rsidR="004D59BA" w:rsidRPr="004D59BA">
              <w:rPr>
                <w:rFonts w:asciiTheme="majorBidi" w:hAnsiTheme="majorBidi" w:cstheme="majorBidi"/>
                <w:sz w:val="28"/>
                <w:szCs w:val="28"/>
                <w:lang w:bidi="ar-IQ"/>
              </w:rPr>
              <w:t xml:space="preserve"> Integration</w:t>
            </w:r>
            <w:r w:rsidR="004D59BA">
              <w:rPr>
                <w:rFonts w:asciiTheme="majorBidi" w:hAnsiTheme="majorBidi" w:cstheme="majorBidi"/>
                <w:sz w:val="28"/>
                <w:szCs w:val="28"/>
                <w:lang w:bidi="ar-IQ"/>
              </w:rPr>
              <w:t>: Unequal Intervals.</w:t>
            </w:r>
          </w:p>
        </w:tc>
        <w:tc>
          <w:tcPr>
            <w:tcW w:w="1343" w:type="dxa"/>
            <w:shd w:val="clear" w:color="auto" w:fill="DBE5F1" w:themeFill="accent1" w:themeFillTint="33"/>
            <w:vAlign w:val="center"/>
          </w:tcPr>
          <w:p w:rsidR="00F84663" w:rsidRPr="009F395E" w:rsidRDefault="006558F9"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12,15,16,17,18,19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16</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Laplace</w:t>
            </w:r>
            <w:proofErr w:type="spellEnd"/>
            <w:proofErr w:type="gramEnd"/>
            <w:r w:rsidR="00934B94" w:rsidRPr="00934B94">
              <w:rPr>
                <w:sz w:val="28"/>
                <w:szCs w:val="28"/>
                <w:lang w:bidi="ar-IQ"/>
              </w:rPr>
              <w:t xml:space="preserve"> Transformation</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rPr>
            </w:pPr>
            <w:proofErr w:type="spellStart"/>
            <w:r w:rsidRPr="00054784">
              <w:rPr>
                <w:rFonts w:asciiTheme="majorBidi" w:hAnsiTheme="majorBidi" w:cstheme="majorBidi"/>
                <w:b/>
                <w:bCs/>
                <w:sz w:val="28"/>
                <w:szCs w:val="28"/>
                <w:lang w:bidi="ar-IQ"/>
              </w:rPr>
              <w:t>Num</w:t>
            </w:r>
            <w:proofErr w:type="gramStart"/>
            <w:r w:rsidRPr="00054784">
              <w:rPr>
                <w:rFonts w:asciiTheme="majorBidi" w:hAnsiTheme="majorBidi" w:cstheme="majorBidi"/>
                <w:b/>
                <w:bCs/>
                <w:sz w:val="28"/>
                <w:szCs w:val="28"/>
                <w:lang w:bidi="ar-IQ"/>
              </w:rPr>
              <w:t>:</w:t>
            </w:r>
            <w:r w:rsidR="004D59BA" w:rsidRPr="004D59BA">
              <w:rPr>
                <w:rFonts w:asciiTheme="majorBidi" w:hAnsiTheme="majorBidi" w:cstheme="majorBidi"/>
                <w:sz w:val="28"/>
                <w:szCs w:val="28"/>
                <w:lang w:bidi="ar-IQ"/>
              </w:rPr>
              <w:t>Numerical</w:t>
            </w:r>
            <w:proofErr w:type="spellEnd"/>
            <w:proofErr w:type="gramEnd"/>
            <w:r w:rsidR="004D59BA">
              <w:rPr>
                <w:rFonts w:asciiTheme="majorBidi" w:hAnsiTheme="majorBidi" w:cstheme="majorBidi"/>
                <w:sz w:val="28"/>
                <w:szCs w:val="28"/>
                <w:lang w:bidi="ar-IQ"/>
              </w:rPr>
              <w:t xml:space="preserve"> </w:t>
            </w:r>
            <w:r w:rsidR="004D59BA">
              <w:rPr>
                <w:rFonts w:asciiTheme="majorBidi" w:hAnsiTheme="majorBidi" w:cstheme="majorBidi"/>
                <w:sz w:val="28"/>
                <w:szCs w:val="28"/>
                <w:lang w:bidi="ar-IQ"/>
              </w:rPr>
              <w:lastRenderedPageBreak/>
              <w:t>Differentiation.</w:t>
            </w:r>
          </w:p>
        </w:tc>
        <w:tc>
          <w:tcPr>
            <w:tcW w:w="1343" w:type="dxa"/>
            <w:shd w:val="clear" w:color="auto" w:fill="DBE5F1" w:themeFill="accent1" w:themeFillTint="33"/>
            <w:vAlign w:val="center"/>
          </w:tcPr>
          <w:p w:rsidR="006558F9" w:rsidRDefault="006558F9"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lastRenderedPageBreak/>
              <w:t>7,</w:t>
            </w:r>
            <w:r w:rsidR="00FB288C">
              <w:rPr>
                <w:rFonts w:cs="Times New Roman"/>
                <w:color w:val="000000"/>
                <w:sz w:val="28"/>
                <w:szCs w:val="28"/>
                <w:lang w:bidi="ar-IQ"/>
              </w:rPr>
              <w:t>12,15,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lastRenderedPageBreak/>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lastRenderedPageBreak/>
              <w:t>17</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lastRenderedPageBreak/>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Theorem</w:t>
            </w:r>
            <w:proofErr w:type="spellEnd"/>
            <w:proofErr w:type="gramEnd"/>
            <w:r w:rsidR="00934B94" w:rsidRPr="00934B94">
              <w:rPr>
                <w:sz w:val="28"/>
                <w:szCs w:val="28"/>
                <w:lang w:bidi="ar-IQ"/>
              </w:rPr>
              <w:t xml:space="preserve"> 1</w:t>
            </w:r>
            <w:r w:rsidRPr="00934B94">
              <w:rPr>
                <w:sz w:val="28"/>
                <w:szCs w:val="28"/>
                <w:lang w:bidi="ar-IQ"/>
              </w:rPr>
              <w:t xml:space="preserve">,  </w:t>
            </w:r>
            <w:r w:rsidR="00934B94" w:rsidRPr="00934B94">
              <w:rPr>
                <w:sz w:val="28"/>
                <w:szCs w:val="28"/>
                <w:lang w:bidi="ar-IQ"/>
              </w:rPr>
              <w:t>Theorem 2</w:t>
            </w:r>
            <w:r w:rsidRPr="00934B94">
              <w:rPr>
                <w:sz w:val="28"/>
                <w:szCs w:val="28"/>
                <w:lang w:bidi="ar-IQ"/>
              </w:rPr>
              <w:t>.</w:t>
            </w:r>
          </w:p>
          <w:p w:rsidR="00F84663" w:rsidRPr="00B82EF3" w:rsidRDefault="00D06A56" w:rsidP="007002AD">
            <w:pPr>
              <w:shd w:val="clear" w:color="auto" w:fill="8DB3E2" w:themeFill="text2" w:themeFillTint="66"/>
              <w:bidi w:val="0"/>
              <w:jc w:val="center"/>
              <w:rPr>
                <w:rFonts w:asciiTheme="majorBidi" w:hAnsiTheme="majorBidi" w:cstheme="majorBidi"/>
                <w:sz w:val="28"/>
                <w:szCs w:val="28"/>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Ordinary</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Euler's Method</w:t>
            </w:r>
          </w:p>
        </w:tc>
        <w:tc>
          <w:tcPr>
            <w:tcW w:w="1343" w:type="dxa"/>
            <w:shd w:val="clear" w:color="auto" w:fill="DBE5F1" w:themeFill="accent1" w:themeFillTint="33"/>
            <w:vAlign w:val="center"/>
          </w:tcPr>
          <w:p w:rsidR="006558F9" w:rsidRDefault="006558F9" w:rsidP="00FB288C">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FB288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18</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Theorem</w:t>
            </w:r>
            <w:proofErr w:type="spellEnd"/>
            <w:proofErr w:type="gramEnd"/>
            <w:r w:rsidR="00934B94" w:rsidRPr="00934B94">
              <w:rPr>
                <w:sz w:val="28"/>
                <w:szCs w:val="28"/>
                <w:lang w:bidi="ar-IQ"/>
              </w:rPr>
              <w:t xml:space="preserve"> 3</w:t>
            </w:r>
            <w:r w:rsidRPr="00934B94">
              <w:rPr>
                <w:sz w:val="28"/>
                <w:szCs w:val="28"/>
                <w:lang w:bidi="ar-IQ"/>
              </w:rPr>
              <w:t xml:space="preserve">,  </w:t>
            </w:r>
            <w:r w:rsidR="00934B94" w:rsidRPr="00934B94">
              <w:rPr>
                <w:sz w:val="28"/>
                <w:szCs w:val="28"/>
                <w:lang w:bidi="ar-IQ"/>
              </w:rPr>
              <w:t>Gamma Function</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Ordinary</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Euler's Method</w:t>
            </w:r>
          </w:p>
        </w:tc>
        <w:tc>
          <w:tcPr>
            <w:tcW w:w="1343" w:type="dxa"/>
            <w:shd w:val="clear" w:color="auto" w:fill="DBE5F1" w:themeFill="accent1" w:themeFillTint="33"/>
            <w:vAlign w:val="center"/>
          </w:tcPr>
          <w:p w:rsidR="006558F9" w:rsidRDefault="006558F9"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19</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Theorem</w:t>
            </w:r>
            <w:proofErr w:type="spellEnd"/>
            <w:proofErr w:type="gramEnd"/>
            <w:r w:rsidR="00934B94" w:rsidRPr="00934B94">
              <w:rPr>
                <w:sz w:val="28"/>
                <w:szCs w:val="28"/>
                <w:lang w:bidi="ar-IQ"/>
              </w:rPr>
              <w:t xml:space="preserve"> 4</w:t>
            </w:r>
            <w:r w:rsidRPr="00934B94">
              <w:rPr>
                <w:sz w:val="28"/>
                <w:szCs w:val="28"/>
                <w:lang w:bidi="ar-IQ"/>
              </w:rPr>
              <w:t xml:space="preserve">,  </w:t>
            </w:r>
            <w:r w:rsidR="00934B94" w:rsidRPr="00934B94">
              <w:rPr>
                <w:sz w:val="28"/>
                <w:szCs w:val="28"/>
                <w:lang w:bidi="ar-IQ"/>
              </w:rPr>
              <w:t>Theorem 5: First Shifting Theorem</w:t>
            </w:r>
            <w:r w:rsidRPr="00D06A56">
              <w:rPr>
                <w:sz w:val="28"/>
                <w:szCs w:val="28"/>
                <w:lang w:bidi="ar-IQ"/>
              </w:rPr>
              <w:t>.</w:t>
            </w:r>
          </w:p>
          <w:p w:rsidR="00F84663" w:rsidRPr="00F445A1" w:rsidRDefault="00D06A56" w:rsidP="00B82EF3">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Ordinary</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xml:space="preserve">: </w:t>
            </w:r>
            <w:proofErr w:type="spellStart"/>
            <w:r w:rsidR="00B82EF3">
              <w:rPr>
                <w:rFonts w:asciiTheme="majorBidi" w:hAnsiTheme="majorBidi" w:cstheme="majorBidi"/>
                <w:sz w:val="28"/>
                <w:szCs w:val="28"/>
              </w:rPr>
              <w:t>Huen's</w:t>
            </w:r>
            <w:proofErr w:type="spellEnd"/>
            <w:r w:rsidR="00B82EF3">
              <w:rPr>
                <w:rFonts w:asciiTheme="majorBidi" w:hAnsiTheme="majorBidi" w:cstheme="majorBidi"/>
                <w:sz w:val="28"/>
                <w:szCs w:val="28"/>
              </w:rPr>
              <w:t xml:space="preserve"> Method</w:t>
            </w:r>
          </w:p>
        </w:tc>
        <w:tc>
          <w:tcPr>
            <w:tcW w:w="1343" w:type="dxa"/>
            <w:shd w:val="clear" w:color="auto" w:fill="DBE5F1" w:themeFill="accent1" w:themeFillTint="33"/>
            <w:vAlign w:val="center"/>
          </w:tcPr>
          <w:p w:rsidR="006558F9" w:rsidRDefault="006558F9"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20</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Theorem</w:t>
            </w:r>
            <w:proofErr w:type="spellEnd"/>
            <w:proofErr w:type="gramEnd"/>
            <w:r w:rsidR="00934B94" w:rsidRPr="00934B94">
              <w:rPr>
                <w:sz w:val="28"/>
                <w:szCs w:val="28"/>
                <w:lang w:bidi="ar-IQ"/>
              </w:rPr>
              <w:t xml:space="preserve"> 6: Multiplicity by t</w:t>
            </w:r>
            <w:r w:rsidRPr="00934B94">
              <w:rPr>
                <w:sz w:val="28"/>
                <w:szCs w:val="28"/>
                <w:lang w:bidi="ar-IQ"/>
              </w:rPr>
              <w:t xml:space="preserve">,  </w:t>
            </w:r>
            <w:r w:rsidR="00934B94" w:rsidRPr="00934B94">
              <w:rPr>
                <w:sz w:val="28"/>
                <w:szCs w:val="28"/>
                <w:lang w:bidi="ar-IQ"/>
              </w:rPr>
              <w:t>Theorem 7: Laplace of the derivative</w:t>
            </w:r>
            <w:r w:rsidRPr="00934B94">
              <w:rPr>
                <w:sz w:val="28"/>
                <w:szCs w:val="28"/>
                <w:lang w:bidi="ar-IQ"/>
              </w:rPr>
              <w:t>.</w:t>
            </w:r>
          </w:p>
          <w:p w:rsidR="00F84663" w:rsidRPr="00F445A1" w:rsidRDefault="00D06A56" w:rsidP="00B82EF3">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Ordinary</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xml:space="preserve">: </w:t>
            </w:r>
            <w:proofErr w:type="spellStart"/>
            <w:r w:rsidR="00B82EF3">
              <w:rPr>
                <w:rFonts w:asciiTheme="majorBidi" w:hAnsiTheme="majorBidi" w:cstheme="majorBidi"/>
                <w:sz w:val="28"/>
                <w:szCs w:val="28"/>
              </w:rPr>
              <w:t>Runge-Kutta</w:t>
            </w:r>
            <w:proofErr w:type="spellEnd"/>
            <w:r w:rsidR="00B82EF3">
              <w:rPr>
                <w:rFonts w:asciiTheme="majorBidi" w:hAnsiTheme="majorBidi" w:cstheme="majorBidi"/>
                <w:sz w:val="28"/>
                <w:szCs w:val="28"/>
              </w:rPr>
              <w:t xml:space="preserve"> Method</w:t>
            </w:r>
          </w:p>
        </w:tc>
        <w:tc>
          <w:tcPr>
            <w:tcW w:w="1343" w:type="dxa"/>
            <w:shd w:val="clear" w:color="auto" w:fill="DBE5F1" w:themeFill="accent1" w:themeFillTint="33"/>
            <w:vAlign w:val="center"/>
          </w:tcPr>
          <w:p w:rsidR="006558F9" w:rsidRDefault="006558F9"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21</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Mechanical</w:t>
            </w:r>
            <w:proofErr w:type="spellEnd"/>
            <w:proofErr w:type="gramEnd"/>
            <w:r w:rsidR="00934B94" w:rsidRPr="00934B94">
              <w:rPr>
                <w:sz w:val="28"/>
                <w:szCs w:val="28"/>
                <w:lang w:bidi="ar-IQ"/>
              </w:rPr>
              <w:t xml:space="preserve"> Applications</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Ordinary</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xml:space="preserve">: </w:t>
            </w:r>
            <w:proofErr w:type="spellStart"/>
            <w:r w:rsidR="00B82EF3">
              <w:rPr>
                <w:rFonts w:asciiTheme="majorBidi" w:hAnsiTheme="majorBidi" w:cstheme="majorBidi"/>
                <w:sz w:val="28"/>
                <w:szCs w:val="28"/>
              </w:rPr>
              <w:t>Runge-Kutta</w:t>
            </w:r>
            <w:proofErr w:type="spellEnd"/>
            <w:r w:rsidR="00B82EF3">
              <w:rPr>
                <w:rFonts w:asciiTheme="majorBidi" w:hAnsiTheme="majorBidi" w:cstheme="majorBidi"/>
                <w:sz w:val="28"/>
                <w:szCs w:val="28"/>
              </w:rPr>
              <w:t xml:space="preserve"> Method</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22</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934B94"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Theorem</w:t>
            </w:r>
            <w:proofErr w:type="spellEnd"/>
            <w:proofErr w:type="gramEnd"/>
            <w:r w:rsidR="00934B94" w:rsidRPr="00934B94">
              <w:rPr>
                <w:sz w:val="28"/>
                <w:szCs w:val="28"/>
                <w:lang w:bidi="ar-IQ"/>
              </w:rPr>
              <w:t xml:space="preserve"> 8: Laplace of The integral</w:t>
            </w:r>
            <w:r w:rsidRPr="00934B94">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Ordinary</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xml:space="preserve">: </w:t>
            </w:r>
            <w:proofErr w:type="spellStart"/>
            <w:r w:rsidR="00B82EF3">
              <w:rPr>
                <w:rFonts w:asciiTheme="majorBidi" w:hAnsiTheme="majorBidi" w:cstheme="majorBidi"/>
                <w:sz w:val="28"/>
                <w:szCs w:val="28"/>
              </w:rPr>
              <w:t>Runge-Kutta</w:t>
            </w:r>
            <w:proofErr w:type="spellEnd"/>
            <w:r w:rsidR="00B82EF3">
              <w:rPr>
                <w:rFonts w:asciiTheme="majorBidi" w:hAnsiTheme="majorBidi" w:cstheme="majorBidi"/>
                <w:sz w:val="28"/>
                <w:szCs w:val="28"/>
              </w:rPr>
              <w:t xml:space="preserve"> Method</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23</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Theorem</w:t>
            </w:r>
            <w:proofErr w:type="spellEnd"/>
            <w:proofErr w:type="gramEnd"/>
            <w:r w:rsidR="00934B94" w:rsidRPr="00934B94">
              <w:rPr>
                <w:sz w:val="28"/>
                <w:szCs w:val="28"/>
                <w:lang w:bidi="ar-IQ"/>
              </w:rPr>
              <w:t xml:space="preserve"> 9: Second shifting theorem</w:t>
            </w:r>
            <w:r w:rsidRPr="00D06A56">
              <w:rPr>
                <w:sz w:val="28"/>
                <w:szCs w:val="28"/>
                <w:lang w:bidi="ar-IQ"/>
              </w:rPr>
              <w:t>.</w:t>
            </w:r>
          </w:p>
          <w:p w:rsidR="00F84663" w:rsidRPr="00B82EF3" w:rsidRDefault="00D06A56" w:rsidP="007002AD">
            <w:pPr>
              <w:shd w:val="clear" w:color="auto" w:fill="8DB3E2" w:themeFill="text2" w:themeFillTint="66"/>
              <w:bidi w:val="0"/>
              <w:jc w:val="center"/>
              <w:rPr>
                <w:rFonts w:asciiTheme="majorBidi" w:hAnsiTheme="majorBidi" w:cstheme="majorBidi"/>
                <w:sz w:val="28"/>
                <w:szCs w:val="28"/>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Partial</w:t>
            </w:r>
            <w:proofErr w:type="spellEnd"/>
            <w:r w:rsidR="00B82EF3" w:rsidRPr="00B82EF3">
              <w:rPr>
                <w:rFonts w:asciiTheme="majorBidi" w:hAnsiTheme="majorBidi" w:cstheme="majorBidi"/>
                <w:sz w:val="28"/>
                <w:szCs w:val="28"/>
              </w:rPr>
              <w:t xml:space="preserve"> Differential Equations</w:t>
            </w:r>
          </w:p>
        </w:tc>
        <w:tc>
          <w:tcPr>
            <w:tcW w:w="1343" w:type="dxa"/>
            <w:shd w:val="clear" w:color="auto" w:fill="DBE5F1" w:themeFill="accent1" w:themeFillTint="33"/>
            <w:vAlign w:val="center"/>
          </w:tcPr>
          <w:p w:rsidR="00A159CE" w:rsidRDefault="00A159CE" w:rsidP="00FB288C">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14,15,</w:t>
            </w:r>
          </w:p>
          <w:p w:rsidR="00F84663" w:rsidRPr="009F395E" w:rsidRDefault="00FB288C" w:rsidP="00FB288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24</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Laplace</w:t>
            </w:r>
            <w:proofErr w:type="spellEnd"/>
            <w:proofErr w:type="gramEnd"/>
            <w:r w:rsidR="00934B94" w:rsidRPr="00934B94">
              <w:rPr>
                <w:sz w:val="28"/>
                <w:szCs w:val="28"/>
                <w:lang w:bidi="ar-IQ"/>
              </w:rPr>
              <w:t xml:space="preserve"> Transform of Periodic Function</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Partial</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Elliptic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25</w:t>
            </w:r>
          </w:p>
        </w:tc>
      </w:tr>
      <w:tr w:rsidR="00F84663" w:rsidRPr="009F395E" w:rsidTr="00D06A56">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Theorem</w:t>
            </w:r>
            <w:proofErr w:type="spellEnd"/>
            <w:proofErr w:type="gramEnd"/>
            <w:r w:rsidR="00934B94" w:rsidRPr="00934B94">
              <w:rPr>
                <w:sz w:val="28"/>
                <w:szCs w:val="28"/>
                <w:lang w:bidi="ar-IQ"/>
              </w:rPr>
              <w:t xml:space="preserve"> 10: Convolution Theorem</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Partial</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Elliptic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tcPr>
          <w:p w:rsidR="008866E5" w:rsidRPr="007C6A71" w:rsidRDefault="008866E5" w:rsidP="008866E5">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8866E5">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8866E5">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8866E5">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26</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lastRenderedPageBreak/>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Partial</w:t>
            </w:r>
            <w:proofErr w:type="spellEnd"/>
            <w:proofErr w:type="gramEnd"/>
            <w:r w:rsidR="00934B94" w:rsidRPr="00934B94">
              <w:rPr>
                <w:sz w:val="28"/>
                <w:szCs w:val="28"/>
                <w:lang w:bidi="ar-IQ"/>
              </w:rPr>
              <w:t xml:space="preserve"> Differential Equations (P.D.E)</w:t>
            </w:r>
            <w:r w:rsidRPr="00934B94">
              <w:rPr>
                <w:sz w:val="28"/>
                <w:szCs w:val="28"/>
                <w:lang w:bidi="ar-IQ"/>
              </w:rPr>
              <w:t xml:space="preserve">,  </w:t>
            </w:r>
            <w:r w:rsidR="00934B94" w:rsidRPr="00934B94">
              <w:rPr>
                <w:sz w:val="28"/>
                <w:szCs w:val="28"/>
                <w:lang w:bidi="ar-IQ"/>
              </w:rPr>
              <w:t>Examples of P.D.E.</w:t>
            </w:r>
            <w:r w:rsidRPr="00934B94">
              <w:rPr>
                <w:sz w:val="28"/>
                <w:szCs w:val="28"/>
                <w:lang w:bidi="ar-IQ"/>
              </w:rPr>
              <w:t>.</w:t>
            </w:r>
          </w:p>
          <w:p w:rsidR="00F84663" w:rsidRPr="00F445A1" w:rsidRDefault="00D06A56" w:rsidP="00B82EF3">
            <w:pPr>
              <w:shd w:val="clear" w:color="auto" w:fill="8DB3E2" w:themeFill="text2" w:themeFillTint="66"/>
              <w:bidi w:val="0"/>
              <w:jc w:val="center"/>
              <w:rPr>
                <w:rFonts w:asciiTheme="majorBidi" w:hAnsiTheme="majorBidi" w:cstheme="majorBidi"/>
                <w:sz w:val="24"/>
                <w:szCs w:val="24"/>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Partial</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Parabolic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8,</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27</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Heat</w:t>
            </w:r>
            <w:proofErr w:type="spellEnd"/>
            <w:proofErr w:type="gramEnd"/>
            <w:r w:rsidR="00934B94" w:rsidRPr="00934B94">
              <w:rPr>
                <w:sz w:val="28"/>
                <w:szCs w:val="28"/>
                <w:lang w:bidi="ar-IQ"/>
              </w:rPr>
              <w:t xml:space="preserve"> Conduction Equation</w:t>
            </w:r>
            <w:r w:rsidRPr="00934B94">
              <w:rPr>
                <w:sz w:val="28"/>
                <w:szCs w:val="28"/>
                <w:lang w:bidi="ar-IQ"/>
              </w:rPr>
              <w:t xml:space="preserve">,  </w:t>
            </w:r>
            <w:r w:rsidR="00934B94" w:rsidRPr="00934B94">
              <w:rPr>
                <w:sz w:val="28"/>
                <w:szCs w:val="28"/>
                <w:lang w:bidi="ar-IQ"/>
              </w:rPr>
              <w:t>Wave Equation</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lang w:bidi="ar-IQ"/>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Partial</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Parabolic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8,</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28</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Laplace</w:t>
            </w:r>
            <w:proofErr w:type="spellEnd"/>
            <w:proofErr w:type="gramEnd"/>
            <w:r w:rsidR="00934B94" w:rsidRPr="00934B94">
              <w:rPr>
                <w:sz w:val="28"/>
                <w:szCs w:val="28"/>
                <w:lang w:bidi="ar-IQ"/>
              </w:rPr>
              <w:t xml:space="preserve"> Equation</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Partial</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Parabolic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8,</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29</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proofErr w:type="spellStart"/>
            <w:r w:rsidRPr="00D06A56">
              <w:rPr>
                <w:b/>
                <w:bCs/>
                <w:sz w:val="28"/>
                <w:szCs w:val="28"/>
                <w:lang w:bidi="ar-IQ"/>
              </w:rPr>
              <w:t>Eng</w:t>
            </w:r>
            <w:proofErr w:type="gramStart"/>
            <w:r w:rsidRPr="00D06A56">
              <w:rPr>
                <w:b/>
                <w:bCs/>
                <w:sz w:val="28"/>
                <w:szCs w:val="28"/>
                <w:lang w:bidi="ar-IQ"/>
              </w:rPr>
              <w:t>:</w:t>
            </w:r>
            <w:r w:rsidR="00934B94" w:rsidRPr="00934B94">
              <w:rPr>
                <w:sz w:val="28"/>
                <w:szCs w:val="28"/>
                <w:lang w:bidi="ar-IQ"/>
              </w:rPr>
              <w:t>Poisson</w:t>
            </w:r>
            <w:proofErr w:type="spellEnd"/>
            <w:proofErr w:type="gramEnd"/>
            <w:r w:rsidR="00934B94" w:rsidRPr="00934B94">
              <w:rPr>
                <w:sz w:val="28"/>
                <w:szCs w:val="28"/>
                <w:lang w:bidi="ar-IQ"/>
              </w:rPr>
              <w:t xml:space="preserve"> Equation</w:t>
            </w:r>
            <w:r w:rsidRPr="00D06A56">
              <w:rPr>
                <w:sz w:val="28"/>
                <w:szCs w:val="28"/>
                <w:lang w:bidi="ar-IQ"/>
              </w:rPr>
              <w:t>.</w:t>
            </w:r>
          </w:p>
          <w:p w:rsidR="00F84663" w:rsidRPr="00F445A1" w:rsidRDefault="00D06A56" w:rsidP="00B82EF3">
            <w:pPr>
              <w:shd w:val="clear" w:color="auto" w:fill="8DB3E2" w:themeFill="text2" w:themeFillTint="66"/>
              <w:bidi w:val="0"/>
              <w:jc w:val="center"/>
              <w:rPr>
                <w:rFonts w:asciiTheme="majorBidi" w:hAnsiTheme="majorBidi" w:cstheme="majorBidi"/>
                <w:sz w:val="24"/>
                <w:szCs w:val="24"/>
              </w:rPr>
            </w:pPr>
            <w:proofErr w:type="spellStart"/>
            <w:r w:rsidRPr="00054784">
              <w:rPr>
                <w:rFonts w:asciiTheme="majorBidi" w:hAnsiTheme="majorBidi" w:cstheme="majorBidi"/>
                <w:b/>
                <w:bCs/>
                <w:sz w:val="28"/>
                <w:szCs w:val="28"/>
                <w:lang w:bidi="ar-IQ"/>
              </w:rPr>
              <w:t>Num:</w:t>
            </w:r>
            <w:r w:rsidR="00B82EF3" w:rsidRPr="00B82EF3">
              <w:rPr>
                <w:rFonts w:asciiTheme="majorBidi" w:hAnsiTheme="majorBidi" w:cstheme="majorBidi"/>
                <w:sz w:val="28"/>
                <w:szCs w:val="28"/>
              </w:rPr>
              <w:t>Partial</w:t>
            </w:r>
            <w:proofErr w:type="spellEnd"/>
            <w:r w:rsidR="00B82EF3" w:rsidRPr="00B82EF3">
              <w:rPr>
                <w:rFonts w:asciiTheme="majorBidi" w:hAnsiTheme="majorBidi" w:cstheme="majorBidi"/>
                <w:sz w:val="28"/>
                <w:szCs w:val="28"/>
              </w:rPr>
              <w:t xml:space="preserve"> Differential Equations</w:t>
            </w:r>
            <w:r w:rsidR="00B82EF3">
              <w:rPr>
                <w:rFonts w:asciiTheme="majorBidi" w:hAnsiTheme="majorBidi" w:cstheme="majorBidi"/>
                <w:sz w:val="28"/>
                <w:szCs w:val="28"/>
              </w:rPr>
              <w:t>: Hyperbolic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8,</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AF110D" w:rsidRPr="000D1C84" w:rsidRDefault="00AF110D" w:rsidP="00AF110D">
            <w:pPr>
              <w:autoSpaceDE w:val="0"/>
              <w:autoSpaceDN w:val="0"/>
              <w:bidi w:val="0"/>
              <w:adjustRightInd w:val="0"/>
              <w:rPr>
                <w:rFonts w:cs="Times New Roman"/>
                <w:b/>
                <w:bCs/>
                <w:i/>
                <w:iCs/>
                <w:sz w:val="28"/>
                <w:szCs w:val="28"/>
                <w:u w:val="single"/>
              </w:rPr>
            </w:pPr>
            <w:r w:rsidRPr="000D1C84">
              <w:rPr>
                <w:rFonts w:cs="Times New Roman"/>
                <w:b/>
                <w:bCs/>
                <w:i/>
                <w:iCs/>
                <w:sz w:val="28"/>
                <w:szCs w:val="28"/>
                <w:u w:val="single"/>
              </w:rPr>
              <w:t>References</w:t>
            </w:r>
          </w:p>
          <w:p w:rsidR="00A178C0" w:rsidRDefault="00A178C0" w:rsidP="00BB1E78">
            <w:pPr>
              <w:pStyle w:val="ListParagraph"/>
              <w:numPr>
                <w:ilvl w:val="0"/>
                <w:numId w:val="34"/>
              </w:numPr>
              <w:autoSpaceDE w:val="0"/>
              <w:autoSpaceDN w:val="0"/>
              <w:bidi w:val="0"/>
              <w:adjustRightInd w:val="0"/>
              <w:ind w:left="441"/>
              <w:jc w:val="both"/>
              <w:rPr>
                <w:rFonts w:asciiTheme="majorBidi" w:hAnsiTheme="majorBidi" w:cstheme="majorBidi"/>
                <w:sz w:val="28"/>
                <w:szCs w:val="28"/>
              </w:rPr>
            </w:pPr>
            <w:r w:rsidRPr="00A178C0">
              <w:rPr>
                <w:rFonts w:asciiTheme="majorBidi" w:hAnsiTheme="majorBidi" w:cstheme="majorBidi"/>
                <w:sz w:val="28"/>
                <w:szCs w:val="28"/>
                <w:lang w:bidi="ar-IQ"/>
              </w:rPr>
              <w:t xml:space="preserve">Advanced Engineering </w:t>
            </w:r>
            <w:proofErr w:type="gramStart"/>
            <w:r w:rsidRPr="00A178C0">
              <w:rPr>
                <w:rFonts w:asciiTheme="majorBidi" w:hAnsiTheme="majorBidi" w:cstheme="majorBidi"/>
                <w:sz w:val="28"/>
                <w:szCs w:val="28"/>
                <w:lang w:bidi="ar-IQ"/>
              </w:rPr>
              <w:t>Mathematics ,</w:t>
            </w:r>
            <w:proofErr w:type="gramEnd"/>
            <w:r w:rsidRPr="00A178C0">
              <w:rPr>
                <w:rFonts w:asciiTheme="majorBidi" w:hAnsiTheme="majorBidi" w:cstheme="majorBidi"/>
                <w:sz w:val="28"/>
                <w:szCs w:val="28"/>
                <w:lang w:bidi="ar-IQ"/>
              </w:rPr>
              <w:t xml:space="preserve"> by Erwin </w:t>
            </w:r>
            <w:proofErr w:type="spellStart"/>
            <w:r w:rsidRPr="00A178C0">
              <w:rPr>
                <w:rFonts w:asciiTheme="majorBidi" w:hAnsiTheme="majorBidi" w:cstheme="majorBidi"/>
                <w:sz w:val="28"/>
                <w:szCs w:val="28"/>
                <w:lang w:bidi="ar-IQ"/>
              </w:rPr>
              <w:t>Kreyszig</w:t>
            </w:r>
            <w:proofErr w:type="spellEnd"/>
            <w:r w:rsidRPr="00A178C0">
              <w:rPr>
                <w:rFonts w:asciiTheme="majorBidi" w:hAnsiTheme="majorBidi" w:cstheme="majorBidi"/>
                <w:sz w:val="28"/>
                <w:szCs w:val="28"/>
                <w:lang w:bidi="ar-IQ"/>
              </w:rPr>
              <w:t xml:space="preserve">  ,Tenth Edition, 2011.</w:t>
            </w:r>
          </w:p>
          <w:p w:rsidR="00A178C0" w:rsidRPr="00A178C0" w:rsidRDefault="00A178C0" w:rsidP="00A178C0">
            <w:pPr>
              <w:pStyle w:val="ListParagraph"/>
              <w:numPr>
                <w:ilvl w:val="0"/>
                <w:numId w:val="34"/>
              </w:numPr>
              <w:autoSpaceDE w:val="0"/>
              <w:autoSpaceDN w:val="0"/>
              <w:bidi w:val="0"/>
              <w:adjustRightInd w:val="0"/>
              <w:ind w:left="441"/>
              <w:jc w:val="both"/>
              <w:rPr>
                <w:rFonts w:asciiTheme="majorBidi" w:hAnsiTheme="majorBidi" w:cstheme="majorBidi"/>
                <w:sz w:val="28"/>
                <w:szCs w:val="28"/>
              </w:rPr>
            </w:pPr>
            <w:r w:rsidRPr="00A178C0">
              <w:rPr>
                <w:rFonts w:asciiTheme="majorBidi" w:hAnsiTheme="majorBidi" w:cstheme="majorBidi"/>
                <w:sz w:val="28"/>
                <w:szCs w:val="28"/>
                <w:lang w:bidi="ar-IQ"/>
              </w:rPr>
              <w:t>Advanced Modern Engineering Mathematics, by Glyn James, Fourth Edition, 2011.</w:t>
            </w:r>
          </w:p>
          <w:p w:rsidR="00BB1E78" w:rsidRDefault="00BB1E78" w:rsidP="00A178C0">
            <w:pPr>
              <w:pStyle w:val="ListParagraph"/>
              <w:numPr>
                <w:ilvl w:val="0"/>
                <w:numId w:val="34"/>
              </w:numPr>
              <w:autoSpaceDE w:val="0"/>
              <w:autoSpaceDN w:val="0"/>
              <w:bidi w:val="0"/>
              <w:adjustRightInd w:val="0"/>
              <w:ind w:left="441"/>
              <w:jc w:val="both"/>
              <w:rPr>
                <w:rFonts w:asciiTheme="majorBidi" w:hAnsiTheme="majorBidi" w:cstheme="majorBidi"/>
                <w:sz w:val="28"/>
                <w:szCs w:val="28"/>
              </w:rPr>
            </w:pPr>
            <w:r w:rsidRPr="00BB1E78">
              <w:rPr>
                <w:rFonts w:asciiTheme="majorBidi" w:hAnsiTheme="majorBidi" w:cstheme="majorBidi"/>
                <w:sz w:val="28"/>
                <w:szCs w:val="28"/>
              </w:rPr>
              <w:t xml:space="preserve">“Numerical Methods For </w:t>
            </w:r>
            <w:proofErr w:type="spellStart"/>
            <w:r w:rsidRPr="00BB1E78">
              <w:rPr>
                <w:rFonts w:asciiTheme="majorBidi" w:hAnsiTheme="majorBidi" w:cstheme="majorBidi"/>
                <w:sz w:val="28"/>
                <w:szCs w:val="28"/>
              </w:rPr>
              <w:t>Engineers”</w:t>
            </w:r>
            <w:proofErr w:type="gramStart"/>
            <w:r w:rsidRPr="00BB1E78">
              <w:rPr>
                <w:rFonts w:asciiTheme="majorBidi" w:hAnsiTheme="majorBidi" w:cstheme="majorBidi"/>
                <w:sz w:val="28"/>
                <w:szCs w:val="28"/>
              </w:rPr>
              <w:t>;by</w:t>
            </w:r>
            <w:proofErr w:type="spellEnd"/>
            <w:proofErr w:type="gramEnd"/>
            <w:r w:rsidRPr="00BB1E78">
              <w:rPr>
                <w:rFonts w:asciiTheme="majorBidi" w:hAnsiTheme="majorBidi" w:cstheme="majorBidi"/>
                <w:sz w:val="28"/>
                <w:szCs w:val="28"/>
              </w:rPr>
              <w:t xml:space="preserve"> Steven C. </w:t>
            </w:r>
            <w:proofErr w:type="spellStart"/>
            <w:r w:rsidRPr="00BB1E78">
              <w:rPr>
                <w:rFonts w:asciiTheme="majorBidi" w:hAnsiTheme="majorBidi" w:cstheme="majorBidi"/>
                <w:sz w:val="28"/>
                <w:szCs w:val="28"/>
              </w:rPr>
              <w:t>Chapra</w:t>
            </w:r>
            <w:proofErr w:type="spellEnd"/>
            <w:r w:rsidRPr="00BB1E78">
              <w:rPr>
                <w:rFonts w:asciiTheme="majorBidi" w:hAnsiTheme="majorBidi" w:cstheme="majorBidi"/>
                <w:sz w:val="28"/>
                <w:szCs w:val="28"/>
              </w:rPr>
              <w:t xml:space="preserve">, and Raymond P. </w:t>
            </w:r>
            <w:proofErr w:type="spellStart"/>
            <w:r w:rsidRPr="00BB1E78">
              <w:rPr>
                <w:rFonts w:asciiTheme="majorBidi" w:hAnsiTheme="majorBidi" w:cstheme="majorBidi"/>
                <w:sz w:val="28"/>
                <w:szCs w:val="28"/>
              </w:rPr>
              <w:t>Canale,McGraw</w:t>
            </w:r>
            <w:proofErr w:type="spellEnd"/>
            <w:r w:rsidRPr="00BB1E78">
              <w:rPr>
                <w:rFonts w:asciiTheme="majorBidi" w:hAnsiTheme="majorBidi" w:cstheme="majorBidi"/>
                <w:sz w:val="28"/>
                <w:szCs w:val="28"/>
              </w:rPr>
              <w:t>-Hill, Sixth Edition, 2010</w:t>
            </w:r>
            <w:r>
              <w:rPr>
                <w:rFonts w:asciiTheme="majorBidi" w:hAnsiTheme="majorBidi" w:cstheme="majorBidi"/>
                <w:sz w:val="28"/>
                <w:szCs w:val="28"/>
              </w:rPr>
              <w:t>.</w:t>
            </w:r>
          </w:p>
          <w:p w:rsidR="00BB1E78" w:rsidRDefault="00BB1E78" w:rsidP="00BB1E78">
            <w:pPr>
              <w:pStyle w:val="ListParagraph"/>
              <w:numPr>
                <w:ilvl w:val="0"/>
                <w:numId w:val="34"/>
              </w:numPr>
              <w:autoSpaceDE w:val="0"/>
              <w:autoSpaceDN w:val="0"/>
              <w:bidi w:val="0"/>
              <w:adjustRightInd w:val="0"/>
              <w:ind w:left="441"/>
              <w:rPr>
                <w:rFonts w:asciiTheme="majorBidi" w:hAnsiTheme="majorBidi" w:cstheme="majorBidi"/>
                <w:sz w:val="28"/>
                <w:szCs w:val="28"/>
              </w:rPr>
            </w:pPr>
            <w:r w:rsidRPr="00BB1E78">
              <w:rPr>
                <w:rFonts w:asciiTheme="majorBidi" w:hAnsiTheme="majorBidi" w:cstheme="majorBidi"/>
                <w:sz w:val="28"/>
                <w:szCs w:val="28"/>
              </w:rPr>
              <w:t xml:space="preserve">“Numerical </w:t>
            </w:r>
            <w:proofErr w:type="spellStart"/>
            <w:r>
              <w:rPr>
                <w:rFonts w:asciiTheme="majorBidi" w:hAnsiTheme="majorBidi" w:cstheme="majorBidi"/>
                <w:sz w:val="28"/>
                <w:szCs w:val="28"/>
              </w:rPr>
              <w:t>Analysis</w:t>
            </w:r>
            <w:r w:rsidRPr="00BB1E78">
              <w:rPr>
                <w:rFonts w:asciiTheme="majorBidi" w:hAnsiTheme="majorBidi" w:cstheme="majorBidi"/>
                <w:sz w:val="28"/>
                <w:szCs w:val="28"/>
              </w:rPr>
              <w:t>”</w:t>
            </w:r>
            <w:proofErr w:type="gramStart"/>
            <w:r w:rsidRPr="00BB1E78">
              <w:rPr>
                <w:rFonts w:asciiTheme="majorBidi" w:hAnsiTheme="majorBidi" w:cstheme="majorBidi"/>
                <w:sz w:val="28"/>
                <w:szCs w:val="28"/>
              </w:rPr>
              <w:t>;by</w:t>
            </w:r>
            <w:proofErr w:type="spellEnd"/>
            <w:proofErr w:type="gramEnd"/>
            <w:r w:rsidRPr="00BB1E78">
              <w:rPr>
                <w:rFonts w:asciiTheme="majorBidi" w:hAnsiTheme="majorBidi" w:cstheme="majorBidi"/>
                <w:sz w:val="28"/>
                <w:szCs w:val="28"/>
              </w:rPr>
              <w:t xml:space="preserve"> </w:t>
            </w:r>
            <w:r>
              <w:rPr>
                <w:rFonts w:asciiTheme="majorBidi" w:hAnsiTheme="majorBidi" w:cstheme="majorBidi"/>
                <w:sz w:val="28"/>
                <w:szCs w:val="28"/>
              </w:rPr>
              <w:t xml:space="preserve">G. </w:t>
            </w:r>
            <w:proofErr w:type="spellStart"/>
            <w:r>
              <w:rPr>
                <w:rFonts w:asciiTheme="majorBidi" w:hAnsiTheme="majorBidi" w:cstheme="majorBidi"/>
                <w:sz w:val="28"/>
                <w:szCs w:val="28"/>
              </w:rPr>
              <w:t>Shanker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Rao</w:t>
            </w:r>
            <w:r w:rsidRPr="00BB1E78">
              <w:rPr>
                <w:rFonts w:asciiTheme="majorBidi" w:hAnsiTheme="majorBidi" w:cstheme="majorBidi"/>
                <w:sz w:val="28"/>
                <w:szCs w:val="28"/>
              </w:rPr>
              <w:t>,New</w:t>
            </w:r>
            <w:proofErr w:type="spellEnd"/>
            <w:r w:rsidRPr="00BB1E78">
              <w:rPr>
                <w:rFonts w:asciiTheme="majorBidi" w:hAnsiTheme="majorBidi" w:cstheme="majorBidi"/>
                <w:sz w:val="28"/>
                <w:szCs w:val="28"/>
              </w:rPr>
              <w:t xml:space="preserve"> Age International Ltd., </w:t>
            </w:r>
            <w:r>
              <w:rPr>
                <w:rFonts w:asciiTheme="majorBidi" w:hAnsiTheme="majorBidi" w:cstheme="majorBidi"/>
                <w:sz w:val="28"/>
                <w:szCs w:val="28"/>
              </w:rPr>
              <w:t xml:space="preserve">Third </w:t>
            </w:r>
            <w:r w:rsidRPr="00BB1E78">
              <w:rPr>
                <w:rFonts w:asciiTheme="majorBidi" w:hAnsiTheme="majorBidi" w:cstheme="majorBidi"/>
                <w:sz w:val="28"/>
                <w:szCs w:val="28"/>
              </w:rPr>
              <w:t>Edition, 20</w:t>
            </w:r>
            <w:r>
              <w:rPr>
                <w:rFonts w:asciiTheme="majorBidi" w:hAnsiTheme="majorBidi" w:cstheme="majorBidi"/>
                <w:sz w:val="28"/>
                <w:szCs w:val="28"/>
              </w:rPr>
              <w:t>06.</w:t>
            </w:r>
          </w:p>
          <w:p w:rsidR="00BB1E78" w:rsidRPr="00BB1E78" w:rsidRDefault="00BB1E78" w:rsidP="000D1C84">
            <w:pPr>
              <w:pStyle w:val="ListParagraph"/>
              <w:numPr>
                <w:ilvl w:val="0"/>
                <w:numId w:val="34"/>
              </w:numPr>
              <w:autoSpaceDE w:val="0"/>
              <w:autoSpaceDN w:val="0"/>
              <w:bidi w:val="0"/>
              <w:adjustRightInd w:val="0"/>
              <w:ind w:left="441"/>
              <w:rPr>
                <w:rFonts w:asciiTheme="majorBidi" w:hAnsiTheme="majorBidi" w:cstheme="majorBidi"/>
                <w:sz w:val="28"/>
                <w:szCs w:val="28"/>
              </w:rPr>
            </w:pPr>
            <w:r w:rsidRPr="00BB1E78">
              <w:rPr>
                <w:rFonts w:asciiTheme="majorBidi" w:hAnsiTheme="majorBidi" w:cstheme="majorBidi"/>
                <w:sz w:val="28"/>
                <w:szCs w:val="28"/>
              </w:rPr>
              <w:t xml:space="preserve">“Numerical </w:t>
            </w:r>
            <w:proofErr w:type="spellStart"/>
            <w:r>
              <w:rPr>
                <w:rFonts w:asciiTheme="majorBidi" w:hAnsiTheme="majorBidi" w:cstheme="majorBidi"/>
                <w:sz w:val="28"/>
                <w:szCs w:val="28"/>
              </w:rPr>
              <w:t>Analysis</w:t>
            </w:r>
            <w:r w:rsidRPr="00BB1E78">
              <w:rPr>
                <w:rFonts w:asciiTheme="majorBidi" w:hAnsiTheme="majorBidi" w:cstheme="majorBidi"/>
                <w:sz w:val="28"/>
                <w:szCs w:val="28"/>
              </w:rPr>
              <w:t>”</w:t>
            </w:r>
            <w:proofErr w:type="gramStart"/>
            <w:r w:rsidRPr="00BB1E78">
              <w:rPr>
                <w:rFonts w:asciiTheme="majorBidi" w:hAnsiTheme="majorBidi" w:cstheme="majorBidi"/>
                <w:sz w:val="28"/>
                <w:szCs w:val="28"/>
              </w:rPr>
              <w:t>;by</w:t>
            </w:r>
            <w:proofErr w:type="spellEnd"/>
            <w:proofErr w:type="gramEnd"/>
            <w:r w:rsidRPr="00BB1E78">
              <w:rPr>
                <w:rFonts w:asciiTheme="majorBidi" w:hAnsiTheme="majorBidi" w:cstheme="majorBidi"/>
                <w:sz w:val="28"/>
                <w:szCs w:val="28"/>
              </w:rPr>
              <w:t xml:space="preserve"> </w:t>
            </w:r>
            <w:r>
              <w:rPr>
                <w:rFonts w:asciiTheme="majorBidi" w:hAnsiTheme="majorBidi" w:cstheme="majorBidi"/>
                <w:sz w:val="28"/>
                <w:szCs w:val="28"/>
              </w:rPr>
              <w:t xml:space="preserve">Richard L. Burden, and J. Douglas </w:t>
            </w:r>
            <w:proofErr w:type="spellStart"/>
            <w:r>
              <w:rPr>
                <w:rFonts w:asciiTheme="majorBidi" w:hAnsiTheme="majorBidi" w:cstheme="majorBidi"/>
                <w:sz w:val="28"/>
                <w:szCs w:val="28"/>
              </w:rPr>
              <w:t>Faires</w:t>
            </w:r>
            <w:r w:rsidRPr="00BB1E78">
              <w:rPr>
                <w:rFonts w:asciiTheme="majorBidi" w:hAnsiTheme="majorBidi" w:cstheme="majorBidi"/>
                <w:sz w:val="28"/>
                <w:szCs w:val="28"/>
              </w:rPr>
              <w:t>,</w:t>
            </w:r>
            <w:r w:rsidRPr="000D1C84">
              <w:rPr>
                <w:rFonts w:asciiTheme="majorBidi" w:hAnsiTheme="majorBidi" w:cstheme="majorBidi"/>
                <w:sz w:val="28"/>
                <w:szCs w:val="28"/>
              </w:rPr>
              <w:t>Cengage</w:t>
            </w:r>
            <w:proofErr w:type="spellEnd"/>
            <w:r w:rsidRPr="000D1C84">
              <w:rPr>
                <w:rFonts w:asciiTheme="majorBidi" w:hAnsiTheme="majorBidi" w:cstheme="majorBidi"/>
                <w:sz w:val="28"/>
                <w:szCs w:val="28"/>
              </w:rPr>
              <w:t xml:space="preserve"> Learning, Ninth Edition, 20</w:t>
            </w:r>
            <w:r w:rsidR="000D1C84" w:rsidRPr="000D1C84">
              <w:rPr>
                <w:rFonts w:asciiTheme="majorBidi" w:hAnsiTheme="majorBidi" w:cstheme="majorBidi"/>
                <w:sz w:val="28"/>
                <w:szCs w:val="28"/>
              </w:rPr>
              <w:t>11</w:t>
            </w:r>
            <w:r w:rsidRPr="000D1C84">
              <w:rPr>
                <w:rFonts w:asciiTheme="majorBidi" w:hAnsiTheme="majorBidi" w:cstheme="majorBidi"/>
                <w:sz w:val="28"/>
                <w:szCs w:val="28"/>
              </w:rPr>
              <w:t>.</w:t>
            </w:r>
          </w:p>
          <w:p w:rsidR="000D1C84" w:rsidRPr="000D1C84" w:rsidRDefault="000D1C84" w:rsidP="000D1C84">
            <w:pPr>
              <w:autoSpaceDE w:val="0"/>
              <w:autoSpaceDN w:val="0"/>
              <w:bidi w:val="0"/>
              <w:adjustRightInd w:val="0"/>
              <w:rPr>
                <w:rFonts w:cs="Times New Roman"/>
                <w:b/>
                <w:bCs/>
                <w:i/>
                <w:iCs/>
                <w:sz w:val="28"/>
                <w:szCs w:val="28"/>
                <w:u w:val="single"/>
              </w:rPr>
            </w:pPr>
            <w:r w:rsidRPr="000D1C84">
              <w:rPr>
                <w:rFonts w:cs="Times New Roman"/>
                <w:b/>
                <w:bCs/>
                <w:i/>
                <w:iCs/>
                <w:sz w:val="28"/>
                <w:szCs w:val="28"/>
                <w:u w:val="single"/>
              </w:rPr>
              <w:t>Others:</w:t>
            </w:r>
          </w:p>
          <w:p w:rsidR="000D1C84" w:rsidRDefault="000D1C84" w:rsidP="000D1C84">
            <w:pPr>
              <w:pStyle w:val="ListParagraph"/>
              <w:numPr>
                <w:ilvl w:val="0"/>
                <w:numId w:val="35"/>
              </w:numPr>
              <w:autoSpaceDE w:val="0"/>
              <w:autoSpaceDN w:val="0"/>
              <w:bidi w:val="0"/>
              <w:adjustRightInd w:val="0"/>
              <w:ind w:left="441"/>
              <w:rPr>
                <w:rFonts w:asciiTheme="majorBidi" w:hAnsiTheme="majorBidi" w:cstheme="majorBidi"/>
                <w:sz w:val="28"/>
                <w:szCs w:val="28"/>
              </w:rPr>
            </w:pPr>
            <w:r w:rsidRPr="000D1C84">
              <w:rPr>
                <w:rFonts w:asciiTheme="majorBidi" w:hAnsiTheme="majorBidi" w:cstheme="majorBidi"/>
                <w:sz w:val="28"/>
                <w:szCs w:val="28"/>
              </w:rPr>
              <w:t>Notebook prepared by the instructor</w:t>
            </w:r>
            <w:r>
              <w:rPr>
                <w:rFonts w:asciiTheme="majorBidi" w:hAnsiTheme="majorBidi" w:cstheme="majorBidi"/>
                <w:sz w:val="28"/>
                <w:szCs w:val="28"/>
              </w:rPr>
              <w:t xml:space="preserve"> of the course.</w:t>
            </w:r>
          </w:p>
          <w:p w:rsidR="000D1C84" w:rsidRPr="000D1C84" w:rsidRDefault="000D1C84" w:rsidP="000D1C84">
            <w:pPr>
              <w:pStyle w:val="ListParagraph"/>
              <w:numPr>
                <w:ilvl w:val="0"/>
                <w:numId w:val="35"/>
              </w:numPr>
              <w:autoSpaceDE w:val="0"/>
              <w:autoSpaceDN w:val="0"/>
              <w:bidi w:val="0"/>
              <w:adjustRightInd w:val="0"/>
              <w:ind w:left="441"/>
              <w:rPr>
                <w:rFonts w:asciiTheme="majorBidi" w:hAnsiTheme="majorBidi" w:cstheme="majorBidi"/>
                <w:sz w:val="28"/>
                <w:szCs w:val="28"/>
              </w:rPr>
            </w:pPr>
            <w:r w:rsidRPr="000D1C84">
              <w:rPr>
                <w:rFonts w:asciiTheme="majorBidi" w:hAnsiTheme="majorBidi" w:cstheme="majorBidi"/>
                <w:sz w:val="28"/>
                <w:szCs w:val="28"/>
              </w:rPr>
              <w:t xml:space="preserve">Collection of sheets of solved </w:t>
            </w:r>
            <w:proofErr w:type="spellStart"/>
            <w:r w:rsidRPr="000D1C84">
              <w:rPr>
                <w:rFonts w:asciiTheme="majorBidi" w:hAnsiTheme="majorBidi" w:cstheme="majorBidi"/>
                <w:sz w:val="28"/>
                <w:szCs w:val="28"/>
              </w:rPr>
              <w:t>andunsolved</w:t>
            </w:r>
            <w:proofErr w:type="spellEnd"/>
            <w:r w:rsidRPr="000D1C84">
              <w:rPr>
                <w:rFonts w:asciiTheme="majorBidi" w:hAnsiTheme="majorBidi" w:cstheme="majorBidi"/>
                <w:sz w:val="28"/>
                <w:szCs w:val="28"/>
              </w:rPr>
              <w:t xml:space="preserve"> problems and Exams questions</w:t>
            </w:r>
          </w:p>
          <w:p w:rsidR="000D1C84" w:rsidRDefault="000D1C84" w:rsidP="000D1C84">
            <w:pPr>
              <w:autoSpaceDE w:val="0"/>
              <w:autoSpaceDN w:val="0"/>
              <w:bidi w:val="0"/>
              <w:adjustRightInd w:val="0"/>
              <w:rPr>
                <w:rFonts w:cs="Times New Roman"/>
                <w:sz w:val="28"/>
                <w:szCs w:val="28"/>
              </w:rPr>
            </w:pPr>
          </w:p>
          <w:p w:rsidR="00AA323B" w:rsidRPr="00D64113" w:rsidRDefault="00AA323B" w:rsidP="00AF110D">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0D1C84" w:rsidRDefault="000D1C84" w:rsidP="000D1C84">
            <w:pPr>
              <w:autoSpaceDE w:val="0"/>
              <w:autoSpaceDN w:val="0"/>
              <w:bidi w:val="0"/>
              <w:adjustRightInd w:val="0"/>
              <w:rPr>
                <w:rFonts w:cs="Times New Roman"/>
                <w:sz w:val="28"/>
                <w:szCs w:val="28"/>
              </w:rPr>
            </w:pPr>
            <w:r>
              <w:rPr>
                <w:rFonts w:ascii="Symbol" w:hAnsi="Symbol" w:cs="Symbol"/>
                <w:sz w:val="28"/>
                <w:szCs w:val="28"/>
              </w:rPr>
              <w:lastRenderedPageBreak/>
              <w:t></w:t>
            </w:r>
            <w:r>
              <w:rPr>
                <w:rFonts w:asciiTheme="majorBidi" w:hAnsiTheme="majorBidi" w:cstheme="majorBidi"/>
                <w:sz w:val="28"/>
                <w:szCs w:val="28"/>
              </w:rPr>
              <w:t>Computer Programs</w:t>
            </w:r>
            <w:r>
              <w:rPr>
                <w:rFonts w:cs="Times New Roman"/>
                <w:sz w:val="28"/>
                <w:szCs w:val="28"/>
              </w:rPr>
              <w:t xml:space="preserve"> in the </w:t>
            </w:r>
            <w:proofErr w:type="gramStart"/>
            <w:r>
              <w:rPr>
                <w:rFonts w:cs="Times New Roman"/>
                <w:sz w:val="28"/>
                <w:szCs w:val="28"/>
              </w:rPr>
              <w:t>( Computer</w:t>
            </w:r>
            <w:proofErr w:type="gramEnd"/>
            <w:r>
              <w:rPr>
                <w:rFonts w:cs="Times New Roman"/>
                <w:sz w:val="28"/>
                <w:szCs w:val="28"/>
              </w:rPr>
              <w:t xml:space="preserve"> Lab) of the department.</w:t>
            </w:r>
          </w:p>
          <w:p w:rsidR="000D1C84" w:rsidRDefault="000D1C84" w:rsidP="000D1C84">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95726E" w:rsidRPr="00D64113" w:rsidRDefault="0095726E" w:rsidP="000D1C84">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 xml:space="preserve">Special requirements (include </w:t>
            </w:r>
            <w:proofErr w:type="spellStart"/>
            <w:r w:rsidRPr="0054730D">
              <w:rPr>
                <w:rFonts w:cs="Times New Roman"/>
                <w:color w:val="231F20"/>
                <w:sz w:val="28"/>
                <w:szCs w:val="28"/>
              </w:rPr>
              <w:t>forexample</w:t>
            </w:r>
            <w:proofErr w:type="spellEnd"/>
            <w:r w:rsidRPr="0054730D">
              <w:rPr>
                <w:rFonts w:cs="Times New Roman"/>
                <w:color w:val="231F20"/>
                <w:sz w:val="28"/>
                <w:szCs w:val="28"/>
              </w:rPr>
              <w:t xml:space="preserve"> workshops, </w:t>
            </w:r>
            <w:proofErr w:type="spellStart"/>
            <w:r w:rsidRPr="0054730D">
              <w:rPr>
                <w:rFonts w:cs="Times New Roman"/>
                <w:color w:val="231F20"/>
                <w:sz w:val="28"/>
                <w:szCs w:val="28"/>
              </w:rPr>
              <w:t>periodicals,IT</w:t>
            </w:r>
            <w:proofErr w:type="spellEnd"/>
            <w:r w:rsidRPr="0054730D">
              <w:rPr>
                <w:rFonts w:cs="Times New Roman"/>
                <w:color w:val="231F20"/>
                <w:sz w:val="28"/>
                <w:szCs w:val="28"/>
              </w:rPr>
              <w:t xml:space="preserve"> software, websites)</w:t>
            </w:r>
          </w:p>
        </w:tc>
      </w:tr>
      <w:tr w:rsidR="00F80574" w:rsidRPr="0054730D">
        <w:trPr>
          <w:trHeight w:val="1247"/>
        </w:trPr>
        <w:tc>
          <w:tcPr>
            <w:tcW w:w="5690" w:type="dxa"/>
            <w:shd w:val="clear" w:color="auto" w:fill="A7BFDE"/>
            <w:vAlign w:val="center"/>
          </w:tcPr>
          <w:p w:rsidR="006B3533" w:rsidRPr="00D64113" w:rsidRDefault="006B3533"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proofErr w:type="spellStart"/>
            <w:r w:rsidR="008F7950" w:rsidRPr="0054730D">
              <w:rPr>
                <w:rFonts w:cs="Times New Roman"/>
                <w:color w:val="231F20"/>
                <w:sz w:val="28"/>
                <w:szCs w:val="28"/>
              </w:rPr>
              <w:t>internship,field</w:t>
            </w:r>
            <w:proofErr w:type="spellEnd"/>
            <w:r w:rsidR="008F7950" w:rsidRPr="0054730D">
              <w:rPr>
                <w:rFonts w:cs="Times New Roman"/>
                <w:color w:val="231F20"/>
                <w:sz w:val="28"/>
                <w:szCs w:val="28"/>
              </w:rPr>
              <w:t xml:space="preserve">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4730D" w:rsidRDefault="00014B89" w:rsidP="00014B89">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ME101 and ME201 Courses</w:t>
            </w: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014B89"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014B89"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43</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014B89" w:rsidRDefault="00014B89" w:rsidP="00014B89">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A178C0" w:rsidRPr="00A178C0" w:rsidRDefault="00A178C0" w:rsidP="00A178C0">
            <w:pPr>
              <w:autoSpaceDE w:val="0"/>
              <w:autoSpaceDN w:val="0"/>
              <w:bidi w:val="0"/>
              <w:adjustRightInd w:val="0"/>
              <w:rPr>
                <w:rFonts w:cs="Times New Roman"/>
                <w:b/>
                <w:bCs/>
                <w:color w:val="000000"/>
                <w:sz w:val="28"/>
                <w:szCs w:val="28"/>
                <w:u w:val="single"/>
              </w:rPr>
            </w:pPr>
            <w:r w:rsidRPr="00A178C0">
              <w:rPr>
                <w:rFonts w:cs="Times New Roman"/>
                <w:b/>
                <w:bCs/>
                <w:color w:val="000000"/>
                <w:sz w:val="28"/>
                <w:szCs w:val="28"/>
                <w:u w:val="single"/>
              </w:rPr>
              <w:t>Engineering Analysis:</w:t>
            </w:r>
          </w:p>
          <w:p w:rsidR="00A178C0" w:rsidRDefault="00A178C0" w:rsidP="00A178C0">
            <w:pPr>
              <w:autoSpaceDE w:val="0"/>
              <w:autoSpaceDN w:val="0"/>
              <w:bidi w:val="0"/>
              <w:adjustRightInd w:val="0"/>
              <w:rPr>
                <w:rFonts w:cs="Times New Roman"/>
                <w:b/>
                <w:bCs/>
                <w:sz w:val="28"/>
                <w:szCs w:val="28"/>
              </w:rPr>
            </w:pPr>
            <w:r>
              <w:rPr>
                <w:rFonts w:cs="Times New Roman"/>
                <w:b/>
                <w:bCs/>
                <w:sz w:val="28"/>
                <w:szCs w:val="28"/>
              </w:rPr>
              <w:t xml:space="preserve">Dr. </w:t>
            </w:r>
            <w:proofErr w:type="spellStart"/>
            <w:r>
              <w:rPr>
                <w:rFonts w:cs="Times New Roman"/>
                <w:b/>
                <w:bCs/>
                <w:sz w:val="28"/>
                <w:szCs w:val="28"/>
              </w:rPr>
              <w:t>Mohsin</w:t>
            </w:r>
            <w:proofErr w:type="spellEnd"/>
            <w:r>
              <w:rPr>
                <w:rFonts w:cs="Times New Roman"/>
                <w:b/>
                <w:bCs/>
                <w:sz w:val="28"/>
                <w:szCs w:val="28"/>
              </w:rPr>
              <w:t xml:space="preserve"> A. </w:t>
            </w:r>
            <w:proofErr w:type="spellStart"/>
            <w:r>
              <w:rPr>
                <w:rFonts w:cs="Times New Roman"/>
                <w:b/>
                <w:bCs/>
                <w:sz w:val="28"/>
                <w:szCs w:val="28"/>
              </w:rPr>
              <w:t>Abdulhussein</w:t>
            </w:r>
            <w:proofErr w:type="spellEnd"/>
            <w:r w:rsidR="007C0DD5">
              <w:rPr>
                <w:rFonts w:cs="Times New Roman"/>
                <w:b/>
                <w:bCs/>
                <w:sz w:val="28"/>
                <w:szCs w:val="28"/>
              </w:rPr>
              <w:t xml:space="preserve"> Al-</w:t>
            </w:r>
            <w:proofErr w:type="spellStart"/>
            <w:r w:rsidR="007C0DD5">
              <w:rPr>
                <w:rFonts w:cs="Times New Roman"/>
                <w:b/>
                <w:bCs/>
                <w:sz w:val="28"/>
                <w:szCs w:val="28"/>
              </w:rPr>
              <w:t>Shammari</w:t>
            </w:r>
            <w:proofErr w:type="spellEnd"/>
            <w:r>
              <w:rPr>
                <w:rFonts w:cs="Times New Roman"/>
                <w:b/>
                <w:bCs/>
                <w:sz w:val="28"/>
                <w:szCs w:val="28"/>
              </w:rPr>
              <w:t xml:space="preserve"> </w:t>
            </w:r>
          </w:p>
          <w:p w:rsidR="00A178C0" w:rsidRDefault="00A178C0" w:rsidP="00A178C0">
            <w:pPr>
              <w:autoSpaceDE w:val="0"/>
              <w:autoSpaceDN w:val="0"/>
              <w:bidi w:val="0"/>
              <w:adjustRightInd w:val="0"/>
              <w:rPr>
                <w:rFonts w:cs="Times New Roman"/>
                <w:color w:val="000000"/>
                <w:sz w:val="28"/>
                <w:szCs w:val="28"/>
              </w:rPr>
            </w:pPr>
            <w:r>
              <w:rPr>
                <w:rFonts w:cs="Times New Roman"/>
                <w:sz w:val="28"/>
                <w:szCs w:val="28"/>
              </w:rPr>
              <w:t xml:space="preserve">Lecturer </w:t>
            </w:r>
            <w:r>
              <w:rPr>
                <w:rFonts w:cs="Times New Roman"/>
                <w:color w:val="000000"/>
                <w:sz w:val="28"/>
                <w:szCs w:val="28"/>
              </w:rPr>
              <w:t>of Mechanical Engineering / Applied Mechanics</w:t>
            </w:r>
          </w:p>
          <w:p w:rsidR="00A178C0" w:rsidRDefault="00A178C0" w:rsidP="00A178C0">
            <w:pPr>
              <w:autoSpaceDE w:val="0"/>
              <w:autoSpaceDN w:val="0"/>
              <w:bidi w:val="0"/>
              <w:adjustRightInd w:val="0"/>
              <w:rPr>
                <w:rFonts w:cs="Times New Roman"/>
                <w:color w:val="000000"/>
                <w:sz w:val="28"/>
                <w:szCs w:val="28"/>
              </w:rPr>
            </w:pPr>
            <w:r>
              <w:rPr>
                <w:rFonts w:cs="Times New Roman"/>
                <w:color w:val="000000"/>
                <w:sz w:val="28"/>
                <w:szCs w:val="28"/>
              </w:rPr>
              <w:t>Mech. Engr. Dept.</w:t>
            </w:r>
          </w:p>
          <w:p w:rsidR="00A178C0" w:rsidRDefault="00A178C0" w:rsidP="00A178C0">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A178C0" w:rsidRDefault="00A178C0" w:rsidP="00A178C0">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A178C0" w:rsidRDefault="00A178C0" w:rsidP="007C0DD5">
            <w:pPr>
              <w:autoSpaceDE w:val="0"/>
              <w:autoSpaceDN w:val="0"/>
              <w:bidi w:val="0"/>
              <w:adjustRightInd w:val="0"/>
              <w:rPr>
                <w:rFonts w:cs="Times New Roman"/>
                <w:color w:val="000000"/>
                <w:sz w:val="28"/>
                <w:szCs w:val="28"/>
              </w:rPr>
            </w:pPr>
            <w:r>
              <w:rPr>
                <w:rFonts w:cs="Times New Roman"/>
                <w:color w:val="000000"/>
                <w:sz w:val="28"/>
                <w:szCs w:val="28"/>
              </w:rPr>
              <w:t>Tel: +00964-7</w:t>
            </w:r>
            <w:r w:rsidR="007C0DD5">
              <w:rPr>
                <w:rFonts w:cs="Times New Roman"/>
                <w:color w:val="000000"/>
                <w:sz w:val="28"/>
                <w:szCs w:val="28"/>
              </w:rPr>
              <w:t>806870950</w:t>
            </w:r>
          </w:p>
          <w:p w:rsidR="00A178C0" w:rsidRDefault="00A178C0" w:rsidP="00A178C0">
            <w:pPr>
              <w:autoSpaceDE w:val="0"/>
              <w:autoSpaceDN w:val="0"/>
              <w:bidi w:val="0"/>
              <w:adjustRightInd w:val="0"/>
              <w:rPr>
                <w:rFonts w:cs="Times New Roman"/>
                <w:color w:val="000000"/>
                <w:sz w:val="28"/>
                <w:szCs w:val="28"/>
              </w:rPr>
            </w:pPr>
            <w:r>
              <w:rPr>
                <w:rFonts w:cs="Times New Roman"/>
                <w:color w:val="000000"/>
                <w:sz w:val="28"/>
                <w:szCs w:val="28"/>
              </w:rPr>
              <w:t>Email: mohsinabdullah@yahoo.com;</w:t>
            </w:r>
          </w:p>
          <w:p w:rsidR="00A178C0" w:rsidRPr="00A178C0" w:rsidRDefault="00A178C0" w:rsidP="00A178C0">
            <w:pPr>
              <w:autoSpaceDE w:val="0"/>
              <w:autoSpaceDN w:val="0"/>
              <w:bidi w:val="0"/>
              <w:adjustRightInd w:val="0"/>
              <w:rPr>
                <w:rFonts w:cs="Times New Roman"/>
                <w:b/>
                <w:bCs/>
                <w:color w:val="000000"/>
                <w:sz w:val="28"/>
                <w:szCs w:val="28"/>
                <w:u w:val="single"/>
              </w:rPr>
            </w:pPr>
            <w:r w:rsidRPr="00A178C0">
              <w:rPr>
                <w:rFonts w:cs="Times New Roman"/>
                <w:b/>
                <w:bCs/>
                <w:color w:val="000000"/>
                <w:sz w:val="28"/>
                <w:szCs w:val="28"/>
                <w:u w:val="single"/>
              </w:rPr>
              <w:t>Numerical Analysis:</w:t>
            </w:r>
          </w:p>
          <w:p w:rsidR="00014B89" w:rsidRDefault="007C0DD5" w:rsidP="007C0DD5">
            <w:pPr>
              <w:autoSpaceDE w:val="0"/>
              <w:autoSpaceDN w:val="0"/>
              <w:bidi w:val="0"/>
              <w:adjustRightInd w:val="0"/>
              <w:rPr>
                <w:rFonts w:cs="Times New Roman"/>
                <w:b/>
                <w:bCs/>
                <w:sz w:val="28"/>
                <w:szCs w:val="28"/>
              </w:rPr>
            </w:pPr>
            <w:r>
              <w:rPr>
                <w:rFonts w:cs="Times New Roman"/>
                <w:b/>
                <w:bCs/>
                <w:sz w:val="28"/>
                <w:szCs w:val="28"/>
              </w:rPr>
              <w:t>L</w:t>
            </w:r>
            <w:r w:rsidR="00014B89">
              <w:rPr>
                <w:rFonts w:cs="Times New Roman"/>
                <w:b/>
                <w:bCs/>
                <w:sz w:val="28"/>
                <w:szCs w:val="28"/>
              </w:rPr>
              <w:t xml:space="preserve">. </w:t>
            </w:r>
            <w:r>
              <w:rPr>
                <w:rFonts w:cs="Times New Roman"/>
                <w:b/>
                <w:bCs/>
                <w:sz w:val="28"/>
                <w:szCs w:val="28"/>
              </w:rPr>
              <w:t xml:space="preserve">Wail S. </w:t>
            </w:r>
            <w:proofErr w:type="spellStart"/>
            <w:r>
              <w:rPr>
                <w:rFonts w:cs="Times New Roman"/>
                <w:b/>
                <w:bCs/>
                <w:sz w:val="28"/>
                <w:szCs w:val="28"/>
              </w:rPr>
              <w:t>Sarsam</w:t>
            </w:r>
            <w:proofErr w:type="spellEnd"/>
          </w:p>
          <w:p w:rsidR="00014B89" w:rsidRDefault="00014B89" w:rsidP="00014B89">
            <w:pPr>
              <w:autoSpaceDE w:val="0"/>
              <w:autoSpaceDN w:val="0"/>
              <w:bidi w:val="0"/>
              <w:adjustRightInd w:val="0"/>
              <w:rPr>
                <w:rFonts w:cs="Times New Roman"/>
                <w:color w:val="000000"/>
                <w:sz w:val="28"/>
                <w:szCs w:val="28"/>
              </w:rPr>
            </w:pPr>
            <w:r>
              <w:rPr>
                <w:rFonts w:cs="Times New Roman"/>
                <w:sz w:val="28"/>
                <w:szCs w:val="28"/>
              </w:rPr>
              <w:t xml:space="preserve">Lecturer </w:t>
            </w:r>
            <w:r>
              <w:rPr>
                <w:rFonts w:cs="Times New Roman"/>
                <w:color w:val="000000"/>
                <w:sz w:val="28"/>
                <w:szCs w:val="28"/>
              </w:rPr>
              <w:t>of Mechanical Engineering / Thermo-Fluids</w:t>
            </w:r>
          </w:p>
          <w:p w:rsidR="00014B89" w:rsidRDefault="00014B89" w:rsidP="00014B89">
            <w:pPr>
              <w:autoSpaceDE w:val="0"/>
              <w:autoSpaceDN w:val="0"/>
              <w:bidi w:val="0"/>
              <w:adjustRightInd w:val="0"/>
              <w:rPr>
                <w:rFonts w:cs="Times New Roman"/>
                <w:color w:val="000000"/>
                <w:sz w:val="28"/>
                <w:szCs w:val="28"/>
              </w:rPr>
            </w:pPr>
            <w:r>
              <w:rPr>
                <w:rFonts w:cs="Times New Roman"/>
                <w:color w:val="000000"/>
                <w:sz w:val="28"/>
                <w:szCs w:val="28"/>
              </w:rPr>
              <w:t>Mech. Engr. Dept.</w:t>
            </w:r>
          </w:p>
          <w:p w:rsidR="00014B89" w:rsidRDefault="00014B89" w:rsidP="00014B89">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014B89" w:rsidRDefault="00014B89" w:rsidP="00014B89">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014B89" w:rsidRDefault="00014B89" w:rsidP="007C0DD5">
            <w:pPr>
              <w:autoSpaceDE w:val="0"/>
              <w:autoSpaceDN w:val="0"/>
              <w:bidi w:val="0"/>
              <w:adjustRightInd w:val="0"/>
              <w:rPr>
                <w:rFonts w:cs="Times New Roman"/>
                <w:color w:val="000000"/>
                <w:sz w:val="28"/>
                <w:szCs w:val="28"/>
              </w:rPr>
            </w:pPr>
            <w:r>
              <w:rPr>
                <w:rFonts w:cs="Times New Roman"/>
                <w:color w:val="000000"/>
                <w:sz w:val="28"/>
                <w:szCs w:val="28"/>
              </w:rPr>
              <w:t>Tel: +00964-7</w:t>
            </w:r>
            <w:r w:rsidR="007C0DD5">
              <w:rPr>
                <w:rFonts w:cs="Times New Roman"/>
                <w:color w:val="000000"/>
                <w:sz w:val="28"/>
                <w:szCs w:val="28"/>
              </w:rPr>
              <w:t>739188752</w:t>
            </w:r>
          </w:p>
          <w:p w:rsidR="00014B89" w:rsidRDefault="00014B89" w:rsidP="007C0DD5">
            <w:pPr>
              <w:autoSpaceDE w:val="0"/>
              <w:autoSpaceDN w:val="0"/>
              <w:bidi w:val="0"/>
              <w:adjustRightInd w:val="0"/>
              <w:rPr>
                <w:rFonts w:cs="Times New Roman"/>
                <w:color w:val="000000"/>
                <w:sz w:val="28"/>
                <w:szCs w:val="28"/>
              </w:rPr>
            </w:pPr>
            <w:r>
              <w:rPr>
                <w:rFonts w:cs="Times New Roman"/>
                <w:color w:val="000000"/>
                <w:sz w:val="28"/>
                <w:szCs w:val="28"/>
              </w:rPr>
              <w:t xml:space="preserve">Email: </w:t>
            </w:r>
            <w:r w:rsidR="007C0DD5">
              <w:rPr>
                <w:rFonts w:cs="Times New Roman"/>
                <w:color w:val="000000"/>
                <w:sz w:val="28"/>
                <w:szCs w:val="28"/>
              </w:rPr>
              <w:t>wail_sarsam</w:t>
            </w:r>
            <w:r>
              <w:rPr>
                <w:rFonts w:cs="Times New Roman"/>
                <w:color w:val="000000"/>
                <w:sz w:val="28"/>
                <w:szCs w:val="28"/>
              </w:rPr>
              <w:t>@yahoo.com;</w:t>
            </w:r>
          </w:p>
          <w:p w:rsidR="006D42D5" w:rsidRDefault="006D42D5" w:rsidP="00014B89">
            <w:pPr>
              <w:shd w:val="clear" w:color="auto" w:fill="DBE5F1" w:themeFill="accent1" w:themeFillTint="33"/>
              <w:bidi w:val="0"/>
              <w:ind w:left="2052" w:hanging="1710"/>
              <w:textAlignment w:val="top"/>
              <w:rPr>
                <w:rFonts w:cs="Times New Roman"/>
                <w:color w:val="000000"/>
                <w:sz w:val="28"/>
                <w:szCs w:val="28"/>
                <w:lang w:bidi="ar-IQ"/>
              </w:rPr>
            </w:pP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9"/>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03" w:rsidRDefault="00862403">
      <w:r>
        <w:separator/>
      </w:r>
    </w:p>
  </w:endnote>
  <w:endnote w:type="continuationSeparator" w:id="0">
    <w:p w:rsidR="00862403" w:rsidRDefault="0086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45571"/>
      <w:docPartObj>
        <w:docPartGallery w:val="Page Numbers (Bottom of Page)"/>
        <w:docPartUnique/>
      </w:docPartObj>
    </w:sdtPr>
    <w:sdtEndPr/>
    <w:sdtContent>
      <w:p w:rsidR="00FB288C" w:rsidRDefault="00F7593E">
        <w:pPr>
          <w:pStyle w:val="Footer"/>
          <w:jc w:val="center"/>
        </w:pPr>
        <w:r>
          <w:fldChar w:fldCharType="begin"/>
        </w:r>
        <w:r w:rsidR="00997619">
          <w:instrText xml:space="preserve"> PAGE   \* MERGEFORMAT </w:instrText>
        </w:r>
        <w:r>
          <w:fldChar w:fldCharType="separate"/>
        </w:r>
        <w:r w:rsidR="00105DC9">
          <w:rPr>
            <w:noProof/>
            <w:rtl/>
          </w:rPr>
          <w:t>9</w:t>
        </w:r>
        <w:r>
          <w:rPr>
            <w:noProof/>
          </w:rPr>
          <w:fldChar w:fldCharType="end"/>
        </w:r>
      </w:p>
    </w:sdtContent>
  </w:sdt>
  <w:p w:rsidR="00FB288C" w:rsidRPr="00F52C82" w:rsidRDefault="00FB288C" w:rsidP="00F52C82">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03" w:rsidRDefault="00862403">
      <w:r>
        <w:separator/>
      </w:r>
    </w:p>
  </w:footnote>
  <w:footnote w:type="continuationSeparator" w:id="0">
    <w:p w:rsidR="00862403" w:rsidRDefault="00862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C55"/>
    <w:multiLevelType w:val="hybridMultilevel"/>
    <w:tmpl w:val="10B40EB6"/>
    <w:lvl w:ilvl="0" w:tplc="DB2228EA">
      <w:start w:val="1"/>
      <w:numFmt w:val="decimal"/>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9">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C1F12B4"/>
    <w:multiLevelType w:val="hybridMultilevel"/>
    <w:tmpl w:val="A54E168E"/>
    <w:lvl w:ilvl="0" w:tplc="8A3EECFA">
      <w:start w:val="1"/>
      <w:numFmt w:val="decimal"/>
      <w:lvlText w:val="%1."/>
      <w:lvlJc w:val="left"/>
      <w:pPr>
        <w:ind w:left="1080" w:hanging="360"/>
      </w:pPr>
      <w:rPr>
        <w:rFonts w:asciiTheme="majorBidi" w:hAnsiTheme="majorBidi" w:cstheme="majorBid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0723B"/>
    <w:multiLevelType w:val="hybridMultilevel"/>
    <w:tmpl w:val="2DF44844"/>
    <w:lvl w:ilvl="0" w:tplc="C71C11E6">
      <w:start w:val="1"/>
      <w:numFmt w:val="decimal"/>
      <w:lvlText w:val="%1."/>
      <w:lvlJc w:val="left"/>
      <w:pPr>
        <w:ind w:left="720" w:hanging="360"/>
      </w:pPr>
      <w:rPr>
        <w:rFonts w:asciiTheme="majorBidi" w:hAnsiTheme="majorBidi" w:cstheme="majorBid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A6BB4"/>
    <w:multiLevelType w:val="hybridMultilevel"/>
    <w:tmpl w:val="CD6063D6"/>
    <w:lvl w:ilvl="0" w:tplc="6F266E7A">
      <w:start w:val="1"/>
      <w:numFmt w:val="decimal"/>
      <w:lvlText w:val="%1."/>
      <w:lvlJc w:val="left"/>
      <w:pPr>
        <w:ind w:left="1872" w:hanging="360"/>
      </w:pPr>
      <w:rPr>
        <w:rFonts w:asciiTheme="majorBidi" w:hAnsiTheme="majorBidi" w:cstheme="majorBidi" w:hint="default"/>
        <w:b/>
        <w:bCs/>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6">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831E13"/>
    <w:multiLevelType w:val="hybridMultilevel"/>
    <w:tmpl w:val="5CF0F58C"/>
    <w:lvl w:ilvl="0" w:tplc="AEAEEA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80BE7"/>
    <w:multiLevelType w:val="hybridMultilevel"/>
    <w:tmpl w:val="BD6ED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7E70DB"/>
    <w:multiLevelType w:val="hybridMultilevel"/>
    <w:tmpl w:val="618231EA"/>
    <w:lvl w:ilvl="0" w:tplc="33245834">
      <w:start w:val="1"/>
      <w:numFmt w:val="decimal"/>
      <w:lvlText w:val="%1."/>
      <w:lvlJc w:val="left"/>
      <w:pPr>
        <w:ind w:left="1186" w:hanging="360"/>
      </w:pPr>
      <w:rPr>
        <w:rFonts w:asciiTheme="majorBidi" w:hAnsiTheme="majorBidi" w:cstheme="majorBidi" w:hint="default"/>
        <w:b/>
        <w:bCs/>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4">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7"/>
  </w:num>
  <w:num w:numId="5">
    <w:abstractNumId w:val="1"/>
  </w:num>
  <w:num w:numId="6">
    <w:abstractNumId w:val="8"/>
  </w:num>
  <w:num w:numId="7">
    <w:abstractNumId w:val="11"/>
  </w:num>
  <w:num w:numId="8">
    <w:abstractNumId w:val="20"/>
  </w:num>
  <w:num w:numId="9">
    <w:abstractNumId w:val="12"/>
  </w:num>
  <w:num w:numId="10">
    <w:abstractNumId w:val="26"/>
  </w:num>
  <w:num w:numId="11">
    <w:abstractNumId w:val="4"/>
  </w:num>
  <w:num w:numId="12">
    <w:abstractNumId w:val="5"/>
  </w:num>
  <w:num w:numId="13">
    <w:abstractNumId w:val="16"/>
  </w:num>
  <w:num w:numId="14">
    <w:abstractNumId w:val="30"/>
  </w:num>
  <w:num w:numId="15">
    <w:abstractNumId w:val="23"/>
  </w:num>
  <w:num w:numId="16">
    <w:abstractNumId w:val="27"/>
  </w:num>
  <w:num w:numId="17">
    <w:abstractNumId w:val="6"/>
  </w:num>
  <w:num w:numId="18">
    <w:abstractNumId w:val="9"/>
  </w:num>
  <w:num w:numId="19">
    <w:abstractNumId w:val="10"/>
  </w:num>
  <w:num w:numId="20">
    <w:abstractNumId w:val="15"/>
  </w:num>
  <w:num w:numId="21">
    <w:abstractNumId w:val="34"/>
  </w:num>
  <w:num w:numId="22">
    <w:abstractNumId w:val="3"/>
  </w:num>
  <w:num w:numId="23">
    <w:abstractNumId w:val="2"/>
  </w:num>
  <w:num w:numId="24">
    <w:abstractNumId w:val="13"/>
  </w:num>
  <w:num w:numId="25">
    <w:abstractNumId w:val="19"/>
  </w:num>
  <w:num w:numId="26">
    <w:abstractNumId w:val="29"/>
  </w:num>
  <w:num w:numId="27">
    <w:abstractNumId w:val="28"/>
  </w:num>
  <w:num w:numId="28">
    <w:abstractNumId w:val="17"/>
  </w:num>
  <w:num w:numId="29">
    <w:abstractNumId w:val="32"/>
  </w:num>
  <w:num w:numId="30">
    <w:abstractNumId w:val="24"/>
  </w:num>
  <w:num w:numId="31">
    <w:abstractNumId w:val="33"/>
  </w:num>
  <w:num w:numId="32">
    <w:abstractNumId w:val="22"/>
  </w:num>
  <w:num w:numId="33">
    <w:abstractNumId w:val="25"/>
  </w:num>
  <w:num w:numId="34">
    <w:abstractNumId w:val="0"/>
  </w:num>
  <w:num w:numId="3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498C"/>
    <w:rsid w:val="00005774"/>
    <w:rsid w:val="00007B9F"/>
    <w:rsid w:val="00014B89"/>
    <w:rsid w:val="00016704"/>
    <w:rsid w:val="00017A8F"/>
    <w:rsid w:val="000209EE"/>
    <w:rsid w:val="00024CAA"/>
    <w:rsid w:val="000278A2"/>
    <w:rsid w:val="00033DFC"/>
    <w:rsid w:val="00035C05"/>
    <w:rsid w:val="000369C6"/>
    <w:rsid w:val="000428A6"/>
    <w:rsid w:val="00051CE1"/>
    <w:rsid w:val="00054784"/>
    <w:rsid w:val="00063AD7"/>
    <w:rsid w:val="00070BE9"/>
    <w:rsid w:val="00071012"/>
    <w:rsid w:val="00072D38"/>
    <w:rsid w:val="0008002F"/>
    <w:rsid w:val="00081B6A"/>
    <w:rsid w:val="00085729"/>
    <w:rsid w:val="00090A55"/>
    <w:rsid w:val="00093C1C"/>
    <w:rsid w:val="000A1C7A"/>
    <w:rsid w:val="000A67F9"/>
    <w:rsid w:val="000A69B4"/>
    <w:rsid w:val="000B0D68"/>
    <w:rsid w:val="000B15F4"/>
    <w:rsid w:val="000B4430"/>
    <w:rsid w:val="000C2AFE"/>
    <w:rsid w:val="000C780B"/>
    <w:rsid w:val="000D076B"/>
    <w:rsid w:val="000D1AEB"/>
    <w:rsid w:val="000D1C84"/>
    <w:rsid w:val="000E19A2"/>
    <w:rsid w:val="000E2533"/>
    <w:rsid w:val="000E58E3"/>
    <w:rsid w:val="000F2476"/>
    <w:rsid w:val="000F3655"/>
    <w:rsid w:val="000F5F6D"/>
    <w:rsid w:val="000F6AFE"/>
    <w:rsid w:val="00104BF3"/>
    <w:rsid w:val="0010580A"/>
    <w:rsid w:val="00105DC9"/>
    <w:rsid w:val="001141F6"/>
    <w:rsid w:val="0011590D"/>
    <w:rsid w:val="001304F3"/>
    <w:rsid w:val="001316C3"/>
    <w:rsid w:val="00140268"/>
    <w:rsid w:val="00142D11"/>
    <w:rsid w:val="0014600C"/>
    <w:rsid w:val="001536CC"/>
    <w:rsid w:val="0015696E"/>
    <w:rsid w:val="00163EFB"/>
    <w:rsid w:val="00182552"/>
    <w:rsid w:val="00184CF1"/>
    <w:rsid w:val="00194096"/>
    <w:rsid w:val="00195B63"/>
    <w:rsid w:val="001A1F08"/>
    <w:rsid w:val="001A4C1C"/>
    <w:rsid w:val="001A4D6D"/>
    <w:rsid w:val="001B0307"/>
    <w:rsid w:val="001B7DA3"/>
    <w:rsid w:val="001C1CD7"/>
    <w:rsid w:val="001C3297"/>
    <w:rsid w:val="001C5BE4"/>
    <w:rsid w:val="001D448C"/>
    <w:rsid w:val="001D678C"/>
    <w:rsid w:val="002000D6"/>
    <w:rsid w:val="0020353C"/>
    <w:rsid w:val="00203A53"/>
    <w:rsid w:val="0020555A"/>
    <w:rsid w:val="002063A7"/>
    <w:rsid w:val="00212853"/>
    <w:rsid w:val="002358AF"/>
    <w:rsid w:val="00236F0D"/>
    <w:rsid w:val="00237899"/>
    <w:rsid w:val="0023793A"/>
    <w:rsid w:val="00242DCC"/>
    <w:rsid w:val="0024637E"/>
    <w:rsid w:val="00256B34"/>
    <w:rsid w:val="00262A33"/>
    <w:rsid w:val="0026691F"/>
    <w:rsid w:val="0027571C"/>
    <w:rsid w:val="00282080"/>
    <w:rsid w:val="002830AC"/>
    <w:rsid w:val="00292C53"/>
    <w:rsid w:val="00294456"/>
    <w:rsid w:val="00297E64"/>
    <w:rsid w:val="002B28B2"/>
    <w:rsid w:val="002D1240"/>
    <w:rsid w:val="002D2398"/>
    <w:rsid w:val="002D4800"/>
    <w:rsid w:val="002D7200"/>
    <w:rsid w:val="002E2423"/>
    <w:rsid w:val="002F032D"/>
    <w:rsid w:val="002F130F"/>
    <w:rsid w:val="002F1537"/>
    <w:rsid w:val="002F5CA4"/>
    <w:rsid w:val="00305509"/>
    <w:rsid w:val="0030567D"/>
    <w:rsid w:val="003068D1"/>
    <w:rsid w:val="00312FAB"/>
    <w:rsid w:val="003132A6"/>
    <w:rsid w:val="00313BDD"/>
    <w:rsid w:val="00323CAB"/>
    <w:rsid w:val="00327FCC"/>
    <w:rsid w:val="0033032A"/>
    <w:rsid w:val="00330BF2"/>
    <w:rsid w:val="00332976"/>
    <w:rsid w:val="0034068F"/>
    <w:rsid w:val="0034160F"/>
    <w:rsid w:val="0034339F"/>
    <w:rsid w:val="003457B0"/>
    <w:rsid w:val="00355578"/>
    <w:rsid w:val="00357E37"/>
    <w:rsid w:val="00360F3A"/>
    <w:rsid w:val="003652FC"/>
    <w:rsid w:val="00365475"/>
    <w:rsid w:val="00372012"/>
    <w:rsid w:val="00374E54"/>
    <w:rsid w:val="00376DAC"/>
    <w:rsid w:val="00382533"/>
    <w:rsid w:val="003836B3"/>
    <w:rsid w:val="00391BA9"/>
    <w:rsid w:val="003A16B8"/>
    <w:rsid w:val="003A3412"/>
    <w:rsid w:val="003A6895"/>
    <w:rsid w:val="003B4474"/>
    <w:rsid w:val="003B5E12"/>
    <w:rsid w:val="003C4444"/>
    <w:rsid w:val="003C56DD"/>
    <w:rsid w:val="003C708F"/>
    <w:rsid w:val="003D4EAF"/>
    <w:rsid w:val="003D742A"/>
    <w:rsid w:val="003D7925"/>
    <w:rsid w:val="003E04B9"/>
    <w:rsid w:val="003E179B"/>
    <w:rsid w:val="003E55DB"/>
    <w:rsid w:val="003F6248"/>
    <w:rsid w:val="004065D3"/>
    <w:rsid w:val="00406DC6"/>
    <w:rsid w:val="00416584"/>
    <w:rsid w:val="00431255"/>
    <w:rsid w:val="004316DD"/>
    <w:rsid w:val="004361D7"/>
    <w:rsid w:val="004435BE"/>
    <w:rsid w:val="00445C22"/>
    <w:rsid w:val="004552A1"/>
    <w:rsid w:val="004645C1"/>
    <w:rsid w:val="004662C5"/>
    <w:rsid w:val="00474254"/>
    <w:rsid w:val="004820C6"/>
    <w:rsid w:val="00483EC6"/>
    <w:rsid w:val="0048407D"/>
    <w:rsid w:val="0049125D"/>
    <w:rsid w:val="004925DE"/>
    <w:rsid w:val="00493E1E"/>
    <w:rsid w:val="00493F5C"/>
    <w:rsid w:val="004A4634"/>
    <w:rsid w:val="004A6A6D"/>
    <w:rsid w:val="004C5C6A"/>
    <w:rsid w:val="004D2002"/>
    <w:rsid w:val="004D3497"/>
    <w:rsid w:val="004D59BA"/>
    <w:rsid w:val="004E0EBA"/>
    <w:rsid w:val="004E144C"/>
    <w:rsid w:val="004E24F5"/>
    <w:rsid w:val="004E2772"/>
    <w:rsid w:val="004E3ECF"/>
    <w:rsid w:val="004E60C2"/>
    <w:rsid w:val="004F054E"/>
    <w:rsid w:val="004F0938"/>
    <w:rsid w:val="004F11F4"/>
    <w:rsid w:val="00506611"/>
    <w:rsid w:val="00507AC7"/>
    <w:rsid w:val="00514779"/>
    <w:rsid w:val="00516004"/>
    <w:rsid w:val="0051634D"/>
    <w:rsid w:val="00526E7E"/>
    <w:rsid w:val="00531252"/>
    <w:rsid w:val="00534329"/>
    <w:rsid w:val="00535D14"/>
    <w:rsid w:val="00546635"/>
    <w:rsid w:val="0054730D"/>
    <w:rsid w:val="00550E41"/>
    <w:rsid w:val="005761E8"/>
    <w:rsid w:val="005771D6"/>
    <w:rsid w:val="00581B3C"/>
    <w:rsid w:val="005827E2"/>
    <w:rsid w:val="00584D07"/>
    <w:rsid w:val="00584DA6"/>
    <w:rsid w:val="00595034"/>
    <w:rsid w:val="005970E4"/>
    <w:rsid w:val="005C050F"/>
    <w:rsid w:val="005C23B8"/>
    <w:rsid w:val="005C71F0"/>
    <w:rsid w:val="005D644B"/>
    <w:rsid w:val="005D69BE"/>
    <w:rsid w:val="005E1588"/>
    <w:rsid w:val="005F0A9D"/>
    <w:rsid w:val="005F5F8B"/>
    <w:rsid w:val="005F6FE9"/>
    <w:rsid w:val="005F733A"/>
    <w:rsid w:val="0060297B"/>
    <w:rsid w:val="006031F2"/>
    <w:rsid w:val="00606B47"/>
    <w:rsid w:val="006101CA"/>
    <w:rsid w:val="00610ECC"/>
    <w:rsid w:val="006120D9"/>
    <w:rsid w:val="00613292"/>
    <w:rsid w:val="00613D5A"/>
    <w:rsid w:val="0062212A"/>
    <w:rsid w:val="006233DB"/>
    <w:rsid w:val="00624259"/>
    <w:rsid w:val="00627034"/>
    <w:rsid w:val="006279D6"/>
    <w:rsid w:val="006315D0"/>
    <w:rsid w:val="00635AB9"/>
    <w:rsid w:val="006377B6"/>
    <w:rsid w:val="00637C8B"/>
    <w:rsid w:val="00651060"/>
    <w:rsid w:val="006558F9"/>
    <w:rsid w:val="006601CB"/>
    <w:rsid w:val="00671EDD"/>
    <w:rsid w:val="00674115"/>
    <w:rsid w:val="006776D7"/>
    <w:rsid w:val="00677895"/>
    <w:rsid w:val="00680BF2"/>
    <w:rsid w:val="00687663"/>
    <w:rsid w:val="0069014B"/>
    <w:rsid w:val="006A07C4"/>
    <w:rsid w:val="006A1ED8"/>
    <w:rsid w:val="006B3533"/>
    <w:rsid w:val="006C642A"/>
    <w:rsid w:val="006D0025"/>
    <w:rsid w:val="006D29D2"/>
    <w:rsid w:val="006D42D5"/>
    <w:rsid w:val="006D4F39"/>
    <w:rsid w:val="006F5588"/>
    <w:rsid w:val="007002AD"/>
    <w:rsid w:val="0070314C"/>
    <w:rsid w:val="007031C9"/>
    <w:rsid w:val="00704575"/>
    <w:rsid w:val="00720D2C"/>
    <w:rsid w:val="00722612"/>
    <w:rsid w:val="00724F21"/>
    <w:rsid w:val="00726649"/>
    <w:rsid w:val="00726D89"/>
    <w:rsid w:val="00731AA3"/>
    <w:rsid w:val="0075633E"/>
    <w:rsid w:val="00762D77"/>
    <w:rsid w:val="007645B4"/>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C0DD5"/>
    <w:rsid w:val="007C2D0E"/>
    <w:rsid w:val="007C6A71"/>
    <w:rsid w:val="007D70FE"/>
    <w:rsid w:val="007F0103"/>
    <w:rsid w:val="007F05D8"/>
    <w:rsid w:val="007F319C"/>
    <w:rsid w:val="007F7CC6"/>
    <w:rsid w:val="0080279B"/>
    <w:rsid w:val="00807DE1"/>
    <w:rsid w:val="00814221"/>
    <w:rsid w:val="00831A1E"/>
    <w:rsid w:val="00833A7E"/>
    <w:rsid w:val="00835F51"/>
    <w:rsid w:val="00837D9F"/>
    <w:rsid w:val="008467A5"/>
    <w:rsid w:val="00851010"/>
    <w:rsid w:val="008520C7"/>
    <w:rsid w:val="00856FC7"/>
    <w:rsid w:val="00862403"/>
    <w:rsid w:val="00865EC8"/>
    <w:rsid w:val="00867A6A"/>
    <w:rsid w:val="00867FFC"/>
    <w:rsid w:val="00873B99"/>
    <w:rsid w:val="00877A33"/>
    <w:rsid w:val="00877C1D"/>
    <w:rsid w:val="0088070E"/>
    <w:rsid w:val="00884B94"/>
    <w:rsid w:val="008866E5"/>
    <w:rsid w:val="0089194C"/>
    <w:rsid w:val="00891E93"/>
    <w:rsid w:val="008A3F48"/>
    <w:rsid w:val="008B1371"/>
    <w:rsid w:val="008B2E37"/>
    <w:rsid w:val="008B433D"/>
    <w:rsid w:val="008B667F"/>
    <w:rsid w:val="008B7334"/>
    <w:rsid w:val="008C16A4"/>
    <w:rsid w:val="008C3854"/>
    <w:rsid w:val="008D0929"/>
    <w:rsid w:val="008D403A"/>
    <w:rsid w:val="008D5096"/>
    <w:rsid w:val="008E27DA"/>
    <w:rsid w:val="008E6C3B"/>
    <w:rsid w:val="008F3E7F"/>
    <w:rsid w:val="008F5063"/>
    <w:rsid w:val="008F7950"/>
    <w:rsid w:val="00902FDF"/>
    <w:rsid w:val="00903C3E"/>
    <w:rsid w:val="00904C19"/>
    <w:rsid w:val="009052F0"/>
    <w:rsid w:val="00910DC4"/>
    <w:rsid w:val="00913559"/>
    <w:rsid w:val="00925B10"/>
    <w:rsid w:val="00934B94"/>
    <w:rsid w:val="00936B1D"/>
    <w:rsid w:val="00945510"/>
    <w:rsid w:val="009519B2"/>
    <w:rsid w:val="0095726E"/>
    <w:rsid w:val="009604BD"/>
    <w:rsid w:val="00960B53"/>
    <w:rsid w:val="00963DF2"/>
    <w:rsid w:val="00964CB6"/>
    <w:rsid w:val="00967B24"/>
    <w:rsid w:val="00975CB4"/>
    <w:rsid w:val="0098449B"/>
    <w:rsid w:val="0098755F"/>
    <w:rsid w:val="009930F3"/>
    <w:rsid w:val="00995D4A"/>
    <w:rsid w:val="00997619"/>
    <w:rsid w:val="009A07B9"/>
    <w:rsid w:val="009A1811"/>
    <w:rsid w:val="009A19FD"/>
    <w:rsid w:val="009A21D5"/>
    <w:rsid w:val="009B4358"/>
    <w:rsid w:val="009B609A"/>
    <w:rsid w:val="009B68B5"/>
    <w:rsid w:val="009C4ACD"/>
    <w:rsid w:val="009D35F0"/>
    <w:rsid w:val="009D36E7"/>
    <w:rsid w:val="009D5412"/>
    <w:rsid w:val="009E2D35"/>
    <w:rsid w:val="009E59D8"/>
    <w:rsid w:val="009F395E"/>
    <w:rsid w:val="009F7BAF"/>
    <w:rsid w:val="00A04DFD"/>
    <w:rsid w:val="00A07775"/>
    <w:rsid w:val="00A11A57"/>
    <w:rsid w:val="00A12DBC"/>
    <w:rsid w:val="00A159CE"/>
    <w:rsid w:val="00A178C0"/>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90864"/>
    <w:rsid w:val="00A9403E"/>
    <w:rsid w:val="00A96A4D"/>
    <w:rsid w:val="00AA2CB2"/>
    <w:rsid w:val="00AA323B"/>
    <w:rsid w:val="00AB1224"/>
    <w:rsid w:val="00AB2B0D"/>
    <w:rsid w:val="00AB71A5"/>
    <w:rsid w:val="00AD1EEE"/>
    <w:rsid w:val="00AD37EA"/>
    <w:rsid w:val="00AD3F82"/>
    <w:rsid w:val="00AD4058"/>
    <w:rsid w:val="00AE4121"/>
    <w:rsid w:val="00AF110D"/>
    <w:rsid w:val="00B02DB5"/>
    <w:rsid w:val="00B04671"/>
    <w:rsid w:val="00B1301C"/>
    <w:rsid w:val="00B15F45"/>
    <w:rsid w:val="00B32265"/>
    <w:rsid w:val="00B412FE"/>
    <w:rsid w:val="00B43CB5"/>
    <w:rsid w:val="00B47952"/>
    <w:rsid w:val="00B47A8E"/>
    <w:rsid w:val="00B5102D"/>
    <w:rsid w:val="00B521B7"/>
    <w:rsid w:val="00B526A6"/>
    <w:rsid w:val="00B5523B"/>
    <w:rsid w:val="00B727AD"/>
    <w:rsid w:val="00B82EF3"/>
    <w:rsid w:val="00B85BFF"/>
    <w:rsid w:val="00BB1E78"/>
    <w:rsid w:val="00BC0250"/>
    <w:rsid w:val="00BC3991"/>
    <w:rsid w:val="00BC76C0"/>
    <w:rsid w:val="00BE04DA"/>
    <w:rsid w:val="00C108F2"/>
    <w:rsid w:val="00C2531F"/>
    <w:rsid w:val="00C254E0"/>
    <w:rsid w:val="00C342BC"/>
    <w:rsid w:val="00C370D1"/>
    <w:rsid w:val="00C37DAB"/>
    <w:rsid w:val="00C41254"/>
    <w:rsid w:val="00C41F8B"/>
    <w:rsid w:val="00C4627D"/>
    <w:rsid w:val="00C63175"/>
    <w:rsid w:val="00C70E54"/>
    <w:rsid w:val="00C72820"/>
    <w:rsid w:val="00C73A07"/>
    <w:rsid w:val="00C758B3"/>
    <w:rsid w:val="00C769AB"/>
    <w:rsid w:val="00C827AF"/>
    <w:rsid w:val="00C83DB3"/>
    <w:rsid w:val="00C85B2D"/>
    <w:rsid w:val="00C90C62"/>
    <w:rsid w:val="00CA2091"/>
    <w:rsid w:val="00CA40AC"/>
    <w:rsid w:val="00CB130B"/>
    <w:rsid w:val="00CB5AF6"/>
    <w:rsid w:val="00CB6F36"/>
    <w:rsid w:val="00CC7B3E"/>
    <w:rsid w:val="00CD3FC9"/>
    <w:rsid w:val="00CD6CB5"/>
    <w:rsid w:val="00CE36D3"/>
    <w:rsid w:val="00CE3808"/>
    <w:rsid w:val="00CE462C"/>
    <w:rsid w:val="00CE69B2"/>
    <w:rsid w:val="00CF4973"/>
    <w:rsid w:val="00CF6708"/>
    <w:rsid w:val="00CF77D0"/>
    <w:rsid w:val="00D06A56"/>
    <w:rsid w:val="00D06D5C"/>
    <w:rsid w:val="00D0779D"/>
    <w:rsid w:val="00D10DF0"/>
    <w:rsid w:val="00D1550E"/>
    <w:rsid w:val="00D23280"/>
    <w:rsid w:val="00D24937"/>
    <w:rsid w:val="00D30E6A"/>
    <w:rsid w:val="00D330F7"/>
    <w:rsid w:val="00D33FFF"/>
    <w:rsid w:val="00D355A3"/>
    <w:rsid w:val="00D35AEC"/>
    <w:rsid w:val="00D469A0"/>
    <w:rsid w:val="00D53A8D"/>
    <w:rsid w:val="00D64113"/>
    <w:rsid w:val="00D64F13"/>
    <w:rsid w:val="00D67953"/>
    <w:rsid w:val="00D733BA"/>
    <w:rsid w:val="00D7585F"/>
    <w:rsid w:val="00D80DD5"/>
    <w:rsid w:val="00D84C32"/>
    <w:rsid w:val="00D863D6"/>
    <w:rsid w:val="00D8663C"/>
    <w:rsid w:val="00D92149"/>
    <w:rsid w:val="00D92EBE"/>
    <w:rsid w:val="00D93AD8"/>
    <w:rsid w:val="00DA2A3B"/>
    <w:rsid w:val="00DA49F9"/>
    <w:rsid w:val="00DB131F"/>
    <w:rsid w:val="00DB41E8"/>
    <w:rsid w:val="00DC123D"/>
    <w:rsid w:val="00DC2A4A"/>
    <w:rsid w:val="00DC5FB3"/>
    <w:rsid w:val="00DC68E1"/>
    <w:rsid w:val="00DD3DE0"/>
    <w:rsid w:val="00DF175C"/>
    <w:rsid w:val="00DF46AF"/>
    <w:rsid w:val="00E01BE1"/>
    <w:rsid w:val="00E13B6C"/>
    <w:rsid w:val="00E17DF2"/>
    <w:rsid w:val="00E209F9"/>
    <w:rsid w:val="00E21D1A"/>
    <w:rsid w:val="00E2684E"/>
    <w:rsid w:val="00E364F1"/>
    <w:rsid w:val="00E41968"/>
    <w:rsid w:val="00E4594B"/>
    <w:rsid w:val="00E463EF"/>
    <w:rsid w:val="00E47F01"/>
    <w:rsid w:val="00E61516"/>
    <w:rsid w:val="00E672E6"/>
    <w:rsid w:val="00E701E1"/>
    <w:rsid w:val="00E734E3"/>
    <w:rsid w:val="00E73700"/>
    <w:rsid w:val="00E7597F"/>
    <w:rsid w:val="00E81C0D"/>
    <w:rsid w:val="00E848F0"/>
    <w:rsid w:val="00E9635D"/>
    <w:rsid w:val="00E9743D"/>
    <w:rsid w:val="00EA1049"/>
    <w:rsid w:val="00EA1F3F"/>
    <w:rsid w:val="00EB39F9"/>
    <w:rsid w:val="00EB7526"/>
    <w:rsid w:val="00EB7C5F"/>
    <w:rsid w:val="00EC2141"/>
    <w:rsid w:val="00EC3D9D"/>
    <w:rsid w:val="00EC64ED"/>
    <w:rsid w:val="00ED196F"/>
    <w:rsid w:val="00ED496C"/>
    <w:rsid w:val="00EE06F8"/>
    <w:rsid w:val="00EE0DAB"/>
    <w:rsid w:val="00EE1AC2"/>
    <w:rsid w:val="00EF1E8B"/>
    <w:rsid w:val="00EF6506"/>
    <w:rsid w:val="00F03DF5"/>
    <w:rsid w:val="00F04278"/>
    <w:rsid w:val="00F10681"/>
    <w:rsid w:val="00F14B16"/>
    <w:rsid w:val="00F170F4"/>
    <w:rsid w:val="00F20279"/>
    <w:rsid w:val="00F20C2F"/>
    <w:rsid w:val="00F3010C"/>
    <w:rsid w:val="00F30765"/>
    <w:rsid w:val="00F32509"/>
    <w:rsid w:val="00F352D5"/>
    <w:rsid w:val="00F445A1"/>
    <w:rsid w:val="00F51372"/>
    <w:rsid w:val="00F52C82"/>
    <w:rsid w:val="00F550BE"/>
    <w:rsid w:val="00F745F2"/>
    <w:rsid w:val="00F7593E"/>
    <w:rsid w:val="00F80574"/>
    <w:rsid w:val="00F84663"/>
    <w:rsid w:val="00F855F5"/>
    <w:rsid w:val="00F87100"/>
    <w:rsid w:val="00F97410"/>
    <w:rsid w:val="00FA2A5D"/>
    <w:rsid w:val="00FA74E1"/>
    <w:rsid w:val="00FB078C"/>
    <w:rsid w:val="00FB288C"/>
    <w:rsid w:val="00FB47B4"/>
    <w:rsid w:val="00FB4E69"/>
    <w:rsid w:val="00FB6A6F"/>
    <w:rsid w:val="00FC2D99"/>
    <w:rsid w:val="00FD1784"/>
    <w:rsid w:val="00FD1F20"/>
    <w:rsid w:val="00FD3309"/>
    <w:rsid w:val="00FD61FD"/>
    <w:rsid w:val="00FD77C2"/>
    <w:rsid w:val="00FE014A"/>
    <w:rsid w:val="00FE4D20"/>
    <w:rsid w:val="00FE7090"/>
    <w:rsid w:val="00FF0724"/>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7C26-D722-4812-A147-D7A1E847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DR.Ahmed Saker</cp:lastModifiedBy>
  <cp:revision>2</cp:revision>
  <cp:lastPrinted>2014-02-12T08:56:00Z</cp:lastPrinted>
  <dcterms:created xsi:type="dcterms:W3CDTF">2018-10-02T19:45:00Z</dcterms:created>
  <dcterms:modified xsi:type="dcterms:W3CDTF">2018-10-02T19:45:00Z</dcterms:modified>
</cp:coreProperties>
</file>