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EF" w:rsidRPr="00FB47B4" w:rsidRDefault="002C72EF" w:rsidP="002C72EF">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bookmarkStart w:id="0" w:name="_GoBack"/>
      <w:bookmarkEnd w:id="0"/>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1A1F08" w:rsidTr="00C916F4">
        <w:trPr>
          <w:trHeight w:val="794"/>
        </w:trPr>
        <w:tc>
          <w:tcPr>
            <w:tcW w:w="9720" w:type="dxa"/>
            <w:shd w:val="clear" w:color="auto" w:fill="A7BFDE"/>
            <w:vAlign w:val="center"/>
          </w:tcPr>
          <w:p w:rsidR="002C72EF" w:rsidRPr="00C916F4" w:rsidRDefault="00C916F4" w:rsidP="00C916F4">
            <w:pPr>
              <w:widowControl w:val="0"/>
              <w:autoSpaceDE w:val="0"/>
              <w:autoSpaceDN w:val="0"/>
              <w:bidi w:val="0"/>
              <w:adjustRightInd w:val="0"/>
              <w:ind w:left="72"/>
              <w:jc w:val="center"/>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tc>
      </w:tr>
    </w:tbl>
    <w:p w:rsidR="002C72EF" w:rsidRDefault="002C72EF" w:rsidP="002C72E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C72EF" w:rsidRPr="00FB47B4" w:rsidRDefault="002C72EF" w:rsidP="002C72E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1A1F08" w:rsidTr="00BF4FF3">
        <w:trPr>
          <w:trHeight w:val="1602"/>
        </w:trPr>
        <w:tc>
          <w:tcPr>
            <w:tcW w:w="9720" w:type="dxa"/>
            <w:shd w:val="clear" w:color="auto" w:fill="A7BFDE"/>
          </w:tcPr>
          <w:p w:rsidR="002C72EF" w:rsidRPr="009F395E" w:rsidRDefault="00CA2FD6" w:rsidP="00BF4FF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Pr>
                <w:rFonts w:cs="Times New Roman"/>
                <w:color w:val="231F20"/>
                <w:sz w:val="28"/>
                <w:szCs w:val="28"/>
              </w:rPr>
              <w:t xml:space="preserve"> </w:t>
            </w:r>
            <w:r w:rsidR="00C916F4" w:rsidRPr="00FB47B4">
              <w:rPr>
                <w:rFonts w:cs="Times New Roman"/>
                <w:color w:val="231F20"/>
                <w:sz w:val="28"/>
                <w:szCs w:val="28"/>
              </w:rPr>
              <w:t xml:space="preserve"> This Course Specification provides a concise summary of the main features of the course and the learning outcomes that a typical student might reasonably be expected to achieve and</w:t>
            </w:r>
            <w:r w:rsidR="00C916F4">
              <w:rPr>
                <w:rFonts w:cs="Times New Roman"/>
                <w:color w:val="231F20"/>
                <w:sz w:val="28"/>
                <w:szCs w:val="28"/>
              </w:rPr>
              <w:t xml:space="preserve"> </w:t>
            </w:r>
            <w:r w:rsidR="00C916F4" w:rsidRPr="00FB47B4">
              <w:rPr>
                <w:rFonts w:cs="Times New Roman"/>
                <w:color w:val="231F20"/>
                <w:sz w:val="28"/>
                <w:szCs w:val="28"/>
              </w:rPr>
              <w:t>demonstrate if he/she takes full advantage of the learning opportunities that are provided. It should be cross-referenced with the programme specification</w:t>
            </w:r>
            <w:r w:rsidR="00C916F4" w:rsidRPr="00FB47B4">
              <w:rPr>
                <w:rFonts w:cs="Times New Roman"/>
                <w:color w:val="231F20"/>
                <w:sz w:val="26"/>
                <w:szCs w:val="26"/>
              </w:rPr>
              <w:t>.</w:t>
            </w:r>
          </w:p>
        </w:tc>
      </w:tr>
    </w:tbl>
    <w:p w:rsidR="002C72EF" w:rsidRPr="00FB4E69" w:rsidRDefault="002C72EF" w:rsidP="002C72EF">
      <w:pPr>
        <w:autoSpaceDE w:val="0"/>
        <w:autoSpaceDN w:val="0"/>
        <w:adjustRightInd w:val="0"/>
        <w:spacing w:before="240" w:after="200" w:line="276" w:lineRule="auto"/>
        <w:ind w:left="-335" w:right="-426"/>
        <w:jc w:val="both"/>
        <w:rPr>
          <w:rFonts w:cs="Times New Roman"/>
          <w:sz w:val="16"/>
          <w:szCs w:val="16"/>
          <w:rtl/>
          <w:lang w:bidi="ar-IQ"/>
        </w:rPr>
      </w:pPr>
    </w:p>
    <w:tbl>
      <w:tblPr>
        <w:bidiVisual/>
        <w:tblW w:w="10065" w:type="dxa"/>
        <w:tblInd w:w="-94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237"/>
        <w:gridCol w:w="3828"/>
      </w:tblGrid>
      <w:tr w:rsidR="002C72EF" w:rsidRPr="00FB47B4" w:rsidTr="009E24B3">
        <w:trPr>
          <w:trHeight w:val="624"/>
        </w:trPr>
        <w:tc>
          <w:tcPr>
            <w:tcW w:w="6237" w:type="dxa"/>
            <w:tcBorders>
              <w:right w:val="single" w:sz="6" w:space="0" w:color="4F81BD"/>
            </w:tcBorders>
            <w:shd w:val="clear" w:color="auto" w:fill="A7BFDE"/>
            <w:vAlign w:val="center"/>
          </w:tcPr>
          <w:p w:rsidR="00C916F4" w:rsidRDefault="00C916F4" w:rsidP="00C916F4">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p w:rsidR="002C72EF" w:rsidRPr="00FB47B4" w:rsidRDefault="00C916F4" w:rsidP="00C916F4">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3828" w:type="dxa"/>
            <w:tcBorders>
              <w:left w:val="single" w:sz="6" w:space="0" w:color="4F81BD"/>
            </w:tcBorders>
            <w:shd w:val="clear" w:color="auto" w:fill="A7BFDE"/>
          </w:tcPr>
          <w:p w:rsidR="002C72EF" w:rsidRPr="007A526A" w:rsidRDefault="002C72EF" w:rsidP="00BF4FF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C72EF" w:rsidRPr="00FB47B4" w:rsidTr="009E24B3">
        <w:trPr>
          <w:trHeight w:val="624"/>
        </w:trPr>
        <w:tc>
          <w:tcPr>
            <w:tcW w:w="6237" w:type="dxa"/>
            <w:shd w:val="clear" w:color="auto" w:fill="A7BFDE"/>
            <w:vAlign w:val="center"/>
          </w:tcPr>
          <w:p w:rsidR="002C72EF" w:rsidRPr="00FB47B4" w:rsidRDefault="00C916F4" w:rsidP="00BF4FF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Mechanical Engineering Department (MED)</w:t>
            </w:r>
          </w:p>
        </w:tc>
        <w:tc>
          <w:tcPr>
            <w:tcW w:w="3828" w:type="dxa"/>
            <w:shd w:val="clear" w:color="auto" w:fill="95B3D7" w:themeFill="accent1" w:themeFillTint="99"/>
          </w:tcPr>
          <w:p w:rsidR="002C72EF" w:rsidRPr="007A526A" w:rsidRDefault="002C72EF" w:rsidP="00BF4FF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C72EF" w:rsidRPr="00FB47B4" w:rsidTr="009E24B3">
        <w:trPr>
          <w:trHeight w:val="624"/>
        </w:trPr>
        <w:tc>
          <w:tcPr>
            <w:tcW w:w="6237" w:type="dxa"/>
            <w:tcBorders>
              <w:right w:val="single" w:sz="6" w:space="0" w:color="4F81BD"/>
            </w:tcBorders>
            <w:shd w:val="clear" w:color="auto" w:fill="A7BFDE"/>
            <w:vAlign w:val="center"/>
          </w:tcPr>
          <w:p w:rsidR="004D171E" w:rsidRDefault="00E87582" w:rsidP="00767B31">
            <w:pPr>
              <w:autoSpaceDE w:val="0"/>
              <w:autoSpaceDN w:val="0"/>
              <w:bidi w:val="0"/>
              <w:adjustRightInd w:val="0"/>
              <w:ind w:firstLine="720"/>
              <w:jc w:val="center"/>
              <w:rPr>
                <w:rFonts w:cs="Times New Roman"/>
                <w:sz w:val="28"/>
                <w:szCs w:val="28"/>
                <w:lang w:bidi="ar-IQ"/>
              </w:rPr>
            </w:pPr>
            <w:r>
              <w:rPr>
                <w:rFonts w:cs="Times New Roman"/>
                <w:sz w:val="28"/>
                <w:szCs w:val="28"/>
                <w:lang w:bidi="ar-IQ"/>
              </w:rPr>
              <w:t>Heat Transfer</w:t>
            </w:r>
            <w:r w:rsidR="004D171E">
              <w:rPr>
                <w:rFonts w:cs="Times New Roman"/>
                <w:sz w:val="28"/>
                <w:szCs w:val="28"/>
                <w:lang w:bidi="ar-IQ"/>
              </w:rPr>
              <w:t xml:space="preserve"> / ME</w:t>
            </w:r>
            <w:r w:rsidR="00767B31">
              <w:rPr>
                <w:rFonts w:cs="Times New Roman"/>
                <w:sz w:val="28"/>
                <w:szCs w:val="28"/>
                <w:lang w:bidi="ar-IQ"/>
              </w:rPr>
              <w:t>303</w:t>
            </w:r>
          </w:p>
          <w:p w:rsidR="002C72EF" w:rsidRPr="002D7200" w:rsidRDefault="00A035B6" w:rsidP="008A17BE">
            <w:pPr>
              <w:autoSpaceDE w:val="0"/>
              <w:autoSpaceDN w:val="0"/>
              <w:bidi w:val="0"/>
              <w:adjustRightInd w:val="0"/>
              <w:ind w:firstLine="720"/>
              <w:jc w:val="mediumKashida"/>
              <w:rPr>
                <w:rFonts w:cs="Times New Roman"/>
                <w:sz w:val="28"/>
                <w:szCs w:val="28"/>
                <w:lang w:bidi="ar-IQ"/>
              </w:rPr>
            </w:pPr>
            <w:r w:rsidRPr="00966999">
              <w:rPr>
                <w:rFonts w:asciiTheme="majorBidi" w:hAnsiTheme="majorBidi" w:cstheme="majorBidi"/>
                <w:sz w:val="28"/>
                <w:szCs w:val="28"/>
              </w:rPr>
              <w:t xml:space="preserve">Heat Transfer, is a required course for mechanical engineering students. The course presents the </w:t>
            </w:r>
            <w:r>
              <w:rPr>
                <w:rFonts w:asciiTheme="majorBidi" w:hAnsiTheme="majorBidi" w:cstheme="majorBidi"/>
                <w:sz w:val="28"/>
                <w:szCs w:val="28"/>
              </w:rPr>
              <w:t xml:space="preserve">two </w:t>
            </w:r>
            <w:r w:rsidRPr="00966999">
              <w:rPr>
                <w:rFonts w:asciiTheme="majorBidi" w:hAnsiTheme="majorBidi" w:cstheme="majorBidi"/>
                <w:sz w:val="28"/>
                <w:szCs w:val="28"/>
              </w:rPr>
              <w:t>mode</w:t>
            </w:r>
            <w:r>
              <w:rPr>
                <w:rFonts w:asciiTheme="majorBidi" w:hAnsiTheme="majorBidi" w:cstheme="majorBidi"/>
                <w:sz w:val="28"/>
                <w:szCs w:val="28"/>
              </w:rPr>
              <w:t xml:space="preserve">s of heat transfer: conduction and </w:t>
            </w:r>
            <w:r w:rsidRPr="00966999">
              <w:rPr>
                <w:rFonts w:asciiTheme="majorBidi" w:hAnsiTheme="majorBidi" w:cstheme="majorBidi"/>
                <w:sz w:val="28"/>
                <w:szCs w:val="28"/>
              </w:rPr>
              <w:t xml:space="preserve">convection. One-dimensional steady and transient conduction is studied for planar, cylindrical, and spherical geometries. The lumped capacitance analysis is used for transient conduction when appropriate. Analytical and numerical methods are presented for two-dimensional conduction problems, including the analysis of extended surfaces. Convection heat transfer is studied in both internal and external geometries and under laminar and turbulent flow regimes. External flows include cooling on flat plates due to laminar and turbulent boundary layer flows, and cooling of cylinders due to cross flow. The convection heat transfer analysis in internal flows considers laminar and turbulent pipe </w:t>
            </w:r>
            <w:r w:rsidRPr="00966999">
              <w:rPr>
                <w:rFonts w:asciiTheme="majorBidi" w:hAnsiTheme="majorBidi" w:cstheme="majorBidi"/>
                <w:sz w:val="28"/>
                <w:szCs w:val="28"/>
              </w:rPr>
              <w:lastRenderedPageBreak/>
              <w:t xml:space="preserve">flows. Free convection is also considered where heat transfer is due to flow induced by fluid buoyancy. Heat exchangers </w:t>
            </w:r>
            <w:r>
              <w:rPr>
                <w:rFonts w:asciiTheme="majorBidi" w:hAnsiTheme="majorBidi" w:cstheme="majorBidi"/>
                <w:sz w:val="28"/>
                <w:szCs w:val="28"/>
              </w:rPr>
              <w:t>is an a</w:t>
            </w:r>
            <w:r w:rsidRPr="00966999">
              <w:rPr>
                <w:rFonts w:asciiTheme="majorBidi" w:hAnsiTheme="majorBidi" w:cstheme="majorBidi"/>
                <w:sz w:val="28"/>
                <w:szCs w:val="28"/>
              </w:rPr>
              <w:t>pplication studied in the course.</w:t>
            </w:r>
            <w:r w:rsidR="00767B31">
              <w:rPr>
                <w:rFonts w:asciiTheme="majorBidi" w:hAnsiTheme="majorBidi" w:cstheme="majorBidi"/>
                <w:sz w:val="28"/>
                <w:szCs w:val="28"/>
              </w:rPr>
              <w:t xml:space="preserve"> Radiation heat transfer is studied by considering the general characteristics of radiation as well as the properties of radiating surfaces </w:t>
            </w:r>
            <w:r w:rsidR="008A17BE">
              <w:rPr>
                <w:rFonts w:asciiTheme="majorBidi" w:hAnsiTheme="majorBidi" w:cstheme="majorBidi"/>
                <w:sz w:val="28"/>
                <w:szCs w:val="28"/>
              </w:rPr>
              <w:t>and radiation heat transfer between surfaces. Additionally, s</w:t>
            </w:r>
            <w:r w:rsidR="00767B31" w:rsidRPr="00767B31">
              <w:rPr>
                <w:rFonts w:asciiTheme="majorBidi" w:hAnsiTheme="majorBidi" w:cstheme="majorBidi"/>
                <w:sz w:val="28"/>
                <w:szCs w:val="28"/>
              </w:rPr>
              <w:t>olution for total emissive power using radiation functions</w:t>
            </w:r>
            <w:r w:rsidR="008A17BE">
              <w:rPr>
                <w:rFonts w:asciiTheme="majorBidi" w:hAnsiTheme="majorBidi" w:cstheme="majorBidi"/>
                <w:sz w:val="28"/>
                <w:szCs w:val="28"/>
              </w:rPr>
              <w:t xml:space="preserve"> and s</w:t>
            </w:r>
            <w:r w:rsidR="00767B31" w:rsidRPr="00767B31">
              <w:rPr>
                <w:rFonts w:asciiTheme="majorBidi" w:hAnsiTheme="majorBidi" w:cstheme="majorBidi"/>
                <w:sz w:val="28"/>
                <w:szCs w:val="28"/>
              </w:rPr>
              <w:t xml:space="preserve">hape factors for various bodies </w:t>
            </w:r>
            <w:r w:rsidR="008A17BE">
              <w:rPr>
                <w:rFonts w:asciiTheme="majorBidi" w:hAnsiTheme="majorBidi" w:cstheme="majorBidi"/>
                <w:sz w:val="28"/>
                <w:szCs w:val="28"/>
              </w:rPr>
              <w:t xml:space="preserve">is </w:t>
            </w:r>
            <w:r w:rsidR="00767B31" w:rsidRPr="00767B31">
              <w:rPr>
                <w:rFonts w:asciiTheme="majorBidi" w:hAnsiTheme="majorBidi" w:cstheme="majorBidi"/>
                <w:sz w:val="28"/>
                <w:szCs w:val="28"/>
              </w:rPr>
              <w:t>involved</w:t>
            </w:r>
            <w:r w:rsidR="00767B31">
              <w:rPr>
                <w:rFonts w:asciiTheme="majorBidi" w:hAnsiTheme="majorBidi" w:cstheme="majorBidi"/>
                <w:sz w:val="28"/>
                <w:szCs w:val="28"/>
              </w:rPr>
              <w:t xml:space="preserve">. </w:t>
            </w:r>
            <w:r w:rsidR="004D171E">
              <w:rPr>
                <w:rFonts w:cs="Times New Roman"/>
                <w:sz w:val="28"/>
                <w:szCs w:val="28"/>
              </w:rPr>
              <w:t xml:space="preserve">The course is taught through </w:t>
            </w:r>
            <w:r w:rsidR="008A17BE">
              <w:rPr>
                <w:rFonts w:cs="Times New Roman"/>
                <w:sz w:val="28"/>
                <w:szCs w:val="28"/>
              </w:rPr>
              <w:t>3</w:t>
            </w:r>
            <w:r w:rsidR="004D171E">
              <w:rPr>
                <w:rFonts w:cs="Times New Roman"/>
                <w:sz w:val="28"/>
                <w:szCs w:val="28"/>
              </w:rPr>
              <w:t xml:space="preserve"> hrs per week.</w:t>
            </w:r>
          </w:p>
        </w:tc>
        <w:tc>
          <w:tcPr>
            <w:tcW w:w="3828" w:type="dxa"/>
            <w:tcBorders>
              <w:left w:val="single" w:sz="6" w:space="0" w:color="4F81BD"/>
            </w:tcBorders>
            <w:shd w:val="clear" w:color="auto" w:fill="A7BFDE"/>
          </w:tcPr>
          <w:p w:rsidR="002C72EF" w:rsidRPr="007A526A" w:rsidRDefault="002C72EF" w:rsidP="00BF4FF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3. Course title/code</w:t>
            </w:r>
            <w:r>
              <w:rPr>
                <w:rFonts w:cs="Times New Roman"/>
                <w:b/>
                <w:bCs/>
                <w:i/>
                <w:iCs/>
                <w:color w:val="231F20"/>
                <w:sz w:val="28"/>
                <w:szCs w:val="28"/>
                <w:u w:val="single"/>
              </w:rPr>
              <w:t>&amp; Description</w:t>
            </w:r>
          </w:p>
        </w:tc>
      </w:tr>
      <w:tr w:rsidR="004D171E" w:rsidRPr="00FB47B4" w:rsidTr="009E24B3">
        <w:trPr>
          <w:trHeight w:val="624"/>
        </w:trPr>
        <w:tc>
          <w:tcPr>
            <w:tcW w:w="6237" w:type="dxa"/>
            <w:shd w:val="clear" w:color="auto" w:fill="A7BFDE"/>
            <w:vAlign w:val="center"/>
          </w:tcPr>
          <w:p w:rsidR="004D171E" w:rsidRPr="00FB47B4" w:rsidRDefault="004D171E" w:rsidP="00BF4FF3">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lastRenderedPageBreak/>
              <w:t>Mechanical Engineering (ME) Program</w:t>
            </w:r>
          </w:p>
        </w:tc>
        <w:tc>
          <w:tcPr>
            <w:tcW w:w="3828" w:type="dxa"/>
            <w:shd w:val="clear" w:color="auto" w:fill="95B3D7" w:themeFill="accent1" w:themeFillTint="99"/>
            <w:vAlign w:val="center"/>
          </w:tcPr>
          <w:p w:rsidR="004D171E" w:rsidRPr="007A526A" w:rsidRDefault="004D171E" w:rsidP="00BF4FF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6D1772">
              <w:rPr>
                <w:rFonts w:cs="Times New Roman"/>
                <w:b/>
                <w:bCs/>
                <w:i/>
                <w:iCs/>
                <w:color w:val="231F20"/>
                <w:sz w:val="28"/>
                <w:szCs w:val="28"/>
                <w:u w:val="single"/>
              </w:rPr>
              <w:t xml:space="preserve">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4D171E" w:rsidRPr="00FB47B4" w:rsidTr="009E24B3">
        <w:trPr>
          <w:trHeight w:val="624"/>
        </w:trPr>
        <w:tc>
          <w:tcPr>
            <w:tcW w:w="6237" w:type="dxa"/>
            <w:tcBorders>
              <w:right w:val="single" w:sz="6" w:space="0" w:color="4F81BD"/>
            </w:tcBorders>
            <w:shd w:val="clear" w:color="auto" w:fill="A7BFDE"/>
            <w:vAlign w:val="center"/>
          </w:tcPr>
          <w:p w:rsidR="004D171E" w:rsidRDefault="004D171E" w:rsidP="004D171E">
            <w:pPr>
              <w:autoSpaceDE w:val="0"/>
              <w:autoSpaceDN w:val="0"/>
              <w:bidi w:val="0"/>
              <w:adjustRightInd w:val="0"/>
              <w:jc w:val="both"/>
              <w:rPr>
                <w:rFonts w:cs="Times New Roman"/>
                <w:sz w:val="28"/>
                <w:szCs w:val="28"/>
              </w:rPr>
            </w:pPr>
            <w:r>
              <w:rPr>
                <w:rFonts w:cs="Times New Roman"/>
                <w:sz w:val="28"/>
                <w:szCs w:val="28"/>
              </w:rPr>
              <w:t>Annual System ; There is only one mode of delivery, which is a “Day Program”. The students are full time students, and on campus. They attend full day program in face-to-face mode. The academic year is</w:t>
            </w:r>
          </w:p>
          <w:p w:rsidR="004D171E" w:rsidRPr="00FB47B4" w:rsidRDefault="004D171E" w:rsidP="004D171E">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sz w:val="28"/>
                <w:szCs w:val="28"/>
              </w:rPr>
              <w:t>composed of 30-week regular subjects.</w:t>
            </w:r>
          </w:p>
        </w:tc>
        <w:tc>
          <w:tcPr>
            <w:tcW w:w="3828" w:type="dxa"/>
            <w:tcBorders>
              <w:left w:val="single" w:sz="6" w:space="0" w:color="4F81BD"/>
            </w:tcBorders>
            <w:shd w:val="clear" w:color="auto" w:fill="A7BFDE"/>
          </w:tcPr>
          <w:p w:rsidR="004D171E" w:rsidRPr="007A526A" w:rsidRDefault="004D171E" w:rsidP="00BF4FF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4D171E" w:rsidRPr="00FB47B4" w:rsidTr="009E24B3">
        <w:trPr>
          <w:trHeight w:val="470"/>
        </w:trPr>
        <w:tc>
          <w:tcPr>
            <w:tcW w:w="6237" w:type="dxa"/>
            <w:shd w:val="clear" w:color="auto" w:fill="A7BFDE"/>
            <w:vAlign w:val="center"/>
          </w:tcPr>
          <w:p w:rsidR="004D171E" w:rsidRPr="00762D77" w:rsidRDefault="004D171E" w:rsidP="00261ABD">
            <w:pPr>
              <w:tabs>
                <w:tab w:val="num" w:pos="432"/>
              </w:tabs>
              <w:autoSpaceDE w:val="0"/>
              <w:autoSpaceDN w:val="0"/>
              <w:bidi w:val="0"/>
              <w:adjustRightInd w:val="0"/>
              <w:jc w:val="both"/>
              <w:rPr>
                <w:rFonts w:cs="Times New Roman"/>
                <w:color w:val="000000"/>
                <w:sz w:val="28"/>
                <w:szCs w:val="28"/>
                <w:lang w:bidi="ar-IQ"/>
              </w:rPr>
            </w:pPr>
            <w:r w:rsidRPr="00762D77">
              <w:rPr>
                <w:rFonts w:cs="Times New Roman"/>
                <w:color w:val="000000"/>
                <w:sz w:val="28"/>
                <w:szCs w:val="28"/>
              </w:rPr>
              <w:t>1st &amp; 2nd / Academic Year 201</w:t>
            </w:r>
            <w:r w:rsidR="00261ABD">
              <w:rPr>
                <w:rFonts w:cs="Times New Roman"/>
                <w:color w:val="000000"/>
                <w:sz w:val="28"/>
                <w:szCs w:val="28"/>
              </w:rPr>
              <w:t>6</w:t>
            </w:r>
            <w:r w:rsidRPr="00762D77">
              <w:rPr>
                <w:rFonts w:cs="Times New Roman"/>
                <w:color w:val="000000"/>
                <w:sz w:val="28"/>
                <w:szCs w:val="28"/>
              </w:rPr>
              <w:t xml:space="preserve"> – 201</w:t>
            </w:r>
            <w:r w:rsidR="00261ABD">
              <w:rPr>
                <w:rFonts w:cs="Times New Roman"/>
                <w:color w:val="000000"/>
                <w:sz w:val="28"/>
                <w:szCs w:val="28"/>
              </w:rPr>
              <w:t>7</w:t>
            </w:r>
          </w:p>
        </w:tc>
        <w:tc>
          <w:tcPr>
            <w:tcW w:w="3828" w:type="dxa"/>
            <w:shd w:val="clear" w:color="auto" w:fill="8DB3E2" w:themeFill="text2" w:themeFillTint="66"/>
          </w:tcPr>
          <w:p w:rsidR="004D171E" w:rsidRPr="007A526A" w:rsidRDefault="004D171E" w:rsidP="00BF4FF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137932" w:rsidRPr="00FB47B4" w:rsidTr="009E24B3">
        <w:trPr>
          <w:trHeight w:val="546"/>
        </w:trPr>
        <w:tc>
          <w:tcPr>
            <w:tcW w:w="6237" w:type="dxa"/>
            <w:tcBorders>
              <w:right w:val="single" w:sz="6" w:space="0" w:color="4F81BD"/>
            </w:tcBorders>
            <w:shd w:val="clear" w:color="auto" w:fill="A7BFDE"/>
            <w:vAlign w:val="center"/>
          </w:tcPr>
          <w:p w:rsidR="00137932" w:rsidRPr="00FB47B4" w:rsidRDefault="00261ABD" w:rsidP="00261ABD">
            <w:pPr>
              <w:tabs>
                <w:tab w:val="num" w:pos="432"/>
              </w:tabs>
              <w:autoSpaceDE w:val="0"/>
              <w:autoSpaceDN w:val="0"/>
              <w:bidi w:val="0"/>
              <w:adjustRightInd w:val="0"/>
              <w:rPr>
                <w:rFonts w:cs="Times New Roman"/>
                <w:color w:val="000000"/>
                <w:sz w:val="28"/>
                <w:szCs w:val="28"/>
                <w:lang w:bidi="ar-IQ"/>
              </w:rPr>
            </w:pPr>
            <w:r>
              <w:rPr>
                <w:rFonts w:cs="Times New Roman"/>
                <w:sz w:val="28"/>
                <w:szCs w:val="28"/>
              </w:rPr>
              <w:t>9</w:t>
            </w:r>
            <w:r w:rsidR="00513C4E">
              <w:rPr>
                <w:rFonts w:cs="Times New Roman"/>
                <w:sz w:val="28"/>
                <w:szCs w:val="28"/>
              </w:rPr>
              <w:t xml:space="preserve">0 hrs. / </w:t>
            </w:r>
            <w:r>
              <w:rPr>
                <w:rFonts w:cs="Times New Roman"/>
                <w:sz w:val="28"/>
                <w:szCs w:val="28"/>
              </w:rPr>
              <w:t>3</w:t>
            </w:r>
            <w:r w:rsidR="00137932">
              <w:rPr>
                <w:rFonts w:cs="Times New Roman"/>
                <w:sz w:val="28"/>
                <w:szCs w:val="28"/>
              </w:rPr>
              <w:t xml:space="preserve"> hrs. per week</w:t>
            </w:r>
          </w:p>
        </w:tc>
        <w:tc>
          <w:tcPr>
            <w:tcW w:w="3828" w:type="dxa"/>
            <w:tcBorders>
              <w:left w:val="single" w:sz="6" w:space="0" w:color="4F81BD"/>
            </w:tcBorders>
            <w:shd w:val="clear" w:color="auto" w:fill="A7BFDE"/>
          </w:tcPr>
          <w:p w:rsidR="00137932" w:rsidRPr="007A526A" w:rsidRDefault="00137932" w:rsidP="00BF4FF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137932" w:rsidRPr="00FB47B4" w:rsidTr="009E24B3">
        <w:trPr>
          <w:trHeight w:val="624"/>
        </w:trPr>
        <w:tc>
          <w:tcPr>
            <w:tcW w:w="6237" w:type="dxa"/>
            <w:shd w:val="clear" w:color="auto" w:fill="A7BFDE"/>
            <w:vAlign w:val="center"/>
          </w:tcPr>
          <w:p w:rsidR="00137932" w:rsidRPr="00FB47B4" w:rsidRDefault="00261ABD" w:rsidP="00261ABD">
            <w:pPr>
              <w:autoSpaceDE w:val="0"/>
              <w:autoSpaceDN w:val="0"/>
              <w:bidi w:val="0"/>
              <w:adjustRightInd w:val="0"/>
              <w:rPr>
                <w:rFonts w:cs="Times New Roman"/>
                <w:color w:val="000000"/>
                <w:sz w:val="28"/>
                <w:szCs w:val="28"/>
                <w:lang w:bidi="ar-IQ"/>
              </w:rPr>
            </w:pPr>
            <w:r>
              <w:rPr>
                <w:rFonts w:cs="Times New Roman"/>
                <w:color w:val="000000"/>
                <w:sz w:val="28"/>
                <w:szCs w:val="28"/>
                <w:lang w:bidi="ar-IQ"/>
              </w:rPr>
              <w:t>26</w:t>
            </w:r>
            <w:r w:rsidR="00137932">
              <w:rPr>
                <w:rFonts w:cs="Times New Roman"/>
                <w:color w:val="000000"/>
                <w:sz w:val="28"/>
                <w:szCs w:val="28"/>
                <w:lang w:bidi="ar-IQ"/>
              </w:rPr>
              <w:t xml:space="preserve"> </w:t>
            </w:r>
            <w:r>
              <w:rPr>
                <w:rFonts w:cs="Times New Roman"/>
                <w:color w:val="000000"/>
                <w:sz w:val="28"/>
                <w:szCs w:val="28"/>
                <w:lang w:bidi="ar-IQ"/>
              </w:rPr>
              <w:t>October</w:t>
            </w:r>
            <w:r w:rsidR="00137932">
              <w:rPr>
                <w:rFonts w:cs="Times New Roman"/>
                <w:color w:val="000000"/>
                <w:sz w:val="28"/>
                <w:szCs w:val="28"/>
                <w:lang w:bidi="ar-IQ"/>
              </w:rPr>
              <w:t xml:space="preserve"> 201</w:t>
            </w:r>
            <w:r>
              <w:rPr>
                <w:rFonts w:cs="Times New Roman"/>
                <w:color w:val="000000"/>
                <w:sz w:val="28"/>
                <w:szCs w:val="28"/>
                <w:lang w:bidi="ar-IQ"/>
              </w:rPr>
              <w:t>7</w:t>
            </w:r>
          </w:p>
        </w:tc>
        <w:tc>
          <w:tcPr>
            <w:tcW w:w="3828" w:type="dxa"/>
            <w:shd w:val="clear" w:color="auto" w:fill="95B3D7" w:themeFill="accent1" w:themeFillTint="99"/>
            <w:vAlign w:val="center"/>
          </w:tcPr>
          <w:p w:rsidR="00137932" w:rsidRPr="007A526A" w:rsidRDefault="00137932" w:rsidP="00BF4FF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137932" w:rsidRPr="00FB47B4" w:rsidTr="009E24B3">
        <w:trPr>
          <w:trHeight w:val="504"/>
        </w:trPr>
        <w:tc>
          <w:tcPr>
            <w:tcW w:w="10065" w:type="dxa"/>
            <w:gridSpan w:val="2"/>
            <w:shd w:val="clear" w:color="auto" w:fill="A7BFDE"/>
            <w:vAlign w:val="center"/>
          </w:tcPr>
          <w:p w:rsidR="00137932" w:rsidRPr="007A526A" w:rsidRDefault="00137932" w:rsidP="00BF4FF3">
            <w:pPr>
              <w:autoSpaceDE w:val="0"/>
              <w:autoSpaceDN w:val="0"/>
              <w:adjustRightInd w:val="0"/>
              <w:jc w:val="right"/>
              <w:rPr>
                <w:rFonts w:cs="Times New Roman"/>
                <w:b/>
                <w:bCs/>
                <w:i/>
                <w:iCs/>
                <w:color w:val="000000"/>
                <w:sz w:val="28"/>
                <w:szCs w:val="28"/>
                <w:u w:val="single"/>
                <w:rtl/>
                <w:lang w:bidi="ar-IQ"/>
              </w:rPr>
            </w:pPr>
            <w:r w:rsidRPr="007A526A">
              <w:rPr>
                <w:rFonts w:cs="Times New Roman"/>
                <w:b/>
                <w:bCs/>
                <w:i/>
                <w:iCs/>
                <w:color w:val="231F20"/>
                <w:sz w:val="28"/>
                <w:szCs w:val="28"/>
                <w:u w:val="single"/>
              </w:rPr>
              <w:t>9. Aims of the Course</w:t>
            </w:r>
            <w:r>
              <w:rPr>
                <w:rFonts w:cs="Times New Roman" w:hint="cs"/>
                <w:b/>
                <w:bCs/>
                <w:i/>
                <w:iCs/>
                <w:color w:val="231F20"/>
                <w:sz w:val="28"/>
                <w:szCs w:val="28"/>
                <w:u w:val="single"/>
                <w:rtl/>
              </w:rPr>
              <w:t xml:space="preserve"> </w:t>
            </w:r>
          </w:p>
        </w:tc>
      </w:tr>
      <w:tr w:rsidR="00137932" w:rsidRPr="009F395E" w:rsidTr="009E24B3">
        <w:trPr>
          <w:trHeight w:val="265"/>
        </w:trPr>
        <w:tc>
          <w:tcPr>
            <w:tcW w:w="10065" w:type="dxa"/>
            <w:gridSpan w:val="2"/>
            <w:shd w:val="clear" w:color="auto" w:fill="A7BFDE"/>
            <w:vAlign w:val="center"/>
          </w:tcPr>
          <w:p w:rsidR="00137932" w:rsidRPr="002C6776" w:rsidRDefault="00513C4E" w:rsidP="00050EA5">
            <w:pPr>
              <w:pStyle w:val="ListParagraph"/>
              <w:numPr>
                <w:ilvl w:val="0"/>
                <w:numId w:val="1"/>
              </w:numPr>
              <w:autoSpaceDE w:val="0"/>
              <w:autoSpaceDN w:val="0"/>
              <w:bidi w:val="0"/>
              <w:adjustRightInd w:val="0"/>
              <w:spacing w:after="200" w:line="276" w:lineRule="auto"/>
              <w:ind w:left="360"/>
              <w:jc w:val="both"/>
              <w:rPr>
                <w:rFonts w:cs="Times New Roman"/>
                <w:color w:val="000000"/>
                <w:sz w:val="24"/>
                <w:szCs w:val="24"/>
                <w:lang w:bidi="ar-IQ"/>
              </w:rPr>
            </w:pPr>
            <w:r w:rsidRPr="00A400F8">
              <w:rPr>
                <w:rFonts w:asciiTheme="majorBidi" w:hAnsiTheme="majorBidi" w:cstheme="majorBidi"/>
                <w:sz w:val="28"/>
                <w:szCs w:val="28"/>
              </w:rPr>
              <w:t>This course is designed to introduce a basic study o</w:t>
            </w:r>
            <w:r>
              <w:rPr>
                <w:rFonts w:asciiTheme="majorBidi" w:hAnsiTheme="majorBidi" w:cstheme="majorBidi"/>
                <w:sz w:val="28"/>
                <w:szCs w:val="28"/>
              </w:rPr>
              <w:t xml:space="preserve">f the phenomena of heat </w:t>
            </w:r>
            <w:r w:rsidRPr="00A400F8">
              <w:rPr>
                <w:rFonts w:asciiTheme="majorBidi" w:hAnsiTheme="majorBidi" w:cstheme="majorBidi"/>
                <w:sz w:val="28"/>
                <w:szCs w:val="28"/>
              </w:rPr>
              <w:t xml:space="preserve">transfer, to develop methodologies for solving a wide </w:t>
            </w:r>
            <w:r>
              <w:rPr>
                <w:rFonts w:asciiTheme="majorBidi" w:hAnsiTheme="majorBidi" w:cstheme="majorBidi"/>
                <w:sz w:val="28"/>
                <w:szCs w:val="28"/>
              </w:rPr>
              <w:t>v</w:t>
            </w:r>
            <w:r w:rsidRPr="00A400F8">
              <w:rPr>
                <w:rFonts w:asciiTheme="majorBidi" w:hAnsiTheme="majorBidi" w:cstheme="majorBidi"/>
                <w:sz w:val="28"/>
                <w:szCs w:val="28"/>
              </w:rPr>
              <w:t>ariety of practical engineering problems,</w:t>
            </w:r>
            <w:r>
              <w:rPr>
                <w:rFonts w:asciiTheme="majorBidi" w:hAnsiTheme="majorBidi" w:cstheme="majorBidi"/>
                <w:sz w:val="28"/>
                <w:szCs w:val="28"/>
              </w:rPr>
              <w:t xml:space="preserve"> </w:t>
            </w:r>
            <w:r w:rsidRPr="00A400F8">
              <w:rPr>
                <w:rFonts w:asciiTheme="majorBidi" w:hAnsiTheme="majorBidi" w:cstheme="majorBidi"/>
                <w:sz w:val="28"/>
                <w:szCs w:val="28"/>
              </w:rPr>
              <w:t>and to provide useful information concerning the performance and design of particular systems</w:t>
            </w:r>
            <w:r>
              <w:rPr>
                <w:rFonts w:asciiTheme="majorBidi" w:hAnsiTheme="majorBidi" w:cstheme="majorBidi"/>
                <w:sz w:val="28"/>
                <w:szCs w:val="28"/>
              </w:rPr>
              <w:t xml:space="preserve"> </w:t>
            </w:r>
            <w:r w:rsidRPr="00A400F8">
              <w:rPr>
                <w:rFonts w:asciiTheme="majorBidi" w:hAnsiTheme="majorBidi" w:cstheme="majorBidi"/>
                <w:sz w:val="28"/>
                <w:szCs w:val="28"/>
              </w:rPr>
              <w:t>and processes.</w:t>
            </w:r>
            <w:r>
              <w:rPr>
                <w:rFonts w:ascii="TT159t00" w:hAnsi="TT159t00" w:cs="TT159t00"/>
                <w:sz w:val="24"/>
                <w:szCs w:val="24"/>
              </w:rPr>
              <w:t xml:space="preserve"> </w:t>
            </w:r>
            <w:r w:rsidRPr="00A400F8">
              <w:rPr>
                <w:rFonts w:ascii="Times New Roman" w:hAnsi="Times New Roman" w:cs="Times New Roman"/>
                <w:sz w:val="28"/>
                <w:szCs w:val="28"/>
              </w:rPr>
              <w:t xml:space="preserve">Teach students to analyze heat transfer problems in </w:t>
            </w:r>
            <w:r>
              <w:rPr>
                <w:rFonts w:ascii="Times New Roman" w:hAnsi="Times New Roman" w:cs="Times New Roman"/>
                <w:sz w:val="28"/>
                <w:szCs w:val="28"/>
              </w:rPr>
              <w:t>conduction and convection</w:t>
            </w:r>
            <w:r w:rsidRPr="00A400F8">
              <w:rPr>
                <w:rFonts w:ascii="Times New Roman" w:hAnsi="Times New Roman" w:cs="Times New Roman"/>
                <w:sz w:val="28"/>
                <w:szCs w:val="28"/>
              </w:rPr>
              <w:t>, formulate the necessary equations and</w:t>
            </w:r>
            <w:r>
              <w:rPr>
                <w:rFonts w:ascii="Times New Roman" w:hAnsi="Times New Roman" w:cs="Times New Roman"/>
                <w:sz w:val="28"/>
                <w:szCs w:val="28"/>
              </w:rPr>
              <w:t xml:space="preserve"> </w:t>
            </w:r>
            <w:r w:rsidRPr="00A400F8">
              <w:rPr>
                <w:rFonts w:ascii="Times New Roman" w:hAnsi="Times New Roman" w:cs="Times New Roman"/>
                <w:sz w:val="28"/>
                <w:szCs w:val="28"/>
              </w:rPr>
              <w:t>calculate the temperature distributions and rates of heat transfer; and to apply the basic concepts of heat</w:t>
            </w:r>
            <w:r>
              <w:rPr>
                <w:rFonts w:ascii="Times New Roman" w:hAnsi="Times New Roman" w:cs="Times New Roman"/>
                <w:sz w:val="28"/>
                <w:szCs w:val="28"/>
              </w:rPr>
              <w:t xml:space="preserve"> </w:t>
            </w:r>
            <w:r w:rsidRPr="00A400F8">
              <w:rPr>
                <w:rFonts w:ascii="Times New Roman" w:hAnsi="Times New Roman" w:cs="Times New Roman"/>
                <w:sz w:val="28"/>
                <w:szCs w:val="28"/>
              </w:rPr>
              <w:t>transfer to heat exchanger design. Also teach them how to compute steady and unsteady heat conduction</w:t>
            </w:r>
            <w:r>
              <w:rPr>
                <w:rFonts w:ascii="Times New Roman" w:hAnsi="Times New Roman" w:cs="Times New Roman"/>
                <w:sz w:val="28"/>
                <w:szCs w:val="28"/>
              </w:rPr>
              <w:t xml:space="preserve"> </w:t>
            </w:r>
            <w:r w:rsidRPr="00A400F8">
              <w:rPr>
                <w:rFonts w:ascii="Times New Roman" w:hAnsi="Times New Roman" w:cs="Times New Roman"/>
                <w:sz w:val="28"/>
                <w:szCs w:val="28"/>
              </w:rPr>
              <w:t>problems employing Finite-difference</w:t>
            </w:r>
            <w:r w:rsidR="00261ABD">
              <w:rPr>
                <w:rFonts w:ascii="Times New Roman" w:hAnsi="Times New Roman" w:cs="Times New Roman"/>
                <w:sz w:val="28"/>
                <w:szCs w:val="28"/>
              </w:rPr>
              <w:t xml:space="preserve">. Additionally, </w:t>
            </w:r>
            <w:r w:rsidR="002134BE" w:rsidRPr="002134BE">
              <w:rPr>
                <w:rFonts w:ascii="Times New Roman" w:hAnsi="Times New Roman" w:cs="Times New Roman"/>
                <w:color w:val="000000"/>
                <w:sz w:val="28"/>
                <w:szCs w:val="28"/>
              </w:rPr>
              <w:t xml:space="preserve">teach the physics of </w:t>
            </w:r>
            <w:r w:rsidR="002134BE">
              <w:t xml:space="preserve">the </w:t>
            </w:r>
            <w:r w:rsidR="002134BE" w:rsidRPr="002134BE">
              <w:rPr>
                <w:rFonts w:asciiTheme="majorBidi" w:hAnsiTheme="majorBidi" w:cstheme="majorBidi"/>
                <w:sz w:val="28"/>
                <w:szCs w:val="28"/>
              </w:rPr>
              <w:t>blackbody distribution function and radiation properties,</w:t>
            </w:r>
            <w:r w:rsidR="002134BE">
              <w:t xml:space="preserve"> </w:t>
            </w:r>
            <w:r w:rsidR="002134BE" w:rsidRPr="002134BE">
              <w:rPr>
                <w:rFonts w:ascii="Times New Roman" w:hAnsi="Times New Roman" w:cs="Times New Roman"/>
                <w:color w:val="000000"/>
                <w:sz w:val="28"/>
                <w:szCs w:val="28"/>
              </w:rPr>
              <w:t>ther</w:t>
            </w:r>
            <w:r w:rsidR="002134BE">
              <w:rPr>
                <w:rFonts w:ascii="Times New Roman" w:hAnsi="Times New Roman" w:cs="Times New Roman"/>
                <w:color w:val="000000"/>
                <w:sz w:val="28"/>
                <w:szCs w:val="28"/>
              </w:rPr>
              <w:t>m</w:t>
            </w:r>
            <w:r w:rsidR="002134BE" w:rsidRPr="002134BE">
              <w:rPr>
                <w:rFonts w:ascii="Times New Roman" w:hAnsi="Times New Roman" w:cs="Times New Roman"/>
                <w:color w:val="000000"/>
                <w:sz w:val="28"/>
                <w:szCs w:val="28"/>
              </w:rPr>
              <w:t>al radiation, view factor, and radiation exchange between surfaces.</w:t>
            </w:r>
            <w:r w:rsidR="00050EA5">
              <w:rPr>
                <w:rFonts w:ascii="Times New Roman" w:hAnsi="Times New Roman" w:cs="Times New Roman"/>
                <w:color w:val="000000"/>
                <w:sz w:val="28"/>
                <w:szCs w:val="28"/>
              </w:rPr>
              <w:t xml:space="preserve"> Furthermore, teach the fundamental concepts of solar radiation and the basic definitions of the angles.</w:t>
            </w:r>
          </w:p>
          <w:p w:rsidR="002C6776" w:rsidRDefault="002C6776" w:rsidP="002C6776">
            <w:pPr>
              <w:autoSpaceDE w:val="0"/>
              <w:autoSpaceDN w:val="0"/>
              <w:bidi w:val="0"/>
              <w:adjustRightInd w:val="0"/>
              <w:spacing w:after="200" w:line="276" w:lineRule="auto"/>
              <w:jc w:val="both"/>
              <w:rPr>
                <w:rFonts w:cs="Times New Roman"/>
                <w:color w:val="000000"/>
                <w:sz w:val="24"/>
                <w:szCs w:val="24"/>
                <w:lang w:bidi="ar-IQ"/>
              </w:rPr>
            </w:pPr>
          </w:p>
          <w:p w:rsidR="002C6776" w:rsidRPr="002C6776" w:rsidRDefault="002C6776" w:rsidP="002C6776">
            <w:pPr>
              <w:autoSpaceDE w:val="0"/>
              <w:autoSpaceDN w:val="0"/>
              <w:bidi w:val="0"/>
              <w:adjustRightInd w:val="0"/>
              <w:spacing w:after="200" w:line="276" w:lineRule="auto"/>
              <w:jc w:val="both"/>
              <w:rPr>
                <w:rFonts w:cs="Times New Roman"/>
                <w:color w:val="000000"/>
                <w:sz w:val="24"/>
                <w:szCs w:val="24"/>
                <w:lang w:bidi="ar-IQ"/>
              </w:rPr>
            </w:pPr>
          </w:p>
        </w:tc>
      </w:tr>
    </w:tbl>
    <w:p w:rsidR="002C72EF" w:rsidRPr="009F395E" w:rsidRDefault="002C72EF" w:rsidP="002C72EF">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FB47B4" w:rsidTr="00BF4FF3">
        <w:trPr>
          <w:trHeight w:val="653"/>
        </w:trPr>
        <w:tc>
          <w:tcPr>
            <w:tcW w:w="9720" w:type="dxa"/>
            <w:shd w:val="clear" w:color="auto" w:fill="A7BFDE"/>
            <w:vAlign w:val="center"/>
          </w:tcPr>
          <w:p w:rsidR="002C72EF" w:rsidRDefault="002C72EF" w:rsidP="00BF4FF3">
            <w:pPr>
              <w:tabs>
                <w:tab w:val="left" w:pos="507"/>
              </w:tabs>
              <w:autoSpaceDE w:val="0"/>
              <w:autoSpaceDN w:val="0"/>
              <w:adjustRightInd w:val="0"/>
              <w:jc w:val="right"/>
              <w:rPr>
                <w:rFonts w:cs="Times New Roman"/>
                <w:b/>
                <w:bCs/>
                <w:i/>
                <w:iCs/>
                <w:color w:val="231F20"/>
                <w:sz w:val="28"/>
                <w:szCs w:val="28"/>
                <w:u w:val="single"/>
                <w:rtl/>
              </w:rPr>
            </w:pPr>
            <w:r w:rsidRPr="007A526A">
              <w:rPr>
                <w:rFonts w:cs="Times New Roman"/>
                <w:b/>
                <w:bCs/>
                <w:i/>
                <w:iCs/>
                <w:color w:val="231F20"/>
                <w:sz w:val="28"/>
                <w:szCs w:val="28"/>
                <w:u w:val="single"/>
              </w:rPr>
              <w:t>10·Learning Outcomes</w:t>
            </w:r>
          </w:p>
          <w:p w:rsidR="002C72EF" w:rsidRPr="007A1F3B" w:rsidRDefault="002C72EF" w:rsidP="00BF4FF3">
            <w:pPr>
              <w:tabs>
                <w:tab w:val="left" w:pos="507"/>
              </w:tabs>
              <w:autoSpaceDE w:val="0"/>
              <w:autoSpaceDN w:val="0"/>
              <w:adjustRightInd w:val="0"/>
              <w:jc w:val="right"/>
              <w:rPr>
                <w:rFonts w:cs="Times New Roman"/>
                <w:color w:val="000000"/>
                <w:sz w:val="28"/>
                <w:szCs w:val="28"/>
                <w:lang w:bidi="ar-IQ"/>
              </w:rPr>
            </w:pPr>
            <w:r>
              <w:rPr>
                <w:rFonts w:cs="Times New Roman"/>
                <w:b/>
                <w:bCs/>
                <w:i/>
                <w:iCs/>
                <w:color w:val="231F20"/>
                <w:sz w:val="28"/>
                <w:szCs w:val="28"/>
              </w:rPr>
              <w:t xml:space="preserve">      </w:t>
            </w:r>
          </w:p>
        </w:tc>
      </w:tr>
      <w:tr w:rsidR="002C72EF" w:rsidRPr="00FB47B4" w:rsidTr="00BF4FF3">
        <w:trPr>
          <w:trHeight w:val="2183"/>
        </w:trPr>
        <w:tc>
          <w:tcPr>
            <w:tcW w:w="9720" w:type="dxa"/>
            <w:shd w:val="clear" w:color="auto" w:fill="A7BFDE"/>
            <w:vAlign w:val="center"/>
          </w:tcPr>
          <w:p w:rsidR="006D1772" w:rsidRDefault="006D1772" w:rsidP="00137932">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6D1772">
              <w:rPr>
                <w:rFonts w:asciiTheme="majorBidi" w:eastAsiaTheme="minorHAnsi" w:hAnsiTheme="majorBidi" w:cstheme="majorBidi"/>
                <w:sz w:val="28"/>
                <w:szCs w:val="28"/>
              </w:rPr>
              <w:t>Understand the basic laws of heat transfer.</w:t>
            </w:r>
          </w:p>
          <w:p w:rsidR="006D1772" w:rsidRPr="006D1772" w:rsidRDefault="006D1772" w:rsidP="006D1772">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6D1772">
              <w:rPr>
                <w:rFonts w:asciiTheme="majorBidi" w:eastAsiaTheme="minorHAnsi" w:hAnsiTheme="majorBidi" w:cstheme="majorBidi"/>
                <w:sz w:val="28"/>
                <w:szCs w:val="28"/>
              </w:rPr>
              <w:t>Account for the consequence of heat transfer in thermal analyses of engineering systems.</w:t>
            </w:r>
          </w:p>
          <w:p w:rsidR="006D1772" w:rsidRPr="006D1772" w:rsidRDefault="006D1772" w:rsidP="006D1772">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6D1772">
              <w:rPr>
                <w:rFonts w:asciiTheme="majorBidi" w:eastAsiaTheme="minorHAnsi" w:hAnsiTheme="majorBidi" w:cstheme="majorBidi"/>
                <w:sz w:val="28"/>
                <w:szCs w:val="28"/>
              </w:rPr>
              <w:t>Analyze problems involving steady state heat conduction in simple geometries.</w:t>
            </w:r>
          </w:p>
          <w:p w:rsidR="006D1772" w:rsidRPr="006D1772" w:rsidRDefault="006D1772" w:rsidP="006D1772">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6D1772">
              <w:rPr>
                <w:rFonts w:asciiTheme="majorBidi" w:eastAsiaTheme="minorHAnsi" w:hAnsiTheme="majorBidi" w:cstheme="majorBidi"/>
                <w:sz w:val="28"/>
                <w:szCs w:val="28"/>
              </w:rPr>
              <w:t>Develop solutions for transient heat conduction in simple geometries.</w:t>
            </w:r>
          </w:p>
          <w:p w:rsidR="006D1772" w:rsidRPr="006D1772" w:rsidRDefault="006D1772" w:rsidP="006D1772">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6D1772">
              <w:rPr>
                <w:rFonts w:asciiTheme="majorBidi" w:eastAsiaTheme="minorHAnsi" w:hAnsiTheme="majorBidi" w:cstheme="majorBidi"/>
                <w:sz w:val="28"/>
                <w:szCs w:val="28"/>
              </w:rPr>
              <w:t>Obtain numerical solutions for conduction heat transfer problem.</w:t>
            </w:r>
          </w:p>
          <w:p w:rsidR="006D1772" w:rsidRPr="006D1772" w:rsidRDefault="006D1772" w:rsidP="006D1772">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6D1772">
              <w:rPr>
                <w:rFonts w:asciiTheme="majorBidi" w:eastAsiaTheme="minorHAnsi" w:hAnsiTheme="majorBidi" w:cstheme="majorBidi"/>
                <w:sz w:val="28"/>
                <w:szCs w:val="28"/>
              </w:rPr>
              <w:t>Understand the fundamentals of convective heat transfer process.</w:t>
            </w:r>
          </w:p>
          <w:p w:rsidR="006D1772" w:rsidRPr="006D1772" w:rsidRDefault="006D1772" w:rsidP="006D1772">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6D1772">
              <w:rPr>
                <w:rFonts w:asciiTheme="majorBidi" w:eastAsiaTheme="minorHAnsi" w:hAnsiTheme="majorBidi" w:cstheme="majorBidi"/>
                <w:sz w:val="28"/>
                <w:szCs w:val="28"/>
              </w:rPr>
              <w:t>Evaluate heat transfer coefficients for natural convection.</w:t>
            </w:r>
          </w:p>
          <w:p w:rsidR="006D1772" w:rsidRPr="006D1772" w:rsidRDefault="006D1772" w:rsidP="006D1772">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6D1772">
              <w:rPr>
                <w:rFonts w:asciiTheme="majorBidi" w:eastAsiaTheme="minorHAnsi" w:hAnsiTheme="majorBidi" w:cstheme="majorBidi"/>
                <w:sz w:val="28"/>
                <w:szCs w:val="28"/>
              </w:rPr>
              <w:t>Evaluate heat transfer coefficients for forced convection inside ducts.</w:t>
            </w:r>
          </w:p>
          <w:p w:rsidR="006D1772" w:rsidRPr="006D1772" w:rsidRDefault="006D1772" w:rsidP="006D1772">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6D1772">
              <w:rPr>
                <w:rFonts w:asciiTheme="majorBidi" w:eastAsiaTheme="minorHAnsi" w:hAnsiTheme="majorBidi" w:cstheme="majorBidi"/>
                <w:sz w:val="28"/>
                <w:szCs w:val="28"/>
              </w:rPr>
              <w:t>Evaluate heat transfer coefficients for forced convection over exterior surfaces.</w:t>
            </w:r>
          </w:p>
          <w:p w:rsidR="006D1772" w:rsidRPr="006D1772" w:rsidRDefault="006D1772" w:rsidP="006D1772">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6D1772">
              <w:rPr>
                <w:rFonts w:asciiTheme="majorBidi" w:eastAsiaTheme="minorHAnsi" w:hAnsiTheme="majorBidi" w:cstheme="majorBidi"/>
                <w:sz w:val="28"/>
                <w:szCs w:val="28"/>
              </w:rPr>
              <w:t>Analyze heat exchanger performance by using the method of log mean temperature</w:t>
            </w:r>
            <w:r>
              <w:rPr>
                <w:rFonts w:asciiTheme="majorBidi" w:eastAsiaTheme="minorHAnsi" w:hAnsiTheme="majorBidi" w:cstheme="majorBidi"/>
                <w:sz w:val="28"/>
                <w:szCs w:val="28"/>
              </w:rPr>
              <w:t xml:space="preserve"> </w:t>
            </w:r>
            <w:r w:rsidRPr="006D1772">
              <w:rPr>
                <w:rFonts w:asciiTheme="majorBidi" w:eastAsiaTheme="minorHAnsi" w:hAnsiTheme="majorBidi" w:cstheme="majorBidi"/>
                <w:sz w:val="28"/>
                <w:szCs w:val="28"/>
              </w:rPr>
              <w:t>difference.</w:t>
            </w:r>
          </w:p>
          <w:p w:rsidR="002C72EF" w:rsidRPr="006922C2" w:rsidRDefault="006D1772" w:rsidP="006D1772">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6D1772">
              <w:rPr>
                <w:rFonts w:asciiTheme="majorBidi" w:eastAsiaTheme="minorHAnsi" w:hAnsiTheme="majorBidi" w:cstheme="majorBidi"/>
                <w:sz w:val="28"/>
                <w:szCs w:val="28"/>
              </w:rPr>
              <w:t>Analyze heat exchanger performance by using the method of heat exchanger</w:t>
            </w:r>
            <w:r>
              <w:rPr>
                <w:rFonts w:asciiTheme="majorBidi" w:eastAsiaTheme="minorHAnsi" w:hAnsiTheme="majorBidi" w:cstheme="majorBidi"/>
                <w:sz w:val="28"/>
                <w:szCs w:val="28"/>
              </w:rPr>
              <w:t xml:space="preserve"> </w:t>
            </w:r>
            <w:r w:rsidRPr="006D1772">
              <w:rPr>
                <w:rFonts w:asciiTheme="majorBidi" w:eastAsiaTheme="minorHAnsi" w:hAnsiTheme="majorBidi" w:cstheme="majorBidi"/>
                <w:sz w:val="28"/>
                <w:szCs w:val="28"/>
              </w:rPr>
              <w:t xml:space="preserve"> effectiveness.</w:t>
            </w:r>
          </w:p>
          <w:p w:rsidR="006922C2" w:rsidRPr="006922C2" w:rsidRDefault="002134BE" w:rsidP="002134BE">
            <w:pPr>
              <w:pStyle w:val="ListParagraph"/>
              <w:numPr>
                <w:ilvl w:val="0"/>
                <w:numId w:val="2"/>
              </w:numPr>
              <w:autoSpaceDE w:val="0"/>
              <w:autoSpaceDN w:val="0"/>
              <w:bidi w:val="0"/>
              <w:adjustRightInd w:val="0"/>
              <w:spacing w:after="200" w:line="276" w:lineRule="auto"/>
              <w:ind w:left="459"/>
              <w:jc w:val="both"/>
              <w:rPr>
                <w:rFonts w:asciiTheme="majorBidi" w:hAnsiTheme="majorBidi" w:cstheme="majorBidi"/>
                <w:color w:val="000000"/>
                <w:sz w:val="28"/>
                <w:szCs w:val="28"/>
              </w:rPr>
            </w:pPr>
            <w:r w:rsidRPr="002134BE">
              <w:rPr>
                <w:rFonts w:asciiTheme="majorBidi" w:hAnsiTheme="majorBidi" w:cstheme="majorBidi"/>
                <w:sz w:val="28"/>
                <w:szCs w:val="28"/>
              </w:rPr>
              <w:t>U</w:t>
            </w:r>
            <w:r w:rsidR="006922C2" w:rsidRPr="002134BE">
              <w:rPr>
                <w:rFonts w:asciiTheme="majorBidi" w:hAnsiTheme="majorBidi" w:cstheme="majorBidi"/>
                <w:sz w:val="28"/>
                <w:szCs w:val="28"/>
              </w:rPr>
              <w:t>se</w:t>
            </w:r>
            <w:r w:rsidRPr="002134BE">
              <w:rPr>
                <w:rFonts w:asciiTheme="majorBidi" w:hAnsiTheme="majorBidi" w:cstheme="majorBidi"/>
                <w:sz w:val="28"/>
                <w:szCs w:val="28"/>
              </w:rPr>
              <w:t xml:space="preserve"> </w:t>
            </w:r>
            <w:r w:rsidR="006922C2" w:rsidRPr="002134BE">
              <w:rPr>
                <w:rFonts w:asciiTheme="majorBidi" w:hAnsiTheme="majorBidi" w:cstheme="majorBidi"/>
                <w:sz w:val="28"/>
                <w:szCs w:val="28"/>
              </w:rPr>
              <w:t>the blackbody distribution function and radiation properties (emissivity, transmissivity, and absorbtivity) to find average radiation properties for solving radiation heat exchange problems</w:t>
            </w:r>
            <w:r>
              <w:rPr>
                <w:rFonts w:asciiTheme="majorBidi" w:hAnsiTheme="majorBidi" w:cstheme="majorBidi"/>
                <w:sz w:val="28"/>
                <w:szCs w:val="28"/>
              </w:rPr>
              <w:t>.</w:t>
            </w:r>
          </w:p>
          <w:p w:rsidR="006922C2" w:rsidRPr="00050EA5" w:rsidRDefault="002134BE" w:rsidP="002134BE">
            <w:pPr>
              <w:pStyle w:val="ListParagraph"/>
              <w:numPr>
                <w:ilvl w:val="0"/>
                <w:numId w:val="2"/>
              </w:numPr>
              <w:autoSpaceDE w:val="0"/>
              <w:autoSpaceDN w:val="0"/>
              <w:bidi w:val="0"/>
              <w:adjustRightInd w:val="0"/>
              <w:spacing w:line="276" w:lineRule="auto"/>
              <w:ind w:left="459"/>
              <w:jc w:val="both"/>
              <w:rPr>
                <w:rFonts w:asciiTheme="majorBidi" w:hAnsiTheme="majorBidi" w:cstheme="majorBidi"/>
                <w:color w:val="000000"/>
                <w:sz w:val="28"/>
                <w:szCs w:val="28"/>
              </w:rPr>
            </w:pPr>
            <w:r w:rsidRPr="002134BE">
              <w:rPr>
                <w:rFonts w:asciiTheme="majorBidi" w:hAnsiTheme="majorBidi" w:cstheme="majorBidi"/>
                <w:sz w:val="28"/>
                <w:szCs w:val="28"/>
              </w:rPr>
              <w:t>U</w:t>
            </w:r>
            <w:r w:rsidR="006922C2" w:rsidRPr="002134BE">
              <w:rPr>
                <w:rFonts w:asciiTheme="majorBidi" w:hAnsiTheme="majorBidi" w:cstheme="majorBidi"/>
                <w:sz w:val="28"/>
                <w:szCs w:val="28"/>
              </w:rPr>
              <w:t>se</w:t>
            </w:r>
            <w:r w:rsidRPr="002134BE">
              <w:rPr>
                <w:rFonts w:asciiTheme="majorBidi" w:hAnsiTheme="majorBidi" w:cstheme="majorBidi"/>
                <w:sz w:val="28"/>
                <w:szCs w:val="28"/>
              </w:rPr>
              <w:t xml:space="preserve"> </w:t>
            </w:r>
            <w:r w:rsidR="006922C2" w:rsidRPr="002134BE">
              <w:rPr>
                <w:rFonts w:asciiTheme="majorBidi" w:hAnsiTheme="majorBidi" w:cstheme="majorBidi"/>
                <w:sz w:val="28"/>
                <w:szCs w:val="28"/>
              </w:rPr>
              <w:t>shape factors and the gray body assumption to solve radiation heat transfer problems in diffuse enclosures</w:t>
            </w:r>
            <w:r w:rsidRPr="002134BE">
              <w:rPr>
                <w:rFonts w:asciiTheme="majorBidi" w:hAnsiTheme="majorBidi" w:cstheme="majorBidi"/>
                <w:sz w:val="28"/>
                <w:szCs w:val="28"/>
              </w:rPr>
              <w:t>.</w:t>
            </w:r>
          </w:p>
          <w:p w:rsidR="00050EA5" w:rsidRPr="00050EA5" w:rsidRDefault="00050EA5" w:rsidP="00050EA5">
            <w:pPr>
              <w:pStyle w:val="ListParagraph"/>
              <w:numPr>
                <w:ilvl w:val="0"/>
                <w:numId w:val="2"/>
              </w:numPr>
              <w:autoSpaceDE w:val="0"/>
              <w:autoSpaceDN w:val="0"/>
              <w:bidi w:val="0"/>
              <w:adjustRightInd w:val="0"/>
              <w:spacing w:line="276" w:lineRule="auto"/>
              <w:ind w:left="459"/>
              <w:jc w:val="both"/>
              <w:rPr>
                <w:rFonts w:asciiTheme="majorBidi" w:hAnsiTheme="majorBidi" w:cstheme="majorBidi"/>
                <w:color w:val="000000"/>
                <w:sz w:val="28"/>
                <w:szCs w:val="28"/>
              </w:rPr>
            </w:pPr>
            <w:r>
              <w:rPr>
                <w:rFonts w:asciiTheme="majorBidi" w:hAnsiTheme="majorBidi" w:cstheme="majorBidi"/>
                <w:sz w:val="28"/>
                <w:szCs w:val="28"/>
              </w:rPr>
              <w:t>Analyze the definition of solar radiation and the main concepts and definition of solar energy.</w:t>
            </w:r>
          </w:p>
          <w:p w:rsidR="00050EA5" w:rsidRPr="002134BE" w:rsidRDefault="00050EA5" w:rsidP="00050EA5">
            <w:pPr>
              <w:pStyle w:val="ListParagraph"/>
              <w:numPr>
                <w:ilvl w:val="0"/>
                <w:numId w:val="2"/>
              </w:numPr>
              <w:autoSpaceDE w:val="0"/>
              <w:autoSpaceDN w:val="0"/>
              <w:bidi w:val="0"/>
              <w:adjustRightInd w:val="0"/>
              <w:spacing w:line="276" w:lineRule="auto"/>
              <w:ind w:left="459"/>
              <w:jc w:val="both"/>
              <w:rPr>
                <w:rFonts w:asciiTheme="majorBidi" w:hAnsiTheme="majorBidi" w:cstheme="majorBidi"/>
                <w:color w:val="000000"/>
                <w:sz w:val="28"/>
                <w:szCs w:val="28"/>
              </w:rPr>
            </w:pPr>
            <w:r>
              <w:rPr>
                <w:rFonts w:asciiTheme="majorBidi" w:hAnsiTheme="majorBidi" w:cstheme="majorBidi"/>
                <w:sz w:val="28"/>
                <w:szCs w:val="28"/>
              </w:rPr>
              <w:t>Evaluate the main angles and important values used in solar energy.</w:t>
            </w:r>
          </w:p>
        </w:tc>
      </w:tr>
      <w:tr w:rsidR="002C72EF" w:rsidRPr="00FB47B4" w:rsidTr="00BF4FF3">
        <w:trPr>
          <w:trHeight w:val="511"/>
        </w:trPr>
        <w:tc>
          <w:tcPr>
            <w:tcW w:w="9720" w:type="dxa"/>
            <w:shd w:val="clear" w:color="auto" w:fill="A7BFDE"/>
            <w:vAlign w:val="center"/>
          </w:tcPr>
          <w:p w:rsidR="002C72EF" w:rsidRPr="00995D4A" w:rsidRDefault="002C72EF" w:rsidP="00BF4FF3">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2C72EF" w:rsidRPr="00FB47B4" w:rsidTr="00BF4FF3">
        <w:trPr>
          <w:trHeight w:val="624"/>
        </w:trPr>
        <w:tc>
          <w:tcPr>
            <w:tcW w:w="9720" w:type="dxa"/>
            <w:shd w:val="clear" w:color="auto" w:fill="A7BFDE"/>
            <w:vAlign w:val="center"/>
          </w:tcPr>
          <w:p w:rsidR="00137932" w:rsidRDefault="00137932" w:rsidP="00137932">
            <w:pPr>
              <w:pStyle w:val="ListParagraph"/>
              <w:numPr>
                <w:ilvl w:val="0"/>
                <w:numId w:val="3"/>
              </w:numPr>
              <w:autoSpaceDE w:val="0"/>
              <w:autoSpaceDN w:val="0"/>
              <w:bidi w:val="0"/>
              <w:adjustRightInd w:val="0"/>
              <w:spacing w:after="200" w:line="276" w:lineRule="auto"/>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Lectures.</w:t>
            </w:r>
          </w:p>
          <w:p w:rsidR="00137932" w:rsidRDefault="00137932" w:rsidP="00137932">
            <w:pPr>
              <w:pStyle w:val="ListParagraph"/>
              <w:numPr>
                <w:ilvl w:val="0"/>
                <w:numId w:val="3"/>
              </w:numPr>
              <w:autoSpaceDE w:val="0"/>
              <w:autoSpaceDN w:val="0"/>
              <w:bidi w:val="0"/>
              <w:adjustRightInd w:val="0"/>
              <w:spacing w:after="200" w:line="276" w:lineRule="auto"/>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Tutorials.</w:t>
            </w:r>
          </w:p>
          <w:p w:rsidR="00137932" w:rsidRDefault="00137932" w:rsidP="00137932">
            <w:pPr>
              <w:pStyle w:val="ListParagraph"/>
              <w:numPr>
                <w:ilvl w:val="0"/>
                <w:numId w:val="3"/>
              </w:numPr>
              <w:autoSpaceDE w:val="0"/>
              <w:autoSpaceDN w:val="0"/>
              <w:bidi w:val="0"/>
              <w:adjustRightInd w:val="0"/>
              <w:spacing w:after="200" w:line="276" w:lineRule="auto"/>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Homework and Assignments.</w:t>
            </w:r>
          </w:p>
          <w:p w:rsidR="00137932" w:rsidRDefault="00137932" w:rsidP="00137932">
            <w:pPr>
              <w:pStyle w:val="ListParagraph"/>
              <w:numPr>
                <w:ilvl w:val="0"/>
                <w:numId w:val="3"/>
              </w:numPr>
              <w:autoSpaceDE w:val="0"/>
              <w:autoSpaceDN w:val="0"/>
              <w:bidi w:val="0"/>
              <w:adjustRightInd w:val="0"/>
              <w:spacing w:after="200" w:line="276" w:lineRule="auto"/>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Tests and Exams.</w:t>
            </w:r>
          </w:p>
          <w:p w:rsidR="00137932" w:rsidRPr="000278A2" w:rsidRDefault="00137932" w:rsidP="00137932">
            <w:pPr>
              <w:pStyle w:val="ListParagraph"/>
              <w:numPr>
                <w:ilvl w:val="0"/>
                <w:numId w:val="3"/>
              </w:numPr>
              <w:autoSpaceDE w:val="0"/>
              <w:autoSpaceDN w:val="0"/>
              <w:bidi w:val="0"/>
              <w:adjustRightInd w:val="0"/>
              <w:spacing w:after="200" w:line="276" w:lineRule="auto"/>
              <w:ind w:left="459"/>
              <w:rPr>
                <w:rFonts w:asciiTheme="majorBidi" w:hAnsiTheme="majorBidi" w:cstheme="majorBidi"/>
                <w:color w:val="000000"/>
                <w:sz w:val="28"/>
                <w:szCs w:val="28"/>
                <w:lang w:bidi="ar-IQ"/>
              </w:rPr>
            </w:pPr>
            <w:r w:rsidRPr="000278A2">
              <w:rPr>
                <w:rFonts w:asciiTheme="majorBidi" w:hAnsiTheme="majorBidi" w:cstheme="majorBidi"/>
                <w:color w:val="000000"/>
                <w:sz w:val="28"/>
                <w:szCs w:val="28"/>
                <w:lang w:bidi="ar-IQ"/>
              </w:rPr>
              <w:t>In-Class Questions and Discussions.</w:t>
            </w:r>
          </w:p>
          <w:p w:rsidR="009E24B3" w:rsidRDefault="009E24B3" w:rsidP="00BF4FF3">
            <w:pPr>
              <w:autoSpaceDE w:val="0"/>
              <w:autoSpaceDN w:val="0"/>
              <w:bidi w:val="0"/>
              <w:adjustRightInd w:val="0"/>
              <w:ind w:left="466"/>
              <w:rPr>
                <w:rFonts w:cs="Times New Roman"/>
                <w:color w:val="000000"/>
                <w:sz w:val="28"/>
                <w:szCs w:val="28"/>
                <w:lang w:bidi="ar-IQ"/>
              </w:rPr>
            </w:pPr>
          </w:p>
          <w:p w:rsidR="002C72EF" w:rsidRPr="00D64113" w:rsidRDefault="00514175" w:rsidP="009E24B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 xml:space="preserve"> </w:t>
            </w:r>
          </w:p>
        </w:tc>
      </w:tr>
      <w:tr w:rsidR="002C72EF" w:rsidRPr="00FB47B4" w:rsidTr="00BF4FF3">
        <w:trPr>
          <w:trHeight w:val="478"/>
        </w:trPr>
        <w:tc>
          <w:tcPr>
            <w:tcW w:w="9720" w:type="dxa"/>
            <w:shd w:val="clear" w:color="auto" w:fill="A7BFDE"/>
            <w:vAlign w:val="center"/>
          </w:tcPr>
          <w:p w:rsidR="002C72EF" w:rsidRDefault="002C72EF" w:rsidP="00BF4FF3">
            <w:pPr>
              <w:autoSpaceDE w:val="0"/>
              <w:autoSpaceDN w:val="0"/>
              <w:adjustRightInd w:val="0"/>
              <w:ind w:left="360"/>
              <w:jc w:val="right"/>
              <w:rPr>
                <w:rFonts w:cs="Times New Roman"/>
                <w:b/>
                <w:bCs/>
                <w:i/>
                <w:iCs/>
                <w:color w:val="231F20"/>
                <w:sz w:val="28"/>
                <w:szCs w:val="28"/>
                <w:u w:val="single"/>
                <w:rtl/>
              </w:rPr>
            </w:pPr>
            <w:r w:rsidRPr="00A96A4D">
              <w:rPr>
                <w:rFonts w:cs="Times New Roman"/>
                <w:b/>
                <w:bCs/>
                <w:i/>
                <w:iCs/>
                <w:color w:val="231F20"/>
                <w:sz w:val="28"/>
                <w:szCs w:val="28"/>
                <w:u w:val="single"/>
              </w:rPr>
              <w:lastRenderedPageBreak/>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137932" w:rsidRPr="009D35F0" w:rsidRDefault="00514175" w:rsidP="00137932">
            <w:pPr>
              <w:pStyle w:val="ListParagraph"/>
              <w:numPr>
                <w:ilvl w:val="0"/>
                <w:numId w:val="4"/>
              </w:numPr>
              <w:autoSpaceDE w:val="0"/>
              <w:autoSpaceDN w:val="0"/>
              <w:bidi w:val="0"/>
              <w:adjustRightInd w:val="0"/>
              <w:spacing w:after="200" w:line="276" w:lineRule="auto"/>
              <w:ind w:left="459"/>
              <w:jc w:val="both"/>
              <w:rPr>
                <w:rFonts w:asciiTheme="majorBidi" w:hAnsiTheme="majorBidi" w:cstheme="majorBidi"/>
                <w:color w:val="231F20"/>
                <w:sz w:val="28"/>
                <w:szCs w:val="28"/>
              </w:rPr>
            </w:pPr>
            <w:r>
              <w:rPr>
                <w:rFonts w:cs="Times New Roman"/>
                <w:color w:val="000000"/>
                <w:sz w:val="28"/>
                <w:szCs w:val="28"/>
                <w:lang w:bidi="ar-IQ"/>
              </w:rPr>
              <w:t xml:space="preserve"> </w:t>
            </w:r>
            <w:r w:rsidR="00137932" w:rsidRPr="009D35F0">
              <w:rPr>
                <w:rFonts w:asciiTheme="majorBidi" w:hAnsiTheme="majorBidi" w:cstheme="majorBidi"/>
                <w:sz w:val="28"/>
                <w:szCs w:val="28"/>
              </w:rPr>
              <w:t xml:space="preserve"> Homework. Assignment questions are provided so that students will have the</w:t>
            </w:r>
            <w:r w:rsidR="00137932" w:rsidRPr="004435BE">
              <w:rPr>
                <w:sz w:val="28"/>
                <w:szCs w:val="28"/>
              </w:rPr>
              <w:t xml:space="preserve"> </w:t>
            </w:r>
            <w:r w:rsidR="00137932" w:rsidRPr="009D35F0">
              <w:rPr>
                <w:rFonts w:asciiTheme="majorBidi" w:hAnsiTheme="majorBidi" w:cstheme="majorBidi"/>
                <w:sz w:val="28"/>
                <w:szCs w:val="28"/>
              </w:rPr>
              <w:t>opportunity to use the information provided in the lectures and textbooks and to test their degree of understanding of the discussed topics.</w:t>
            </w:r>
          </w:p>
          <w:p w:rsidR="00137932" w:rsidRPr="0011590D" w:rsidRDefault="00137932" w:rsidP="00137932">
            <w:pPr>
              <w:pStyle w:val="ListParagraph"/>
              <w:numPr>
                <w:ilvl w:val="0"/>
                <w:numId w:val="4"/>
              </w:numPr>
              <w:autoSpaceDE w:val="0"/>
              <w:autoSpaceDN w:val="0"/>
              <w:bidi w:val="0"/>
              <w:adjustRightInd w:val="0"/>
              <w:spacing w:after="200" w:line="276" w:lineRule="auto"/>
              <w:ind w:left="459"/>
              <w:jc w:val="both"/>
              <w:rPr>
                <w:rFonts w:asciiTheme="majorBidi" w:hAnsiTheme="majorBidi" w:cstheme="majorBidi"/>
                <w:color w:val="231F20"/>
                <w:sz w:val="28"/>
                <w:szCs w:val="28"/>
              </w:rPr>
            </w:pPr>
            <w:r w:rsidRPr="009D35F0">
              <w:rPr>
                <w:rFonts w:asciiTheme="majorBidi" w:hAnsiTheme="majorBidi" w:cstheme="majorBidi"/>
                <w:sz w:val="28"/>
                <w:szCs w:val="28"/>
              </w:rPr>
              <w:t>Quizzes. Topics discussed during the period shall be included in the quiz. This enables the students to develop self-confidence, accuracy and readiness for the major exams.</w:t>
            </w:r>
          </w:p>
          <w:p w:rsidR="00137932" w:rsidRPr="0011590D" w:rsidRDefault="00137932" w:rsidP="00137932">
            <w:pPr>
              <w:pStyle w:val="ListParagraph"/>
              <w:numPr>
                <w:ilvl w:val="0"/>
                <w:numId w:val="4"/>
              </w:numPr>
              <w:autoSpaceDE w:val="0"/>
              <w:autoSpaceDN w:val="0"/>
              <w:bidi w:val="0"/>
              <w:adjustRightInd w:val="0"/>
              <w:spacing w:after="200" w:line="276" w:lineRule="auto"/>
              <w:ind w:left="459"/>
              <w:jc w:val="both"/>
              <w:rPr>
                <w:rFonts w:asciiTheme="majorBidi" w:hAnsiTheme="majorBidi" w:cstheme="majorBidi"/>
                <w:color w:val="231F20"/>
                <w:sz w:val="28"/>
                <w:szCs w:val="28"/>
              </w:rPr>
            </w:pPr>
            <w:r w:rsidRPr="0011590D">
              <w:rPr>
                <w:rFonts w:asciiTheme="majorBidi" w:hAnsiTheme="majorBidi" w:cstheme="majorBidi"/>
                <w:sz w:val="28"/>
                <w:szCs w:val="28"/>
              </w:rPr>
              <w:t>Major Exams. There will be t</w:t>
            </w:r>
            <w:r>
              <w:rPr>
                <w:rFonts w:asciiTheme="majorBidi" w:hAnsiTheme="majorBidi" w:cstheme="majorBidi"/>
                <w:sz w:val="28"/>
                <w:szCs w:val="28"/>
              </w:rPr>
              <w:t>wo</w:t>
            </w:r>
            <w:r w:rsidRPr="0011590D">
              <w:rPr>
                <w:rFonts w:asciiTheme="majorBidi" w:hAnsiTheme="majorBidi" w:cstheme="majorBidi"/>
                <w:sz w:val="28"/>
                <w:szCs w:val="28"/>
              </w:rPr>
              <w:t xml:space="preserve"> (</w:t>
            </w:r>
            <w:r>
              <w:rPr>
                <w:rFonts w:asciiTheme="majorBidi" w:hAnsiTheme="majorBidi" w:cstheme="majorBidi"/>
                <w:sz w:val="28"/>
                <w:szCs w:val="28"/>
              </w:rPr>
              <w:t>2</w:t>
            </w:r>
            <w:r w:rsidRPr="0011590D">
              <w:rPr>
                <w:rFonts w:asciiTheme="majorBidi" w:hAnsiTheme="majorBidi" w:cstheme="majorBidi"/>
                <w:sz w:val="28"/>
                <w:szCs w:val="28"/>
              </w:rPr>
              <w:t>) major exams, i.e. midterm and final.</w:t>
            </w:r>
            <w:r w:rsidRPr="004435BE">
              <w:rPr>
                <w:sz w:val="28"/>
                <w:szCs w:val="28"/>
              </w:rPr>
              <w:t xml:space="preserve"> </w:t>
            </w:r>
            <w:r w:rsidRPr="0011590D">
              <w:rPr>
                <w:rFonts w:asciiTheme="majorBidi" w:hAnsiTheme="majorBidi" w:cstheme="majorBidi"/>
                <w:sz w:val="28"/>
                <w:szCs w:val="28"/>
              </w:rPr>
              <w:t>All exams will be in-class, closed-book, and closed-notes.</w:t>
            </w:r>
          </w:p>
          <w:p w:rsidR="00137932" w:rsidRPr="0011590D" w:rsidRDefault="00137932" w:rsidP="00137932">
            <w:pPr>
              <w:pStyle w:val="ListParagraph"/>
              <w:numPr>
                <w:ilvl w:val="0"/>
                <w:numId w:val="4"/>
              </w:numPr>
              <w:autoSpaceDE w:val="0"/>
              <w:autoSpaceDN w:val="0"/>
              <w:bidi w:val="0"/>
              <w:adjustRightInd w:val="0"/>
              <w:spacing w:after="200" w:line="276" w:lineRule="auto"/>
              <w:ind w:left="459"/>
              <w:jc w:val="both"/>
              <w:rPr>
                <w:rFonts w:asciiTheme="majorBidi" w:hAnsiTheme="majorBidi" w:cstheme="majorBidi"/>
                <w:color w:val="231F20"/>
                <w:sz w:val="28"/>
                <w:szCs w:val="28"/>
              </w:rPr>
            </w:pPr>
            <w:r w:rsidRPr="0011590D">
              <w:rPr>
                <w:rFonts w:asciiTheme="majorBidi" w:hAnsiTheme="majorBidi" w:cstheme="majorBidi"/>
                <w:sz w:val="28"/>
                <w:szCs w:val="28"/>
              </w:rPr>
              <w:t xml:space="preserve">Problem Sets (Exercises). Working on assigned problems is one way to gain detailed understanding of the topic and prepares the students to pass the examinations. There will be regular problem sets to be solved and to be submitted before the schedule of every major exam. While </w:t>
            </w:r>
            <w:r>
              <w:rPr>
                <w:rFonts w:asciiTheme="majorBidi" w:hAnsiTheme="majorBidi" w:cstheme="majorBidi"/>
                <w:sz w:val="28"/>
                <w:szCs w:val="28"/>
              </w:rPr>
              <w:t xml:space="preserve">the students </w:t>
            </w:r>
            <w:r w:rsidRPr="0011590D">
              <w:rPr>
                <w:rFonts w:asciiTheme="majorBidi" w:hAnsiTheme="majorBidi" w:cstheme="majorBidi"/>
                <w:sz w:val="28"/>
                <w:szCs w:val="28"/>
              </w:rPr>
              <w:t>are encouraged to discuss the problem sets with their classmates, they must do the exercises on their own. Copying someone else’s work is unacceptable.</w:t>
            </w:r>
          </w:p>
          <w:p w:rsidR="002C72EF" w:rsidRPr="00995D4A" w:rsidRDefault="002C72EF" w:rsidP="00BF4FF3">
            <w:pPr>
              <w:autoSpaceDE w:val="0"/>
              <w:autoSpaceDN w:val="0"/>
              <w:adjustRightInd w:val="0"/>
              <w:ind w:left="360"/>
              <w:jc w:val="right"/>
              <w:rPr>
                <w:rFonts w:cs="Times New Roman"/>
                <w:b/>
                <w:bCs/>
                <w:i/>
                <w:iCs/>
                <w:color w:val="000000"/>
                <w:sz w:val="28"/>
                <w:szCs w:val="28"/>
                <w:u w:val="single"/>
                <w:lang w:bidi="ar-IQ"/>
              </w:rPr>
            </w:pPr>
          </w:p>
        </w:tc>
      </w:tr>
      <w:tr w:rsidR="002C72EF" w:rsidRPr="00FB47B4" w:rsidTr="00BF4FF3">
        <w:trPr>
          <w:trHeight w:val="624"/>
        </w:trPr>
        <w:tc>
          <w:tcPr>
            <w:tcW w:w="9720" w:type="dxa"/>
            <w:shd w:val="clear" w:color="auto" w:fill="A7BFDE"/>
            <w:vAlign w:val="center"/>
          </w:tcPr>
          <w:p w:rsidR="002C72EF" w:rsidRPr="00A96A4D" w:rsidRDefault="002C72EF" w:rsidP="00BF4FF3">
            <w:pPr>
              <w:autoSpaceDE w:val="0"/>
              <w:autoSpaceDN w:val="0"/>
              <w:adjustRightInd w:val="0"/>
              <w:ind w:left="360"/>
              <w:rPr>
                <w:rFonts w:cs="Times New Roman"/>
                <w:color w:val="000000"/>
                <w:sz w:val="16"/>
                <w:szCs w:val="16"/>
                <w:rtl/>
                <w:lang w:bidi="ar-IQ"/>
              </w:rPr>
            </w:pPr>
          </w:p>
          <w:p w:rsidR="002C72EF" w:rsidRPr="007F2555" w:rsidRDefault="002C72EF" w:rsidP="00BF4FF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2C72EF" w:rsidRPr="009240B2" w:rsidRDefault="00514175" w:rsidP="00BF4FF3">
            <w:pPr>
              <w:autoSpaceDE w:val="0"/>
              <w:autoSpaceDN w:val="0"/>
              <w:bidi w:val="0"/>
              <w:adjustRightInd w:val="0"/>
              <w:ind w:firstLine="432"/>
              <w:rPr>
                <w:rFonts w:cs="Times New Roman"/>
                <w:b/>
                <w:bCs/>
                <w:sz w:val="28"/>
                <w:szCs w:val="28"/>
              </w:rPr>
            </w:pPr>
            <w:r>
              <w:rPr>
                <w:rFonts w:cs="Times New Roman"/>
                <w:b/>
                <w:bCs/>
                <w:sz w:val="28"/>
                <w:szCs w:val="28"/>
              </w:rPr>
              <w:t xml:space="preserve"> </w:t>
            </w:r>
          </w:p>
          <w:p w:rsidR="00137932" w:rsidRDefault="00137932" w:rsidP="00137932">
            <w:pPr>
              <w:pStyle w:val="ListParagraph"/>
              <w:numPr>
                <w:ilvl w:val="0"/>
                <w:numId w:val="5"/>
              </w:numPr>
              <w:bidi w:val="0"/>
              <w:spacing w:after="200" w:line="276" w:lineRule="auto"/>
              <w:ind w:left="459"/>
              <w:jc w:val="mediumKashida"/>
              <w:rPr>
                <w:rFonts w:asciiTheme="majorBidi" w:hAnsiTheme="majorBidi" w:cstheme="majorBidi"/>
                <w:sz w:val="28"/>
                <w:szCs w:val="28"/>
              </w:rPr>
            </w:pPr>
            <w:r w:rsidRPr="00762D77">
              <w:rPr>
                <w:rFonts w:asciiTheme="majorBidi" w:hAnsiTheme="majorBidi" w:cstheme="majorBidi"/>
                <w:sz w:val="28"/>
                <w:szCs w:val="28"/>
              </w:rPr>
              <w:t>Quizzes:</w:t>
            </w:r>
            <w:r>
              <w:rPr>
                <w:rFonts w:asciiTheme="majorBidi" w:hAnsiTheme="majorBidi" w:cstheme="majorBidi"/>
                <w:sz w:val="28"/>
                <w:szCs w:val="28"/>
              </w:rPr>
              <w:t xml:space="preserve"> </w:t>
            </w:r>
            <w:r>
              <w:rPr>
                <w:rFonts w:cs="Times New Roman"/>
                <w:sz w:val="28"/>
                <w:szCs w:val="28"/>
              </w:rPr>
              <w:t xml:space="preserve"> </w:t>
            </w:r>
            <w:r w:rsidRPr="00762D77">
              <w:rPr>
                <w:rFonts w:asciiTheme="majorBidi" w:hAnsiTheme="majorBidi" w:cstheme="majorBidi"/>
                <w:sz w:val="28"/>
                <w:szCs w:val="28"/>
              </w:rPr>
              <w:t xml:space="preserve">There will be a ( </w:t>
            </w:r>
            <w:r>
              <w:rPr>
                <w:rFonts w:asciiTheme="majorBidi" w:hAnsiTheme="majorBidi" w:cstheme="majorBidi"/>
                <w:sz w:val="28"/>
                <w:szCs w:val="28"/>
              </w:rPr>
              <w:t>8</w:t>
            </w:r>
            <w:r w:rsidRPr="00762D77">
              <w:rPr>
                <w:rFonts w:asciiTheme="majorBidi" w:hAnsiTheme="majorBidi" w:cstheme="majorBidi"/>
                <w:sz w:val="28"/>
                <w:szCs w:val="28"/>
              </w:rPr>
              <w:t xml:space="preserve"> – </w:t>
            </w:r>
            <w:r>
              <w:rPr>
                <w:rFonts w:asciiTheme="majorBidi" w:hAnsiTheme="majorBidi" w:cstheme="majorBidi"/>
                <w:sz w:val="28"/>
                <w:szCs w:val="28"/>
              </w:rPr>
              <w:t>10</w:t>
            </w:r>
            <w:r w:rsidRPr="00762D77">
              <w:rPr>
                <w:rFonts w:asciiTheme="majorBidi" w:hAnsiTheme="majorBidi" w:cstheme="majorBidi"/>
                <w:sz w:val="28"/>
                <w:szCs w:val="28"/>
              </w:rPr>
              <w:t xml:space="preserve"> ) closed books and notes quizzes</w:t>
            </w:r>
            <w:r>
              <w:rPr>
                <w:rFonts w:cs="Times New Roman"/>
                <w:sz w:val="28"/>
                <w:szCs w:val="28"/>
              </w:rPr>
              <w:t xml:space="preserve"> </w:t>
            </w:r>
            <w:r w:rsidRPr="00762D77">
              <w:rPr>
                <w:rFonts w:asciiTheme="majorBidi" w:hAnsiTheme="majorBidi" w:cstheme="majorBidi"/>
                <w:sz w:val="28"/>
                <w:szCs w:val="28"/>
              </w:rPr>
              <w:t>during the academic year.</w:t>
            </w:r>
            <w:r>
              <w:rPr>
                <w:rFonts w:cs="Times New Roman"/>
                <w:sz w:val="28"/>
                <w:szCs w:val="28"/>
              </w:rPr>
              <w:t xml:space="preserve"> </w:t>
            </w:r>
            <w:r w:rsidRPr="00762D77">
              <w:rPr>
                <w:rFonts w:asciiTheme="majorBidi" w:hAnsiTheme="majorBidi" w:cstheme="majorBidi"/>
                <w:sz w:val="28"/>
                <w:szCs w:val="28"/>
              </w:rPr>
              <w:t>The quizzes will count 20% of the total course grade.</w:t>
            </w:r>
          </w:p>
          <w:p w:rsidR="00137932" w:rsidRDefault="00137932" w:rsidP="00137932">
            <w:pPr>
              <w:pStyle w:val="ListParagraph"/>
              <w:numPr>
                <w:ilvl w:val="0"/>
                <w:numId w:val="5"/>
              </w:numPr>
              <w:bidi w:val="0"/>
              <w:spacing w:after="200" w:line="276" w:lineRule="auto"/>
              <w:ind w:left="459"/>
              <w:jc w:val="mediumKashida"/>
              <w:rPr>
                <w:rFonts w:asciiTheme="majorBidi" w:hAnsiTheme="majorBidi" w:cstheme="majorBidi"/>
                <w:sz w:val="28"/>
                <w:szCs w:val="28"/>
              </w:rPr>
            </w:pPr>
            <w:r w:rsidRPr="00762D77">
              <w:rPr>
                <w:rFonts w:asciiTheme="majorBidi" w:hAnsiTheme="majorBidi" w:cstheme="majorBidi"/>
                <w:sz w:val="28"/>
                <w:szCs w:val="28"/>
              </w:rPr>
              <w:t>Tests, 2-3 Nos. and will count 10% of the total course grade.</w:t>
            </w:r>
          </w:p>
          <w:p w:rsidR="00137932" w:rsidRDefault="00137932" w:rsidP="00137932">
            <w:pPr>
              <w:pStyle w:val="ListParagraph"/>
              <w:numPr>
                <w:ilvl w:val="0"/>
                <w:numId w:val="5"/>
              </w:numPr>
              <w:bidi w:val="0"/>
              <w:spacing w:after="200" w:line="276" w:lineRule="auto"/>
              <w:ind w:left="459"/>
              <w:jc w:val="mediumKashida"/>
              <w:rPr>
                <w:rFonts w:asciiTheme="majorBidi" w:hAnsiTheme="majorBidi" w:cstheme="majorBidi"/>
                <w:sz w:val="28"/>
                <w:szCs w:val="28"/>
              </w:rPr>
            </w:pPr>
            <w:r w:rsidRPr="00762D77">
              <w:rPr>
                <w:rFonts w:asciiTheme="majorBidi" w:hAnsiTheme="majorBidi" w:cstheme="majorBidi"/>
                <w:sz w:val="28"/>
                <w:szCs w:val="28"/>
              </w:rPr>
              <w:t>Extracurricular Activities, this is optional and will count extra</w:t>
            </w:r>
            <w:r>
              <w:rPr>
                <w:rFonts w:cs="Times New Roman"/>
                <w:sz w:val="28"/>
                <w:szCs w:val="28"/>
              </w:rPr>
              <w:t xml:space="preserve"> </w:t>
            </w:r>
            <w:r w:rsidRPr="00762D77">
              <w:rPr>
                <w:rFonts w:asciiTheme="majorBidi" w:hAnsiTheme="majorBidi" w:cstheme="majorBidi"/>
                <w:sz w:val="28"/>
                <w:szCs w:val="28"/>
              </w:rPr>
              <w:t>marks ( 1 – 5 % ) for the student, depending on the type of activity.</w:t>
            </w:r>
          </w:p>
          <w:p w:rsidR="00137932" w:rsidRPr="00762D77" w:rsidRDefault="00137932" w:rsidP="002134BE">
            <w:pPr>
              <w:pStyle w:val="ListParagraph"/>
              <w:numPr>
                <w:ilvl w:val="0"/>
                <w:numId w:val="5"/>
              </w:numPr>
              <w:bidi w:val="0"/>
              <w:spacing w:after="200" w:line="276" w:lineRule="auto"/>
              <w:ind w:left="459"/>
              <w:jc w:val="mediumKashida"/>
              <w:rPr>
                <w:rFonts w:asciiTheme="majorBidi" w:hAnsiTheme="majorBidi" w:cstheme="majorBidi"/>
                <w:sz w:val="28"/>
                <w:szCs w:val="28"/>
              </w:rPr>
            </w:pPr>
            <w:r w:rsidRPr="00762D77">
              <w:rPr>
                <w:rFonts w:asciiTheme="majorBidi" w:hAnsiTheme="majorBidi" w:cstheme="majorBidi"/>
                <w:sz w:val="28"/>
                <w:szCs w:val="28"/>
              </w:rPr>
              <w:t>Final Exam:</w:t>
            </w:r>
            <w:r>
              <w:rPr>
                <w:rFonts w:cs="Times New Roman"/>
                <w:sz w:val="28"/>
                <w:szCs w:val="28"/>
              </w:rPr>
              <w:t xml:space="preserve"> </w:t>
            </w:r>
            <w:r w:rsidRPr="00762D77">
              <w:rPr>
                <w:rFonts w:asciiTheme="majorBidi" w:hAnsiTheme="majorBidi" w:cstheme="majorBidi"/>
                <w:sz w:val="28"/>
                <w:szCs w:val="28"/>
              </w:rPr>
              <w:t>The final exam will be comprehensive, closed books and</w:t>
            </w:r>
            <w:r>
              <w:rPr>
                <w:rFonts w:cs="Times New Roman"/>
                <w:sz w:val="28"/>
                <w:szCs w:val="28"/>
              </w:rPr>
              <w:t xml:space="preserve"> </w:t>
            </w:r>
            <w:r w:rsidRPr="00762D77">
              <w:rPr>
                <w:rFonts w:asciiTheme="majorBidi" w:hAnsiTheme="majorBidi" w:cstheme="majorBidi"/>
                <w:sz w:val="28"/>
                <w:szCs w:val="28"/>
              </w:rPr>
              <w:t>notes, and will take place on J</w:t>
            </w:r>
            <w:r w:rsidR="002134BE">
              <w:rPr>
                <w:rFonts w:asciiTheme="majorBidi" w:hAnsiTheme="majorBidi" w:cstheme="majorBidi"/>
                <w:sz w:val="28"/>
                <w:szCs w:val="28"/>
              </w:rPr>
              <w:t>une</w:t>
            </w:r>
            <w:r w:rsidRPr="00762D77">
              <w:rPr>
                <w:rFonts w:asciiTheme="majorBidi" w:hAnsiTheme="majorBidi" w:cstheme="majorBidi"/>
                <w:sz w:val="28"/>
                <w:szCs w:val="28"/>
              </w:rPr>
              <w:t xml:space="preserve"> 201</w:t>
            </w:r>
            <w:r w:rsidR="002134BE">
              <w:rPr>
                <w:rFonts w:asciiTheme="majorBidi" w:hAnsiTheme="majorBidi" w:cstheme="majorBidi"/>
                <w:sz w:val="28"/>
                <w:szCs w:val="28"/>
              </w:rPr>
              <w:t>7</w:t>
            </w:r>
            <w:r w:rsidRPr="00762D77">
              <w:rPr>
                <w:rFonts w:asciiTheme="majorBidi" w:hAnsiTheme="majorBidi" w:cstheme="majorBidi"/>
                <w:sz w:val="28"/>
                <w:szCs w:val="28"/>
              </w:rPr>
              <w:t xml:space="preserve"> from 9:00 AM - 12:00 PM</w:t>
            </w:r>
            <w:r>
              <w:rPr>
                <w:rFonts w:cs="Times New Roman"/>
                <w:sz w:val="28"/>
                <w:szCs w:val="28"/>
              </w:rPr>
              <w:t xml:space="preserve"> </w:t>
            </w:r>
            <w:r w:rsidRPr="00762D77">
              <w:rPr>
                <w:rFonts w:asciiTheme="majorBidi" w:hAnsiTheme="majorBidi" w:cstheme="majorBidi"/>
                <w:sz w:val="28"/>
                <w:szCs w:val="28"/>
              </w:rPr>
              <w:t>in rooms ( M12 + M13 )</w:t>
            </w:r>
            <w:r>
              <w:rPr>
                <w:rFonts w:asciiTheme="majorBidi" w:hAnsiTheme="majorBidi" w:cstheme="majorBidi"/>
                <w:sz w:val="28"/>
                <w:szCs w:val="28"/>
              </w:rPr>
              <w:t xml:space="preserve">. </w:t>
            </w:r>
            <w:r>
              <w:rPr>
                <w:rFonts w:cs="Times New Roman"/>
                <w:sz w:val="28"/>
                <w:szCs w:val="28"/>
              </w:rPr>
              <w:t xml:space="preserve"> </w:t>
            </w:r>
            <w:r w:rsidRPr="00762D77">
              <w:rPr>
                <w:rFonts w:asciiTheme="majorBidi" w:hAnsiTheme="majorBidi" w:cstheme="majorBidi"/>
                <w:sz w:val="28"/>
                <w:szCs w:val="28"/>
              </w:rPr>
              <w:t>The final exam will count 70% of the total course grade</w:t>
            </w:r>
          </w:p>
          <w:p w:rsidR="002C72EF" w:rsidRPr="00FB47B4" w:rsidRDefault="002C72EF" w:rsidP="009E267D">
            <w:pPr>
              <w:autoSpaceDE w:val="0"/>
              <w:autoSpaceDN w:val="0"/>
              <w:bidi w:val="0"/>
              <w:adjustRightInd w:val="0"/>
              <w:ind w:left="360"/>
              <w:jc w:val="mediumKashida"/>
              <w:rPr>
                <w:rFonts w:cs="Times New Roman"/>
                <w:color w:val="000000"/>
                <w:sz w:val="28"/>
                <w:szCs w:val="28"/>
                <w:lang w:bidi="ar-IQ"/>
              </w:rPr>
            </w:pPr>
          </w:p>
        </w:tc>
      </w:tr>
    </w:tbl>
    <w:p w:rsidR="002C72EF" w:rsidRDefault="002C72EF" w:rsidP="002C72EF">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10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728"/>
        <w:gridCol w:w="1350"/>
        <w:gridCol w:w="4160"/>
        <w:gridCol w:w="1080"/>
        <w:gridCol w:w="1080"/>
        <w:gridCol w:w="1080"/>
      </w:tblGrid>
      <w:tr w:rsidR="009E267D" w:rsidRPr="00FB47B4" w:rsidTr="009E24B3">
        <w:trPr>
          <w:trHeight w:val="538"/>
        </w:trPr>
        <w:tc>
          <w:tcPr>
            <w:tcW w:w="10478" w:type="dxa"/>
            <w:gridSpan w:val="6"/>
            <w:shd w:val="clear" w:color="auto" w:fill="A7BFDE"/>
            <w:vAlign w:val="center"/>
          </w:tcPr>
          <w:p w:rsidR="009E267D" w:rsidRPr="00F84663" w:rsidRDefault="009E267D" w:rsidP="009E267D">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9E267D" w:rsidRPr="00FB47B4" w:rsidTr="009E24B3">
        <w:trPr>
          <w:trHeight w:val="907"/>
        </w:trPr>
        <w:tc>
          <w:tcPr>
            <w:tcW w:w="1728" w:type="dxa"/>
            <w:shd w:val="clear" w:color="auto" w:fill="DBE5F1" w:themeFill="accent1" w:themeFillTint="33"/>
            <w:vAlign w:val="center"/>
          </w:tcPr>
          <w:p w:rsidR="009E267D" w:rsidRPr="00FB47B4" w:rsidRDefault="009E267D" w:rsidP="009E267D">
            <w:pPr>
              <w:shd w:val="clear" w:color="auto" w:fill="8DB3E2" w:themeFill="text2"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350" w:type="dxa"/>
            <w:shd w:val="clear" w:color="auto" w:fill="DBE5F1" w:themeFill="accent1" w:themeFillTint="33"/>
            <w:vAlign w:val="center"/>
          </w:tcPr>
          <w:p w:rsidR="009E267D" w:rsidRPr="00FB47B4" w:rsidRDefault="009E267D" w:rsidP="009E267D">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4160" w:type="dxa"/>
            <w:shd w:val="clear" w:color="auto" w:fill="DBE5F1" w:themeFill="accent1" w:themeFillTint="33"/>
            <w:vAlign w:val="center"/>
          </w:tcPr>
          <w:p w:rsidR="009E267D" w:rsidRPr="00FB47B4" w:rsidRDefault="009E267D" w:rsidP="009E267D">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Unit / Module or Topic Title</w:t>
            </w:r>
          </w:p>
        </w:tc>
        <w:tc>
          <w:tcPr>
            <w:tcW w:w="1080" w:type="dxa"/>
            <w:shd w:val="clear" w:color="auto" w:fill="DBE5F1" w:themeFill="accent1" w:themeFillTint="33"/>
            <w:vAlign w:val="center"/>
          </w:tcPr>
          <w:p w:rsidR="009E267D" w:rsidRPr="00016704" w:rsidRDefault="009E267D" w:rsidP="009E267D">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 (Article 10)</w:t>
            </w:r>
          </w:p>
        </w:tc>
        <w:tc>
          <w:tcPr>
            <w:tcW w:w="1080" w:type="dxa"/>
            <w:shd w:val="clear" w:color="auto" w:fill="DBE5F1" w:themeFill="accent1" w:themeFillTint="33"/>
            <w:vAlign w:val="center"/>
          </w:tcPr>
          <w:p w:rsidR="009E267D" w:rsidRPr="00FB47B4" w:rsidRDefault="009E267D" w:rsidP="009E267D">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9E267D" w:rsidRPr="00FB47B4" w:rsidRDefault="009E267D" w:rsidP="009E267D">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9E267D" w:rsidRPr="00FB47B4" w:rsidTr="009E24B3">
        <w:trPr>
          <w:trHeight w:val="399"/>
        </w:trPr>
        <w:tc>
          <w:tcPr>
            <w:tcW w:w="1728" w:type="dxa"/>
            <w:shd w:val="clear" w:color="auto" w:fill="DBE5F1" w:themeFill="accent1" w:themeFillTint="33"/>
            <w:vAlign w:val="center"/>
          </w:tcPr>
          <w:p w:rsidR="009E267D" w:rsidRPr="00FB47B4" w:rsidRDefault="009E267D" w:rsidP="009E267D">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350" w:type="dxa"/>
            <w:shd w:val="clear" w:color="auto" w:fill="DBE5F1" w:themeFill="accent1" w:themeFillTint="33"/>
            <w:vAlign w:val="center"/>
          </w:tcPr>
          <w:p w:rsidR="009E267D" w:rsidRPr="00FB47B4" w:rsidRDefault="009E267D" w:rsidP="002C6776">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w:t>
            </w:r>
            <w:r w:rsidR="002C6776">
              <w:rPr>
                <w:rFonts w:cs="Times New Roman"/>
                <w:color w:val="000000"/>
                <w:sz w:val="28"/>
                <w:szCs w:val="28"/>
                <w:lang w:bidi="ar-IQ"/>
              </w:rPr>
              <w:t>5</w:t>
            </w:r>
            <w:r>
              <w:rPr>
                <w:rFonts w:cs="Times New Roman"/>
                <w:color w:val="000000"/>
                <w:sz w:val="28"/>
                <w:szCs w:val="28"/>
                <w:lang w:bidi="ar-IQ"/>
              </w:rPr>
              <w:t xml:space="preserve"> of Article (11)</w:t>
            </w:r>
          </w:p>
        </w:tc>
        <w:tc>
          <w:tcPr>
            <w:tcW w:w="4160" w:type="dxa"/>
            <w:shd w:val="clear" w:color="auto" w:fill="DBE5F1" w:themeFill="accent1" w:themeFillTint="33"/>
            <w:vAlign w:val="center"/>
          </w:tcPr>
          <w:p w:rsidR="009E267D" w:rsidRPr="002C6776" w:rsidRDefault="002C6776" w:rsidP="009E267D">
            <w:pPr>
              <w:shd w:val="clear" w:color="auto" w:fill="8DB3E2" w:themeFill="text2" w:themeFillTint="66"/>
              <w:bidi w:val="0"/>
              <w:jc w:val="center"/>
              <w:rPr>
                <w:rFonts w:asciiTheme="majorBidi" w:hAnsiTheme="majorBidi" w:cstheme="majorBidi"/>
                <w:sz w:val="28"/>
                <w:szCs w:val="28"/>
                <w:lang w:bidi="ar-IQ"/>
              </w:rPr>
            </w:pPr>
            <w:r w:rsidRPr="002C6776">
              <w:rPr>
                <w:rFonts w:asciiTheme="majorBidi" w:hAnsiTheme="majorBidi" w:cstheme="majorBidi"/>
                <w:sz w:val="28"/>
                <w:szCs w:val="28"/>
                <w:lang w:bidi="ar-IQ"/>
              </w:rPr>
              <w:t>Introduction, Thermodynamics and heat transfer, Conduction, Convection, Radiation heat transfer, Thermal conductivity.</w:t>
            </w:r>
            <w:r w:rsidR="00050EA5">
              <w:rPr>
                <w:rFonts w:asciiTheme="majorBidi" w:hAnsiTheme="majorBidi" w:cstheme="majorBidi"/>
                <w:sz w:val="28"/>
                <w:szCs w:val="28"/>
                <w:lang w:bidi="ar-IQ"/>
              </w:rPr>
              <w:t xml:space="preserve"> </w:t>
            </w:r>
            <w:r w:rsidR="00050EA5" w:rsidRPr="002C6776">
              <w:rPr>
                <w:rFonts w:asciiTheme="majorBidi" w:hAnsiTheme="majorBidi" w:cstheme="majorBidi"/>
                <w:sz w:val="28"/>
                <w:szCs w:val="28"/>
                <w:lang w:bidi="ar-IQ"/>
              </w:rPr>
              <w:t xml:space="preserve"> Simultaneous heat transfer mechanisms.</w:t>
            </w:r>
          </w:p>
        </w:tc>
        <w:tc>
          <w:tcPr>
            <w:tcW w:w="1080" w:type="dxa"/>
            <w:shd w:val="clear" w:color="auto" w:fill="DBE5F1" w:themeFill="accent1" w:themeFillTint="33"/>
            <w:vAlign w:val="center"/>
          </w:tcPr>
          <w:p w:rsidR="009E267D" w:rsidRPr="00FB47B4" w:rsidRDefault="009E267D" w:rsidP="002C6776">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1,</w:t>
            </w:r>
            <w:r w:rsidR="002C6776">
              <w:rPr>
                <w:rFonts w:cs="Times New Roman"/>
                <w:color w:val="000000"/>
                <w:sz w:val="28"/>
                <w:szCs w:val="28"/>
                <w:lang w:bidi="ar-IQ"/>
              </w:rPr>
              <w:t>2</w:t>
            </w:r>
          </w:p>
        </w:tc>
        <w:tc>
          <w:tcPr>
            <w:tcW w:w="1080" w:type="dxa"/>
            <w:shd w:val="clear" w:color="auto" w:fill="DBE5F1" w:themeFill="accent1" w:themeFillTint="33"/>
          </w:tcPr>
          <w:p w:rsidR="009E267D" w:rsidRPr="007C6A71" w:rsidRDefault="009E267D" w:rsidP="009E267D">
            <w:pPr>
              <w:autoSpaceDE w:val="0"/>
              <w:autoSpaceDN w:val="0"/>
              <w:bidi w:val="0"/>
              <w:adjustRightInd w:val="0"/>
              <w:jc w:val="center"/>
              <w:rPr>
                <w:rFonts w:cs="Times New Roman"/>
                <w:sz w:val="28"/>
                <w:szCs w:val="28"/>
              </w:rPr>
            </w:pPr>
          </w:p>
          <w:p w:rsidR="002C6776" w:rsidRPr="007C6A71" w:rsidRDefault="00C358CF" w:rsidP="002C6776">
            <w:pPr>
              <w:autoSpaceDE w:val="0"/>
              <w:autoSpaceDN w:val="0"/>
              <w:bidi w:val="0"/>
              <w:adjustRightInd w:val="0"/>
              <w:jc w:val="center"/>
              <w:rPr>
                <w:rFonts w:cs="Times New Roman"/>
                <w:sz w:val="28"/>
                <w:szCs w:val="28"/>
              </w:rPr>
            </w:pPr>
            <w:r>
              <w:rPr>
                <w:rFonts w:cs="Times New Roman"/>
                <w:sz w:val="28"/>
                <w:szCs w:val="28"/>
              </w:rPr>
              <w:t>3</w:t>
            </w:r>
          </w:p>
          <w:p w:rsidR="002C6776" w:rsidRPr="007C6A71" w:rsidRDefault="00C358CF" w:rsidP="002C6776">
            <w:pPr>
              <w:autoSpaceDE w:val="0"/>
              <w:autoSpaceDN w:val="0"/>
              <w:bidi w:val="0"/>
              <w:adjustRightInd w:val="0"/>
              <w:jc w:val="center"/>
              <w:rPr>
                <w:rFonts w:cs="Times New Roman"/>
                <w:sz w:val="28"/>
                <w:szCs w:val="28"/>
              </w:rPr>
            </w:pPr>
            <w:r>
              <w:rPr>
                <w:rFonts w:cs="Times New Roman"/>
                <w:sz w:val="28"/>
                <w:szCs w:val="28"/>
              </w:rPr>
              <w:t>2</w:t>
            </w:r>
            <w:r w:rsidR="002C6776" w:rsidRPr="007C6A71">
              <w:rPr>
                <w:rFonts w:cs="Times New Roman"/>
                <w:sz w:val="28"/>
                <w:szCs w:val="28"/>
              </w:rPr>
              <w:t xml:space="preserve"> the.</w:t>
            </w:r>
          </w:p>
          <w:p w:rsidR="009E267D" w:rsidRPr="007C6A71" w:rsidRDefault="002C6776" w:rsidP="002C6776">
            <w:pPr>
              <w:shd w:val="clear" w:color="auto" w:fill="8DB3E2" w:themeFill="text2" w:themeFillTint="66"/>
              <w:bidi w:val="0"/>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67D" w:rsidRPr="007C6A71" w:rsidRDefault="009E267D" w:rsidP="009E267D">
            <w:pPr>
              <w:shd w:val="clear" w:color="auto" w:fill="8DB3E2" w:themeFill="text2" w:themeFillTint="66"/>
              <w:bidi w:val="0"/>
              <w:jc w:val="center"/>
              <w:rPr>
                <w:rFonts w:cs="Times New Roman"/>
                <w:sz w:val="28"/>
                <w:szCs w:val="28"/>
                <w:lang w:bidi="ar-IQ"/>
              </w:rPr>
            </w:pPr>
            <w:r w:rsidRPr="007C6A71">
              <w:rPr>
                <w:rFonts w:cs="Times New Roman"/>
                <w:sz w:val="28"/>
                <w:szCs w:val="28"/>
              </w:rPr>
              <w:t>1</w:t>
            </w:r>
          </w:p>
        </w:tc>
      </w:tr>
      <w:tr w:rsidR="002C6776" w:rsidRPr="009F395E" w:rsidTr="009E24B3">
        <w:trPr>
          <w:trHeight w:val="339"/>
        </w:trPr>
        <w:tc>
          <w:tcPr>
            <w:tcW w:w="1728" w:type="dxa"/>
            <w:shd w:val="clear" w:color="auto" w:fill="DBE5F1" w:themeFill="accent1" w:themeFillTint="33"/>
            <w:vAlign w:val="center"/>
          </w:tcPr>
          <w:p w:rsidR="002C6776" w:rsidRDefault="002C6776" w:rsidP="002C6776">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2C6776" w:rsidRPr="009F395E" w:rsidRDefault="002C6776" w:rsidP="002C6776">
            <w:pPr>
              <w:shd w:val="clear" w:color="auto" w:fill="8DB3E2" w:themeFill="text2" w:themeFillTint="66"/>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2C6776" w:rsidRPr="002C6776" w:rsidRDefault="00050EA5" w:rsidP="002C6776">
            <w:pPr>
              <w:shd w:val="clear" w:color="auto" w:fill="8DB3E2" w:themeFill="text2" w:themeFillTint="66"/>
              <w:bidi w:val="0"/>
              <w:jc w:val="center"/>
              <w:rPr>
                <w:rFonts w:asciiTheme="majorBidi" w:hAnsiTheme="majorBidi" w:cstheme="majorBidi"/>
                <w:sz w:val="28"/>
                <w:szCs w:val="28"/>
                <w:lang w:bidi="ar-IQ"/>
              </w:rPr>
            </w:pPr>
            <w:r w:rsidRPr="007630E3">
              <w:rPr>
                <w:rFonts w:asciiTheme="majorBidi" w:hAnsiTheme="majorBidi" w:cstheme="majorBidi"/>
                <w:sz w:val="28"/>
                <w:szCs w:val="28"/>
                <w:lang w:bidi="ar-IQ"/>
              </w:rPr>
              <w:t>One-dimensional heat conduction equation in large plane wall, long cylinder, and sphere.</w:t>
            </w:r>
            <w:r>
              <w:rPr>
                <w:rFonts w:asciiTheme="majorBidi" w:hAnsiTheme="majorBidi" w:cstheme="majorBidi"/>
                <w:sz w:val="28"/>
                <w:szCs w:val="28"/>
                <w:lang w:bidi="ar-IQ"/>
              </w:rPr>
              <w:t xml:space="preserve"> </w:t>
            </w:r>
            <w:r w:rsidRPr="00AD1597">
              <w:rPr>
                <w:rFonts w:asciiTheme="majorBidi" w:hAnsiTheme="majorBidi" w:cstheme="majorBidi"/>
                <w:sz w:val="28"/>
                <w:szCs w:val="28"/>
                <w:lang w:bidi="ar-IQ"/>
              </w:rPr>
              <w:t xml:space="preserve"> General heat conduction equation in rectangular, cylindrical, and spherical coordinates, Boundary and Initial conditions.</w:t>
            </w:r>
          </w:p>
        </w:tc>
        <w:tc>
          <w:tcPr>
            <w:tcW w:w="1080" w:type="dxa"/>
            <w:shd w:val="clear" w:color="auto" w:fill="DBE5F1" w:themeFill="accent1" w:themeFillTint="33"/>
            <w:vAlign w:val="center"/>
          </w:tcPr>
          <w:p w:rsidR="002C6776" w:rsidRPr="009F395E" w:rsidRDefault="00050EA5" w:rsidP="002C6776">
            <w:pPr>
              <w:shd w:val="clear" w:color="auto" w:fill="8DB3E2" w:themeFill="text2" w:themeFillTint="66"/>
              <w:jc w:val="center"/>
              <w:rPr>
                <w:rFonts w:cs="Times New Roman"/>
                <w:color w:val="000000"/>
                <w:sz w:val="24"/>
                <w:szCs w:val="24"/>
                <w:lang w:bidi="ar-IQ"/>
              </w:rPr>
            </w:pPr>
            <w:r>
              <w:rPr>
                <w:rFonts w:cs="Times New Roman"/>
                <w:color w:val="000000"/>
                <w:sz w:val="28"/>
                <w:szCs w:val="28"/>
                <w:lang w:bidi="ar-IQ"/>
              </w:rPr>
              <w:t>3</w:t>
            </w:r>
          </w:p>
        </w:tc>
        <w:tc>
          <w:tcPr>
            <w:tcW w:w="1080" w:type="dxa"/>
            <w:shd w:val="clear" w:color="auto" w:fill="DBE5F1" w:themeFill="accent1" w:themeFillTint="33"/>
          </w:tcPr>
          <w:p w:rsidR="002C6776" w:rsidRPr="007C6A71" w:rsidRDefault="002C6776" w:rsidP="002C6776">
            <w:pPr>
              <w:autoSpaceDE w:val="0"/>
              <w:autoSpaceDN w:val="0"/>
              <w:bidi w:val="0"/>
              <w:adjustRightInd w:val="0"/>
              <w:jc w:val="center"/>
              <w:rPr>
                <w:rFonts w:cs="Times New Roman"/>
                <w:sz w:val="28"/>
                <w:szCs w:val="28"/>
              </w:rPr>
            </w:pPr>
          </w:p>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3</w:t>
            </w:r>
          </w:p>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2C6776" w:rsidRPr="007C6A71" w:rsidRDefault="00C358CF" w:rsidP="00C358CF">
            <w:pPr>
              <w:shd w:val="clear" w:color="auto" w:fill="8DB3E2" w:themeFill="text2" w:themeFillTint="66"/>
              <w:bidi w:val="0"/>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2C6776" w:rsidRPr="007C6A71" w:rsidRDefault="002C6776" w:rsidP="002C6776">
            <w:pPr>
              <w:shd w:val="clear" w:color="auto" w:fill="8DB3E2" w:themeFill="text2" w:themeFillTint="66"/>
              <w:bidi w:val="0"/>
              <w:jc w:val="center"/>
              <w:rPr>
                <w:rFonts w:cs="Times New Roman"/>
                <w:sz w:val="28"/>
                <w:szCs w:val="28"/>
                <w:rtl/>
              </w:rPr>
            </w:pPr>
            <w:r w:rsidRPr="007C6A71">
              <w:rPr>
                <w:rFonts w:cs="Times New Roman"/>
                <w:sz w:val="28"/>
                <w:szCs w:val="28"/>
                <w:rtl/>
              </w:rPr>
              <w:t>2</w:t>
            </w:r>
          </w:p>
        </w:tc>
      </w:tr>
      <w:tr w:rsidR="002C6776" w:rsidRPr="009F395E" w:rsidTr="009E24B3">
        <w:trPr>
          <w:trHeight w:val="320"/>
        </w:trPr>
        <w:tc>
          <w:tcPr>
            <w:tcW w:w="1728" w:type="dxa"/>
            <w:shd w:val="clear" w:color="auto" w:fill="DBE5F1" w:themeFill="accent1" w:themeFillTint="33"/>
            <w:vAlign w:val="center"/>
          </w:tcPr>
          <w:p w:rsidR="002C6776" w:rsidRDefault="002C6776" w:rsidP="002C6776">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2C6776" w:rsidRPr="009F395E" w:rsidRDefault="002C6776" w:rsidP="007630E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w:t>
            </w:r>
            <w:r w:rsidR="007630E3">
              <w:rPr>
                <w:rFonts w:cs="Times New Roman"/>
                <w:color w:val="000000"/>
                <w:sz w:val="28"/>
                <w:szCs w:val="28"/>
                <w:lang w:bidi="ar-IQ"/>
              </w:rPr>
              <w:t>5</w:t>
            </w:r>
            <w:r>
              <w:rPr>
                <w:rFonts w:cs="Times New Roman"/>
                <w:color w:val="000000"/>
                <w:sz w:val="28"/>
                <w:szCs w:val="28"/>
                <w:lang w:bidi="ar-IQ"/>
              </w:rPr>
              <w:t xml:space="preserve"> of Article (11)</w:t>
            </w:r>
          </w:p>
        </w:tc>
        <w:tc>
          <w:tcPr>
            <w:tcW w:w="4160" w:type="dxa"/>
            <w:shd w:val="clear" w:color="auto" w:fill="DBE5F1" w:themeFill="accent1" w:themeFillTint="33"/>
            <w:vAlign w:val="center"/>
          </w:tcPr>
          <w:p w:rsidR="002C6776" w:rsidRPr="007630E3" w:rsidRDefault="00050EA5" w:rsidP="002C6776">
            <w:pPr>
              <w:shd w:val="clear" w:color="auto" w:fill="8DB3E2" w:themeFill="text2" w:themeFillTint="66"/>
              <w:bidi w:val="0"/>
              <w:jc w:val="center"/>
              <w:rPr>
                <w:rFonts w:asciiTheme="majorBidi" w:hAnsiTheme="majorBidi" w:cstheme="majorBidi"/>
                <w:sz w:val="24"/>
                <w:szCs w:val="24"/>
                <w:lang w:bidi="ar-IQ"/>
              </w:rPr>
            </w:pPr>
            <w:r w:rsidRPr="00AD1597">
              <w:rPr>
                <w:rFonts w:asciiTheme="majorBidi" w:hAnsiTheme="majorBidi" w:cstheme="majorBidi"/>
                <w:sz w:val="28"/>
                <w:szCs w:val="28"/>
                <w:lang w:bidi="ar-IQ"/>
              </w:rPr>
              <w:t>Solution of Steady one-dimensional heat conduction problems.</w:t>
            </w:r>
            <w:r>
              <w:rPr>
                <w:rFonts w:asciiTheme="majorBidi" w:hAnsiTheme="majorBidi" w:cstheme="majorBidi"/>
                <w:sz w:val="28"/>
                <w:szCs w:val="28"/>
                <w:lang w:bidi="ar-IQ"/>
              </w:rPr>
              <w:t xml:space="preserve"> </w:t>
            </w:r>
            <w:r w:rsidRPr="00AD1597">
              <w:rPr>
                <w:rFonts w:asciiTheme="majorBidi" w:hAnsiTheme="majorBidi" w:cstheme="majorBidi"/>
                <w:sz w:val="28"/>
                <w:szCs w:val="28"/>
                <w:lang w:bidi="ar-IQ"/>
              </w:rPr>
              <w:t xml:space="preserve"> Heat Generation in a solid, Variable thermal conductivity.</w:t>
            </w:r>
          </w:p>
        </w:tc>
        <w:tc>
          <w:tcPr>
            <w:tcW w:w="1080" w:type="dxa"/>
            <w:shd w:val="clear" w:color="auto" w:fill="DBE5F1" w:themeFill="accent1" w:themeFillTint="33"/>
            <w:vAlign w:val="center"/>
          </w:tcPr>
          <w:p w:rsidR="002C6776" w:rsidRPr="009F395E" w:rsidRDefault="00050EA5" w:rsidP="002C677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3</w:t>
            </w:r>
          </w:p>
        </w:tc>
        <w:tc>
          <w:tcPr>
            <w:tcW w:w="1080" w:type="dxa"/>
            <w:shd w:val="clear" w:color="auto" w:fill="DBE5F1" w:themeFill="accent1" w:themeFillTint="33"/>
          </w:tcPr>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3</w:t>
            </w:r>
          </w:p>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2C6776" w:rsidRPr="007C6A71" w:rsidRDefault="00C358CF" w:rsidP="00C358CF">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2C6776" w:rsidRPr="007C6A71" w:rsidRDefault="002C6776" w:rsidP="002C6776">
            <w:pPr>
              <w:shd w:val="clear" w:color="auto" w:fill="8DB3E2" w:themeFill="text2" w:themeFillTint="66"/>
              <w:bidi w:val="0"/>
              <w:jc w:val="center"/>
              <w:rPr>
                <w:rFonts w:cs="Times New Roman"/>
                <w:sz w:val="28"/>
                <w:szCs w:val="28"/>
                <w:rtl/>
              </w:rPr>
            </w:pPr>
            <w:r w:rsidRPr="007C6A71">
              <w:rPr>
                <w:rFonts w:cs="Times New Roman"/>
                <w:sz w:val="28"/>
                <w:szCs w:val="28"/>
                <w:rtl/>
              </w:rPr>
              <w:t>3</w:t>
            </w:r>
          </w:p>
        </w:tc>
      </w:tr>
      <w:tr w:rsidR="002C6776" w:rsidRPr="009F395E" w:rsidTr="009E24B3">
        <w:trPr>
          <w:trHeight w:val="331"/>
        </w:trPr>
        <w:tc>
          <w:tcPr>
            <w:tcW w:w="1728" w:type="dxa"/>
            <w:shd w:val="clear" w:color="auto" w:fill="DBE5F1" w:themeFill="accent1" w:themeFillTint="33"/>
            <w:vAlign w:val="center"/>
          </w:tcPr>
          <w:p w:rsidR="002C6776" w:rsidRDefault="002C6776" w:rsidP="002C6776">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2C6776" w:rsidRPr="009F395E" w:rsidRDefault="002C6776" w:rsidP="00AD1597">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w:t>
            </w:r>
            <w:r w:rsidR="00AD1597">
              <w:rPr>
                <w:rFonts w:cs="Times New Roman"/>
                <w:color w:val="000000"/>
                <w:sz w:val="28"/>
                <w:szCs w:val="28"/>
                <w:lang w:bidi="ar-IQ"/>
              </w:rPr>
              <w:t>5</w:t>
            </w:r>
            <w:r>
              <w:rPr>
                <w:rFonts w:cs="Times New Roman"/>
                <w:color w:val="000000"/>
                <w:sz w:val="28"/>
                <w:szCs w:val="28"/>
                <w:lang w:bidi="ar-IQ"/>
              </w:rPr>
              <w:t xml:space="preserve"> of Article (11)</w:t>
            </w:r>
          </w:p>
        </w:tc>
        <w:tc>
          <w:tcPr>
            <w:tcW w:w="4160" w:type="dxa"/>
            <w:shd w:val="clear" w:color="auto" w:fill="DBE5F1" w:themeFill="accent1" w:themeFillTint="33"/>
            <w:vAlign w:val="center"/>
          </w:tcPr>
          <w:p w:rsidR="002C6776" w:rsidRPr="00AD1597" w:rsidRDefault="00050EA5" w:rsidP="002C6776">
            <w:pPr>
              <w:shd w:val="clear" w:color="auto" w:fill="8DB3E2" w:themeFill="text2" w:themeFillTint="66"/>
              <w:bidi w:val="0"/>
              <w:jc w:val="center"/>
              <w:rPr>
                <w:rFonts w:asciiTheme="majorBidi" w:hAnsiTheme="majorBidi" w:cstheme="majorBidi"/>
                <w:sz w:val="28"/>
                <w:szCs w:val="28"/>
                <w:lang w:bidi="ar-IQ"/>
              </w:rPr>
            </w:pPr>
            <w:r w:rsidRPr="00AD1597">
              <w:rPr>
                <w:rFonts w:asciiTheme="majorBidi" w:hAnsiTheme="majorBidi" w:cstheme="majorBidi"/>
                <w:sz w:val="28"/>
                <w:szCs w:val="28"/>
                <w:lang w:bidi="ar-IQ"/>
              </w:rPr>
              <w:t>Thermal resistance concept, Thermal resistance network, Multilayer plane walls.</w:t>
            </w:r>
            <w:r>
              <w:rPr>
                <w:rFonts w:asciiTheme="majorBidi" w:hAnsiTheme="majorBidi" w:cstheme="majorBidi"/>
                <w:sz w:val="28"/>
                <w:szCs w:val="28"/>
                <w:lang w:bidi="ar-IQ"/>
              </w:rPr>
              <w:t xml:space="preserve"> </w:t>
            </w:r>
            <w:r w:rsidRPr="00AD1597">
              <w:rPr>
                <w:rFonts w:asciiTheme="majorBidi" w:hAnsiTheme="majorBidi" w:cstheme="majorBidi"/>
                <w:sz w:val="28"/>
                <w:szCs w:val="28"/>
                <w:lang w:bidi="ar-IQ"/>
              </w:rPr>
              <w:t xml:space="preserve"> Thermal contact resistance, Multilayered Cylinders and spheres.</w:t>
            </w:r>
          </w:p>
        </w:tc>
        <w:tc>
          <w:tcPr>
            <w:tcW w:w="1080" w:type="dxa"/>
            <w:shd w:val="clear" w:color="auto" w:fill="DBE5F1" w:themeFill="accent1" w:themeFillTint="33"/>
            <w:vAlign w:val="center"/>
          </w:tcPr>
          <w:p w:rsidR="002C6776" w:rsidRPr="009F395E" w:rsidRDefault="00050EA5" w:rsidP="002C677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3</w:t>
            </w:r>
          </w:p>
        </w:tc>
        <w:tc>
          <w:tcPr>
            <w:tcW w:w="1080" w:type="dxa"/>
            <w:shd w:val="clear" w:color="auto" w:fill="DBE5F1" w:themeFill="accent1" w:themeFillTint="33"/>
          </w:tcPr>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3</w:t>
            </w:r>
          </w:p>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2C6776" w:rsidRPr="007C6A71" w:rsidRDefault="00C358CF" w:rsidP="00C358CF">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2C6776" w:rsidRPr="007C6A71" w:rsidRDefault="002C6776" w:rsidP="002C6776">
            <w:pPr>
              <w:shd w:val="clear" w:color="auto" w:fill="8DB3E2" w:themeFill="text2" w:themeFillTint="66"/>
              <w:bidi w:val="0"/>
              <w:jc w:val="center"/>
              <w:rPr>
                <w:rFonts w:cs="Times New Roman"/>
                <w:sz w:val="28"/>
                <w:szCs w:val="28"/>
                <w:rtl/>
              </w:rPr>
            </w:pPr>
            <w:r w:rsidRPr="007C6A71">
              <w:rPr>
                <w:rFonts w:cs="Times New Roman"/>
                <w:sz w:val="28"/>
                <w:szCs w:val="28"/>
                <w:rtl/>
              </w:rPr>
              <w:t>4</w:t>
            </w:r>
          </w:p>
        </w:tc>
      </w:tr>
      <w:tr w:rsidR="002C6776" w:rsidRPr="009F395E" w:rsidTr="009E24B3">
        <w:trPr>
          <w:trHeight w:val="340"/>
        </w:trPr>
        <w:tc>
          <w:tcPr>
            <w:tcW w:w="1728" w:type="dxa"/>
            <w:shd w:val="clear" w:color="auto" w:fill="DBE5F1" w:themeFill="accent1" w:themeFillTint="33"/>
            <w:vAlign w:val="center"/>
          </w:tcPr>
          <w:p w:rsidR="002C6776" w:rsidRDefault="002C6776" w:rsidP="002C6776">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2C6776" w:rsidRPr="009F395E" w:rsidRDefault="002C6776" w:rsidP="00AD1597">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w:t>
            </w:r>
            <w:r w:rsidR="00AD1597">
              <w:rPr>
                <w:rFonts w:cs="Times New Roman"/>
                <w:color w:val="000000"/>
                <w:sz w:val="28"/>
                <w:szCs w:val="28"/>
                <w:lang w:bidi="ar-IQ"/>
              </w:rPr>
              <w:t>5</w:t>
            </w:r>
            <w:r>
              <w:rPr>
                <w:rFonts w:cs="Times New Roman"/>
                <w:color w:val="000000"/>
                <w:sz w:val="28"/>
                <w:szCs w:val="28"/>
                <w:lang w:bidi="ar-IQ"/>
              </w:rPr>
              <w:t xml:space="preserve"> of Article (11)</w:t>
            </w:r>
          </w:p>
        </w:tc>
        <w:tc>
          <w:tcPr>
            <w:tcW w:w="4160" w:type="dxa"/>
            <w:shd w:val="clear" w:color="auto" w:fill="DBE5F1" w:themeFill="accent1" w:themeFillTint="33"/>
            <w:vAlign w:val="center"/>
          </w:tcPr>
          <w:p w:rsidR="002C6776" w:rsidRPr="00AD1597" w:rsidRDefault="00050EA5" w:rsidP="009E24B3">
            <w:pPr>
              <w:shd w:val="clear" w:color="auto" w:fill="8DB3E2" w:themeFill="text2" w:themeFillTint="66"/>
              <w:bidi w:val="0"/>
              <w:jc w:val="center"/>
              <w:rPr>
                <w:rFonts w:asciiTheme="majorBidi" w:hAnsiTheme="majorBidi" w:cstheme="majorBidi"/>
                <w:sz w:val="24"/>
                <w:szCs w:val="24"/>
                <w:lang w:bidi="ar-IQ"/>
              </w:rPr>
            </w:pPr>
            <w:r w:rsidRPr="00AD1597">
              <w:rPr>
                <w:rFonts w:asciiTheme="majorBidi" w:hAnsiTheme="majorBidi" w:cstheme="majorBidi"/>
                <w:sz w:val="28"/>
                <w:szCs w:val="28"/>
                <w:lang w:bidi="ar-IQ"/>
              </w:rPr>
              <w:t>Critical radius of insulation, fin equation.</w:t>
            </w:r>
            <w:r>
              <w:rPr>
                <w:rFonts w:asciiTheme="majorBidi" w:hAnsiTheme="majorBidi" w:cstheme="majorBidi"/>
                <w:sz w:val="28"/>
                <w:szCs w:val="28"/>
                <w:lang w:bidi="ar-IQ"/>
              </w:rPr>
              <w:t xml:space="preserve"> </w:t>
            </w:r>
            <w:r w:rsidRPr="00AD1597">
              <w:rPr>
                <w:rFonts w:asciiTheme="majorBidi" w:hAnsiTheme="majorBidi" w:cstheme="majorBidi"/>
                <w:sz w:val="28"/>
                <w:szCs w:val="28"/>
                <w:lang w:bidi="ar-IQ"/>
              </w:rPr>
              <w:t>Fin efficiency and effectiveness, Proper length of a fin.</w:t>
            </w:r>
            <w:r>
              <w:rPr>
                <w:rFonts w:asciiTheme="majorBidi" w:hAnsiTheme="majorBidi" w:cstheme="majorBidi"/>
                <w:sz w:val="28"/>
                <w:szCs w:val="28"/>
                <w:lang w:bidi="ar-IQ"/>
              </w:rPr>
              <w:t xml:space="preserve"> </w:t>
            </w:r>
          </w:p>
        </w:tc>
        <w:tc>
          <w:tcPr>
            <w:tcW w:w="1080" w:type="dxa"/>
            <w:shd w:val="clear" w:color="auto" w:fill="DBE5F1" w:themeFill="accent1" w:themeFillTint="33"/>
            <w:vAlign w:val="center"/>
          </w:tcPr>
          <w:p w:rsidR="002C6776" w:rsidRPr="009F395E" w:rsidRDefault="00050EA5" w:rsidP="002C677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3</w:t>
            </w:r>
          </w:p>
        </w:tc>
        <w:tc>
          <w:tcPr>
            <w:tcW w:w="1080" w:type="dxa"/>
            <w:shd w:val="clear" w:color="auto" w:fill="DBE5F1" w:themeFill="accent1" w:themeFillTint="33"/>
          </w:tcPr>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3</w:t>
            </w:r>
          </w:p>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2C6776" w:rsidRPr="007C6A71" w:rsidRDefault="00C358CF" w:rsidP="00C358CF">
            <w:pPr>
              <w:shd w:val="clear" w:color="auto" w:fill="8DB3E2" w:themeFill="text2" w:themeFillTint="66"/>
              <w:jc w:val="center"/>
              <w:rPr>
                <w:sz w:val="28"/>
                <w:szCs w:val="28"/>
              </w:rPr>
            </w:pPr>
            <w:r w:rsidRPr="007C6A71">
              <w:rPr>
                <w:rFonts w:cs="Times New Roman"/>
                <w:sz w:val="28"/>
                <w:szCs w:val="28"/>
              </w:rPr>
              <w:t>1 tut.</w:t>
            </w:r>
            <w:r w:rsidR="00AD1597" w:rsidRPr="007C6A71">
              <w:rPr>
                <w:rFonts w:cs="Times New Roman"/>
                <w:sz w:val="28"/>
                <w:szCs w:val="28"/>
              </w:rPr>
              <w:t>.</w:t>
            </w:r>
          </w:p>
        </w:tc>
        <w:tc>
          <w:tcPr>
            <w:tcW w:w="1080" w:type="dxa"/>
            <w:shd w:val="clear" w:color="auto" w:fill="DBE5F1" w:themeFill="accent1" w:themeFillTint="33"/>
            <w:vAlign w:val="center"/>
          </w:tcPr>
          <w:p w:rsidR="002C6776" w:rsidRPr="007C6A71" w:rsidRDefault="002C6776" w:rsidP="002C6776">
            <w:pPr>
              <w:shd w:val="clear" w:color="auto" w:fill="8DB3E2" w:themeFill="text2" w:themeFillTint="66"/>
              <w:bidi w:val="0"/>
              <w:jc w:val="center"/>
              <w:rPr>
                <w:rFonts w:cs="Times New Roman"/>
                <w:sz w:val="28"/>
                <w:szCs w:val="28"/>
                <w:rtl/>
              </w:rPr>
            </w:pPr>
            <w:r w:rsidRPr="007C6A71">
              <w:rPr>
                <w:rFonts w:cs="Times New Roman"/>
                <w:sz w:val="28"/>
                <w:szCs w:val="28"/>
                <w:rtl/>
              </w:rPr>
              <w:t>5</w:t>
            </w:r>
          </w:p>
        </w:tc>
      </w:tr>
      <w:tr w:rsidR="002C6776" w:rsidRPr="009F395E" w:rsidTr="009E24B3">
        <w:trPr>
          <w:trHeight w:val="903"/>
        </w:trPr>
        <w:tc>
          <w:tcPr>
            <w:tcW w:w="1728" w:type="dxa"/>
            <w:shd w:val="clear" w:color="auto" w:fill="DBE5F1" w:themeFill="accent1" w:themeFillTint="33"/>
            <w:vAlign w:val="center"/>
          </w:tcPr>
          <w:p w:rsidR="002C6776" w:rsidRDefault="002C6776" w:rsidP="002C6776">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2C6776" w:rsidRPr="009F395E" w:rsidRDefault="002C6776" w:rsidP="00AD1597">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w:t>
            </w:r>
            <w:r w:rsidR="00AD1597">
              <w:rPr>
                <w:rFonts w:cs="Times New Roman"/>
                <w:color w:val="000000"/>
                <w:sz w:val="28"/>
                <w:szCs w:val="28"/>
                <w:lang w:bidi="ar-IQ"/>
              </w:rPr>
              <w:t>5</w:t>
            </w:r>
            <w:r>
              <w:rPr>
                <w:rFonts w:cs="Times New Roman"/>
                <w:color w:val="000000"/>
                <w:sz w:val="28"/>
                <w:szCs w:val="28"/>
                <w:lang w:bidi="ar-IQ"/>
              </w:rPr>
              <w:t xml:space="preserve"> of Article (11)</w:t>
            </w:r>
          </w:p>
        </w:tc>
        <w:tc>
          <w:tcPr>
            <w:tcW w:w="4160" w:type="dxa"/>
            <w:shd w:val="clear" w:color="auto" w:fill="DBE5F1" w:themeFill="accent1" w:themeFillTint="33"/>
            <w:vAlign w:val="center"/>
          </w:tcPr>
          <w:p w:rsidR="002C6776" w:rsidRPr="00AD1597" w:rsidRDefault="00050EA5" w:rsidP="002C6776">
            <w:pPr>
              <w:shd w:val="clear" w:color="auto" w:fill="8DB3E2" w:themeFill="text2" w:themeFillTint="66"/>
              <w:bidi w:val="0"/>
              <w:jc w:val="center"/>
              <w:rPr>
                <w:rFonts w:asciiTheme="majorBidi" w:hAnsiTheme="majorBidi" w:cstheme="majorBidi"/>
                <w:sz w:val="24"/>
                <w:szCs w:val="24"/>
                <w:lang w:bidi="ar-IQ"/>
              </w:rPr>
            </w:pPr>
            <w:r w:rsidRPr="00AD1597">
              <w:rPr>
                <w:rFonts w:cs="Times New Roman"/>
                <w:sz w:val="28"/>
                <w:szCs w:val="28"/>
                <w:lang w:bidi="ar-IQ"/>
              </w:rPr>
              <w:t>Steady two-dimension heat conduction, analytical, graphical, and shape factor methods</w:t>
            </w:r>
            <w:r>
              <w:rPr>
                <w:rFonts w:cs="Times New Roman"/>
                <w:sz w:val="28"/>
                <w:szCs w:val="28"/>
                <w:lang w:bidi="ar-IQ"/>
              </w:rPr>
              <w:t>.</w:t>
            </w:r>
          </w:p>
        </w:tc>
        <w:tc>
          <w:tcPr>
            <w:tcW w:w="1080" w:type="dxa"/>
            <w:shd w:val="clear" w:color="auto" w:fill="DBE5F1" w:themeFill="accent1" w:themeFillTint="33"/>
            <w:vAlign w:val="center"/>
          </w:tcPr>
          <w:p w:rsidR="002C6776" w:rsidRPr="009F395E" w:rsidRDefault="00050EA5" w:rsidP="002C677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3</w:t>
            </w:r>
          </w:p>
        </w:tc>
        <w:tc>
          <w:tcPr>
            <w:tcW w:w="1080" w:type="dxa"/>
            <w:shd w:val="clear" w:color="auto" w:fill="DBE5F1" w:themeFill="accent1" w:themeFillTint="33"/>
          </w:tcPr>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3</w:t>
            </w:r>
          </w:p>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2C6776" w:rsidRPr="007C6A71" w:rsidRDefault="00C358CF" w:rsidP="00C358CF">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2C6776" w:rsidRPr="007C6A71" w:rsidRDefault="002C6776" w:rsidP="002C6776">
            <w:pPr>
              <w:shd w:val="clear" w:color="auto" w:fill="8DB3E2" w:themeFill="text2" w:themeFillTint="66"/>
              <w:bidi w:val="0"/>
              <w:jc w:val="center"/>
              <w:rPr>
                <w:rFonts w:cs="Times New Roman"/>
                <w:sz w:val="28"/>
                <w:szCs w:val="28"/>
                <w:rtl/>
              </w:rPr>
            </w:pPr>
            <w:r w:rsidRPr="007C6A71">
              <w:rPr>
                <w:rFonts w:cs="Times New Roman"/>
                <w:sz w:val="28"/>
                <w:szCs w:val="28"/>
                <w:rtl/>
              </w:rPr>
              <w:t>6</w:t>
            </w:r>
          </w:p>
        </w:tc>
      </w:tr>
      <w:tr w:rsidR="002C6776" w:rsidRPr="009F395E" w:rsidTr="009E24B3">
        <w:trPr>
          <w:trHeight w:val="323"/>
        </w:trPr>
        <w:tc>
          <w:tcPr>
            <w:tcW w:w="1728" w:type="dxa"/>
            <w:shd w:val="clear" w:color="auto" w:fill="DBE5F1" w:themeFill="accent1" w:themeFillTint="33"/>
            <w:vAlign w:val="center"/>
          </w:tcPr>
          <w:p w:rsidR="002C6776" w:rsidRDefault="002C6776" w:rsidP="002C6776">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2C6776" w:rsidRPr="009F395E" w:rsidRDefault="002C6776" w:rsidP="00AD1597">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w:t>
            </w:r>
            <w:r w:rsidR="00AD1597">
              <w:rPr>
                <w:rFonts w:cs="Times New Roman"/>
                <w:color w:val="000000"/>
                <w:sz w:val="28"/>
                <w:szCs w:val="28"/>
                <w:lang w:bidi="ar-IQ"/>
              </w:rPr>
              <w:t>5</w:t>
            </w:r>
            <w:r>
              <w:rPr>
                <w:rFonts w:cs="Times New Roman"/>
                <w:color w:val="000000"/>
                <w:sz w:val="28"/>
                <w:szCs w:val="28"/>
                <w:lang w:bidi="ar-IQ"/>
              </w:rPr>
              <w:t xml:space="preserve"> of Article (11)</w:t>
            </w:r>
          </w:p>
        </w:tc>
        <w:tc>
          <w:tcPr>
            <w:tcW w:w="4160" w:type="dxa"/>
            <w:shd w:val="clear" w:color="auto" w:fill="DBE5F1" w:themeFill="accent1" w:themeFillTint="33"/>
            <w:vAlign w:val="center"/>
          </w:tcPr>
          <w:p w:rsidR="002C6776" w:rsidRPr="00AD1597" w:rsidRDefault="00050EA5" w:rsidP="002C6776">
            <w:pPr>
              <w:shd w:val="clear" w:color="auto" w:fill="8DB3E2" w:themeFill="text2" w:themeFillTint="66"/>
              <w:bidi w:val="0"/>
              <w:jc w:val="center"/>
              <w:rPr>
                <w:rFonts w:asciiTheme="majorBidi" w:hAnsiTheme="majorBidi" w:cstheme="majorBidi"/>
                <w:sz w:val="24"/>
                <w:szCs w:val="24"/>
                <w:lang w:bidi="ar-IQ"/>
              </w:rPr>
            </w:pPr>
            <w:r w:rsidRPr="00AD1597">
              <w:rPr>
                <w:rFonts w:asciiTheme="majorBidi" w:hAnsiTheme="majorBidi" w:cstheme="majorBidi"/>
                <w:sz w:val="28"/>
                <w:szCs w:val="28"/>
                <w:lang w:bidi="ar-IQ"/>
              </w:rPr>
              <w:t>Lumped system analysis, Transient heat conduction in large plane walls, long cylinders, and spheres.</w:t>
            </w:r>
            <w:r>
              <w:rPr>
                <w:rFonts w:asciiTheme="majorBidi" w:hAnsiTheme="majorBidi" w:cstheme="majorBidi"/>
                <w:sz w:val="28"/>
                <w:szCs w:val="28"/>
                <w:lang w:bidi="ar-IQ"/>
              </w:rPr>
              <w:t xml:space="preserve"> </w:t>
            </w:r>
            <w:r w:rsidRPr="00AD1597">
              <w:rPr>
                <w:rFonts w:asciiTheme="majorBidi" w:hAnsiTheme="majorBidi" w:cstheme="majorBidi"/>
                <w:sz w:val="28"/>
                <w:szCs w:val="28"/>
                <w:lang w:bidi="ar-IQ"/>
              </w:rPr>
              <w:t xml:space="preserve"> Transient heat conduction in semi-infinite solids and multidimensional systems.</w:t>
            </w:r>
          </w:p>
        </w:tc>
        <w:tc>
          <w:tcPr>
            <w:tcW w:w="1080" w:type="dxa"/>
            <w:shd w:val="clear" w:color="auto" w:fill="DBE5F1" w:themeFill="accent1" w:themeFillTint="33"/>
            <w:vAlign w:val="center"/>
          </w:tcPr>
          <w:p w:rsidR="002C6776" w:rsidRPr="009F395E" w:rsidRDefault="00050EA5" w:rsidP="002C677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4</w:t>
            </w:r>
          </w:p>
        </w:tc>
        <w:tc>
          <w:tcPr>
            <w:tcW w:w="1080" w:type="dxa"/>
            <w:shd w:val="clear" w:color="auto" w:fill="DBE5F1" w:themeFill="accent1" w:themeFillTint="33"/>
          </w:tcPr>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3</w:t>
            </w:r>
          </w:p>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2C6776" w:rsidRPr="007C6A71" w:rsidRDefault="00C358CF" w:rsidP="00C358CF">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2C6776" w:rsidRPr="007C6A71" w:rsidRDefault="002C6776" w:rsidP="002C6776">
            <w:pPr>
              <w:shd w:val="clear" w:color="auto" w:fill="8DB3E2" w:themeFill="text2" w:themeFillTint="66"/>
              <w:bidi w:val="0"/>
              <w:jc w:val="center"/>
              <w:rPr>
                <w:rFonts w:cs="Times New Roman"/>
                <w:sz w:val="28"/>
                <w:szCs w:val="28"/>
                <w:rtl/>
              </w:rPr>
            </w:pPr>
            <w:r w:rsidRPr="007C6A71">
              <w:rPr>
                <w:rFonts w:cs="Times New Roman"/>
                <w:sz w:val="28"/>
                <w:szCs w:val="28"/>
                <w:rtl/>
              </w:rPr>
              <w:t>7</w:t>
            </w:r>
          </w:p>
        </w:tc>
      </w:tr>
      <w:tr w:rsidR="002C6776" w:rsidRPr="009F395E" w:rsidTr="009E24B3">
        <w:trPr>
          <w:trHeight w:val="323"/>
        </w:trPr>
        <w:tc>
          <w:tcPr>
            <w:tcW w:w="1728" w:type="dxa"/>
            <w:shd w:val="clear" w:color="auto" w:fill="DBE5F1" w:themeFill="accent1" w:themeFillTint="33"/>
            <w:vAlign w:val="center"/>
          </w:tcPr>
          <w:p w:rsidR="002C6776" w:rsidRDefault="002C6776" w:rsidP="002C6776">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2C6776" w:rsidRPr="009F395E" w:rsidRDefault="002C6776" w:rsidP="00AD1597">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w:t>
            </w:r>
            <w:r w:rsidR="00AD1597">
              <w:rPr>
                <w:rFonts w:cs="Times New Roman"/>
                <w:color w:val="000000"/>
                <w:sz w:val="28"/>
                <w:szCs w:val="28"/>
                <w:lang w:bidi="ar-IQ"/>
              </w:rPr>
              <w:t>5</w:t>
            </w:r>
            <w:r>
              <w:rPr>
                <w:rFonts w:cs="Times New Roman"/>
                <w:color w:val="000000"/>
                <w:sz w:val="28"/>
                <w:szCs w:val="28"/>
                <w:lang w:bidi="ar-IQ"/>
              </w:rPr>
              <w:t xml:space="preserve"> of Article </w:t>
            </w:r>
            <w:r>
              <w:rPr>
                <w:rFonts w:cs="Times New Roman"/>
                <w:color w:val="000000"/>
                <w:sz w:val="28"/>
                <w:szCs w:val="28"/>
                <w:lang w:bidi="ar-IQ"/>
              </w:rPr>
              <w:lastRenderedPageBreak/>
              <w:t>(11)</w:t>
            </w:r>
          </w:p>
        </w:tc>
        <w:tc>
          <w:tcPr>
            <w:tcW w:w="4160" w:type="dxa"/>
            <w:shd w:val="clear" w:color="auto" w:fill="DBE5F1" w:themeFill="accent1" w:themeFillTint="33"/>
            <w:vAlign w:val="center"/>
          </w:tcPr>
          <w:p w:rsidR="002C6776" w:rsidRPr="00AD1597" w:rsidRDefault="00050EA5" w:rsidP="00050EA5">
            <w:pPr>
              <w:shd w:val="clear" w:color="auto" w:fill="8DB3E2" w:themeFill="text2" w:themeFillTint="66"/>
              <w:bidi w:val="0"/>
              <w:jc w:val="center"/>
              <w:rPr>
                <w:rFonts w:asciiTheme="majorBidi" w:hAnsiTheme="majorBidi" w:cstheme="majorBidi"/>
                <w:sz w:val="28"/>
                <w:szCs w:val="28"/>
                <w:lang w:bidi="ar-IQ"/>
              </w:rPr>
            </w:pPr>
            <w:r w:rsidRPr="00942474">
              <w:rPr>
                <w:rFonts w:asciiTheme="majorBidi" w:hAnsiTheme="majorBidi" w:cstheme="majorBidi"/>
                <w:sz w:val="28"/>
                <w:szCs w:val="28"/>
                <w:lang w:bidi="ar-IQ"/>
              </w:rPr>
              <w:lastRenderedPageBreak/>
              <w:t xml:space="preserve">Numerical methods in heat conduction, Finite difference </w:t>
            </w:r>
            <w:r w:rsidRPr="00942474">
              <w:rPr>
                <w:rFonts w:asciiTheme="majorBidi" w:hAnsiTheme="majorBidi" w:cstheme="majorBidi"/>
                <w:sz w:val="28"/>
                <w:szCs w:val="28"/>
                <w:lang w:bidi="ar-IQ"/>
              </w:rPr>
              <w:lastRenderedPageBreak/>
              <w:t>formulation.</w:t>
            </w:r>
            <w:r>
              <w:rPr>
                <w:rFonts w:asciiTheme="majorBidi" w:hAnsiTheme="majorBidi" w:cstheme="majorBidi"/>
                <w:sz w:val="28"/>
                <w:szCs w:val="28"/>
                <w:lang w:bidi="ar-IQ"/>
              </w:rPr>
              <w:t xml:space="preserve"> </w:t>
            </w:r>
            <w:r w:rsidRPr="00942474">
              <w:rPr>
                <w:rFonts w:asciiTheme="majorBidi" w:hAnsiTheme="majorBidi" w:cstheme="majorBidi"/>
                <w:sz w:val="28"/>
                <w:szCs w:val="28"/>
                <w:lang w:bidi="ar-IQ"/>
              </w:rPr>
              <w:t xml:space="preserve"> One- dimensional steady heat conduction.</w:t>
            </w:r>
          </w:p>
        </w:tc>
        <w:tc>
          <w:tcPr>
            <w:tcW w:w="1080" w:type="dxa"/>
            <w:shd w:val="clear" w:color="auto" w:fill="DBE5F1" w:themeFill="accent1" w:themeFillTint="33"/>
            <w:vAlign w:val="center"/>
          </w:tcPr>
          <w:p w:rsidR="002C6776" w:rsidRPr="009F395E" w:rsidRDefault="00050EA5" w:rsidP="002C677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lastRenderedPageBreak/>
              <w:t>5</w:t>
            </w:r>
          </w:p>
        </w:tc>
        <w:tc>
          <w:tcPr>
            <w:tcW w:w="1080" w:type="dxa"/>
            <w:shd w:val="clear" w:color="auto" w:fill="DBE5F1" w:themeFill="accent1" w:themeFillTint="33"/>
          </w:tcPr>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3</w:t>
            </w:r>
          </w:p>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2C6776" w:rsidRPr="007C6A71" w:rsidRDefault="00C358CF" w:rsidP="00C358CF">
            <w:pPr>
              <w:shd w:val="clear" w:color="auto" w:fill="8DB3E2" w:themeFill="text2" w:themeFillTint="66"/>
              <w:jc w:val="center"/>
              <w:rPr>
                <w:sz w:val="28"/>
                <w:szCs w:val="28"/>
              </w:rPr>
            </w:pPr>
            <w:r w:rsidRPr="007C6A71">
              <w:rPr>
                <w:rFonts w:cs="Times New Roman"/>
                <w:sz w:val="28"/>
                <w:szCs w:val="28"/>
              </w:rPr>
              <w:lastRenderedPageBreak/>
              <w:t>1 tut.</w:t>
            </w:r>
          </w:p>
        </w:tc>
        <w:tc>
          <w:tcPr>
            <w:tcW w:w="1080" w:type="dxa"/>
            <w:shd w:val="clear" w:color="auto" w:fill="DBE5F1" w:themeFill="accent1" w:themeFillTint="33"/>
            <w:vAlign w:val="center"/>
          </w:tcPr>
          <w:p w:rsidR="002C6776" w:rsidRPr="007C6A71" w:rsidRDefault="002C6776" w:rsidP="002C6776">
            <w:pPr>
              <w:shd w:val="clear" w:color="auto" w:fill="8DB3E2" w:themeFill="text2" w:themeFillTint="66"/>
              <w:bidi w:val="0"/>
              <w:jc w:val="center"/>
              <w:rPr>
                <w:rFonts w:cs="Times New Roman"/>
                <w:sz w:val="28"/>
                <w:szCs w:val="28"/>
                <w:rtl/>
              </w:rPr>
            </w:pPr>
            <w:r w:rsidRPr="007C6A71">
              <w:rPr>
                <w:rFonts w:cs="Times New Roman"/>
                <w:sz w:val="28"/>
                <w:szCs w:val="28"/>
                <w:rtl/>
              </w:rPr>
              <w:lastRenderedPageBreak/>
              <w:t>8</w:t>
            </w:r>
          </w:p>
        </w:tc>
      </w:tr>
      <w:tr w:rsidR="002C6776" w:rsidRPr="009F395E" w:rsidTr="009E24B3">
        <w:trPr>
          <w:trHeight w:val="323"/>
        </w:trPr>
        <w:tc>
          <w:tcPr>
            <w:tcW w:w="1728" w:type="dxa"/>
            <w:shd w:val="clear" w:color="auto" w:fill="DBE5F1" w:themeFill="accent1" w:themeFillTint="33"/>
            <w:vAlign w:val="center"/>
          </w:tcPr>
          <w:p w:rsidR="002C6776" w:rsidRDefault="002C6776" w:rsidP="002C6776">
            <w:pPr>
              <w:shd w:val="clear" w:color="auto" w:fill="8DB3E2" w:themeFill="text2" w:themeFillTint="66"/>
              <w:jc w:val="center"/>
            </w:pPr>
            <w:r>
              <w:rPr>
                <w:rFonts w:cs="Times New Roman"/>
                <w:color w:val="000000"/>
                <w:sz w:val="28"/>
                <w:szCs w:val="28"/>
                <w:lang w:bidi="ar-IQ"/>
              </w:rPr>
              <w:lastRenderedPageBreak/>
              <w:t>1-4 of Article (12)</w:t>
            </w:r>
          </w:p>
        </w:tc>
        <w:tc>
          <w:tcPr>
            <w:tcW w:w="1350" w:type="dxa"/>
            <w:shd w:val="clear" w:color="auto" w:fill="DBE5F1" w:themeFill="accent1" w:themeFillTint="33"/>
            <w:vAlign w:val="center"/>
          </w:tcPr>
          <w:p w:rsidR="002C6776" w:rsidRPr="009F395E" w:rsidRDefault="002C6776" w:rsidP="00AD1597">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w:t>
            </w:r>
            <w:r w:rsidR="00AD1597">
              <w:rPr>
                <w:rFonts w:cs="Times New Roman"/>
                <w:color w:val="000000"/>
                <w:sz w:val="28"/>
                <w:szCs w:val="28"/>
                <w:lang w:bidi="ar-IQ"/>
              </w:rPr>
              <w:t>5</w:t>
            </w:r>
            <w:r>
              <w:rPr>
                <w:rFonts w:cs="Times New Roman"/>
                <w:color w:val="000000"/>
                <w:sz w:val="28"/>
                <w:szCs w:val="28"/>
                <w:lang w:bidi="ar-IQ"/>
              </w:rPr>
              <w:t xml:space="preserve"> of Article (11)</w:t>
            </w:r>
          </w:p>
        </w:tc>
        <w:tc>
          <w:tcPr>
            <w:tcW w:w="4160" w:type="dxa"/>
            <w:shd w:val="clear" w:color="auto" w:fill="DBE5F1" w:themeFill="accent1" w:themeFillTint="33"/>
            <w:vAlign w:val="center"/>
          </w:tcPr>
          <w:p w:rsidR="002C6776" w:rsidRPr="00AD1597" w:rsidRDefault="00050EA5" w:rsidP="009E24B3">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8"/>
                <w:szCs w:val="28"/>
                <w:lang w:bidi="ar-IQ"/>
              </w:rPr>
              <w:t>T</w:t>
            </w:r>
            <w:r w:rsidRPr="00942474">
              <w:rPr>
                <w:rFonts w:asciiTheme="majorBidi" w:hAnsiTheme="majorBidi" w:cstheme="majorBidi"/>
                <w:sz w:val="28"/>
                <w:szCs w:val="28"/>
                <w:lang w:bidi="ar-IQ"/>
              </w:rPr>
              <w:t>wo- dimensional steady heat conduction.</w:t>
            </w:r>
            <w:r>
              <w:rPr>
                <w:rFonts w:asciiTheme="majorBidi" w:hAnsiTheme="majorBidi" w:cstheme="majorBidi"/>
                <w:sz w:val="28"/>
                <w:szCs w:val="28"/>
                <w:lang w:bidi="ar-IQ"/>
              </w:rPr>
              <w:t xml:space="preserve"> </w:t>
            </w:r>
            <w:r w:rsidRPr="00942474">
              <w:rPr>
                <w:rFonts w:asciiTheme="majorBidi" w:hAnsiTheme="majorBidi" w:cstheme="majorBidi"/>
                <w:sz w:val="28"/>
                <w:szCs w:val="28"/>
                <w:lang w:bidi="ar-IQ"/>
              </w:rPr>
              <w:t xml:space="preserve"> </w:t>
            </w:r>
          </w:p>
        </w:tc>
        <w:tc>
          <w:tcPr>
            <w:tcW w:w="1080" w:type="dxa"/>
            <w:shd w:val="clear" w:color="auto" w:fill="DBE5F1" w:themeFill="accent1" w:themeFillTint="33"/>
            <w:vAlign w:val="center"/>
          </w:tcPr>
          <w:p w:rsidR="002C6776" w:rsidRPr="009F395E" w:rsidRDefault="00050EA5" w:rsidP="002C677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tcPr>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3</w:t>
            </w:r>
          </w:p>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2C6776" w:rsidRPr="007C6A71" w:rsidRDefault="00C358CF" w:rsidP="00C358CF">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2C6776" w:rsidRPr="007C6A71" w:rsidRDefault="002C6776" w:rsidP="002C6776">
            <w:pPr>
              <w:shd w:val="clear" w:color="auto" w:fill="8DB3E2" w:themeFill="text2" w:themeFillTint="66"/>
              <w:bidi w:val="0"/>
              <w:jc w:val="center"/>
              <w:rPr>
                <w:rFonts w:cs="Times New Roman"/>
                <w:sz w:val="28"/>
                <w:szCs w:val="28"/>
                <w:rtl/>
              </w:rPr>
            </w:pPr>
            <w:r w:rsidRPr="007C6A71">
              <w:rPr>
                <w:rFonts w:cs="Times New Roman"/>
                <w:sz w:val="28"/>
                <w:szCs w:val="28"/>
                <w:rtl/>
              </w:rPr>
              <w:t>9</w:t>
            </w:r>
          </w:p>
        </w:tc>
      </w:tr>
      <w:tr w:rsidR="002C6776" w:rsidRPr="009F395E" w:rsidTr="009E24B3">
        <w:trPr>
          <w:trHeight w:val="323"/>
        </w:trPr>
        <w:tc>
          <w:tcPr>
            <w:tcW w:w="1728" w:type="dxa"/>
            <w:shd w:val="clear" w:color="auto" w:fill="DBE5F1" w:themeFill="accent1" w:themeFillTint="33"/>
            <w:vAlign w:val="center"/>
          </w:tcPr>
          <w:p w:rsidR="002C6776" w:rsidRDefault="002C6776" w:rsidP="002C6776">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2C6776" w:rsidRPr="009F395E" w:rsidRDefault="002C6776" w:rsidP="00AD1597">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w:t>
            </w:r>
            <w:r w:rsidR="00AD1597">
              <w:rPr>
                <w:rFonts w:cs="Times New Roman"/>
                <w:color w:val="000000"/>
                <w:sz w:val="28"/>
                <w:szCs w:val="28"/>
                <w:lang w:bidi="ar-IQ"/>
              </w:rPr>
              <w:t>5</w:t>
            </w:r>
            <w:r>
              <w:rPr>
                <w:rFonts w:cs="Times New Roman"/>
                <w:color w:val="000000"/>
                <w:sz w:val="28"/>
                <w:szCs w:val="28"/>
                <w:lang w:bidi="ar-IQ"/>
              </w:rPr>
              <w:t xml:space="preserve"> of Article (11)</w:t>
            </w:r>
          </w:p>
        </w:tc>
        <w:tc>
          <w:tcPr>
            <w:tcW w:w="4160" w:type="dxa"/>
            <w:shd w:val="clear" w:color="auto" w:fill="DBE5F1" w:themeFill="accent1" w:themeFillTint="33"/>
            <w:vAlign w:val="center"/>
          </w:tcPr>
          <w:p w:rsidR="002C6776" w:rsidRPr="00AD1597" w:rsidRDefault="009E24B3" w:rsidP="002C6776">
            <w:pPr>
              <w:pStyle w:val="NoSpacing"/>
              <w:shd w:val="clear" w:color="auto" w:fill="8DB3E2" w:themeFill="text2" w:themeFillTint="66"/>
              <w:bidi w:val="0"/>
              <w:ind w:left="360"/>
              <w:jc w:val="center"/>
              <w:rPr>
                <w:rFonts w:asciiTheme="majorBidi" w:hAnsiTheme="majorBidi" w:cstheme="majorBidi"/>
                <w:sz w:val="24"/>
                <w:szCs w:val="24"/>
                <w:lang w:bidi="ar-IQ"/>
              </w:rPr>
            </w:pPr>
            <w:r w:rsidRPr="00942474">
              <w:rPr>
                <w:rFonts w:asciiTheme="majorBidi" w:hAnsiTheme="majorBidi" w:cstheme="majorBidi"/>
                <w:sz w:val="28"/>
                <w:szCs w:val="28"/>
                <w:lang w:bidi="ar-IQ"/>
              </w:rPr>
              <w:t>Transient heat conduction.</w:t>
            </w:r>
          </w:p>
        </w:tc>
        <w:tc>
          <w:tcPr>
            <w:tcW w:w="1080" w:type="dxa"/>
            <w:shd w:val="clear" w:color="auto" w:fill="DBE5F1" w:themeFill="accent1" w:themeFillTint="33"/>
            <w:vAlign w:val="center"/>
          </w:tcPr>
          <w:p w:rsidR="002C6776" w:rsidRPr="009F395E" w:rsidRDefault="009E24B3" w:rsidP="002C677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5</w:t>
            </w:r>
          </w:p>
        </w:tc>
        <w:tc>
          <w:tcPr>
            <w:tcW w:w="1080" w:type="dxa"/>
            <w:shd w:val="clear" w:color="auto" w:fill="DBE5F1" w:themeFill="accent1" w:themeFillTint="33"/>
          </w:tcPr>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3</w:t>
            </w:r>
          </w:p>
          <w:p w:rsidR="00C358CF" w:rsidRPr="007C6A71" w:rsidRDefault="00C358CF" w:rsidP="00C358CF">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2C6776" w:rsidRPr="007C6A71" w:rsidRDefault="00C358CF" w:rsidP="00C358CF">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2C6776" w:rsidRPr="007C6A71" w:rsidRDefault="002C6776" w:rsidP="002C6776">
            <w:pPr>
              <w:shd w:val="clear" w:color="auto" w:fill="8DB3E2" w:themeFill="text2" w:themeFillTint="66"/>
              <w:bidi w:val="0"/>
              <w:jc w:val="center"/>
              <w:rPr>
                <w:rFonts w:cs="Times New Roman"/>
                <w:sz w:val="28"/>
                <w:szCs w:val="28"/>
                <w:rtl/>
              </w:rPr>
            </w:pPr>
            <w:r w:rsidRPr="007C6A71">
              <w:rPr>
                <w:rFonts w:cs="Times New Roman"/>
                <w:sz w:val="28"/>
                <w:szCs w:val="28"/>
                <w:rtl/>
              </w:rPr>
              <w:t>10</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AD1597" w:rsidRDefault="009E24B3" w:rsidP="009E24B3">
            <w:pPr>
              <w:pStyle w:val="NoSpacing"/>
              <w:shd w:val="clear" w:color="auto" w:fill="8DB3E2" w:themeFill="text2" w:themeFillTint="66"/>
              <w:bidi w:val="0"/>
              <w:ind w:left="360"/>
              <w:jc w:val="center"/>
              <w:rPr>
                <w:rFonts w:asciiTheme="majorBidi" w:hAnsiTheme="majorBidi" w:cstheme="majorBidi"/>
                <w:sz w:val="24"/>
                <w:szCs w:val="24"/>
                <w:lang w:bidi="ar-IQ"/>
              </w:rPr>
            </w:pPr>
            <w:r w:rsidRPr="00942474">
              <w:rPr>
                <w:rFonts w:asciiTheme="majorBidi" w:hAnsiTheme="majorBidi" w:cstheme="majorBidi"/>
                <w:sz w:val="28"/>
                <w:szCs w:val="28"/>
                <w:lang w:bidi="ar-IQ"/>
              </w:rPr>
              <w:t>Physical mechanism on convection, Thermal boundary layer, Laminar and Turbulent flows.</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6</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11</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AD1597" w:rsidRDefault="009E24B3" w:rsidP="009E24B3">
            <w:pPr>
              <w:pStyle w:val="NoSpacing"/>
              <w:shd w:val="clear" w:color="auto" w:fill="8DB3E2" w:themeFill="text2" w:themeFillTint="66"/>
              <w:bidi w:val="0"/>
              <w:ind w:left="360"/>
              <w:jc w:val="center"/>
              <w:rPr>
                <w:rFonts w:asciiTheme="majorBidi" w:hAnsiTheme="majorBidi" w:cstheme="majorBidi"/>
                <w:sz w:val="24"/>
                <w:szCs w:val="24"/>
                <w:lang w:bidi="ar-IQ"/>
              </w:rPr>
            </w:pPr>
            <w:r w:rsidRPr="00942474">
              <w:rPr>
                <w:rFonts w:asciiTheme="majorBidi" w:hAnsiTheme="majorBidi" w:cstheme="majorBidi"/>
                <w:sz w:val="28"/>
                <w:szCs w:val="28"/>
              </w:rPr>
              <w:t>Derivation of differential equations</w:t>
            </w:r>
            <w:r>
              <w:rPr>
                <w:rFonts w:asciiTheme="majorBidi" w:hAnsiTheme="majorBidi" w:cstheme="majorBidi"/>
                <w:sz w:val="28"/>
                <w:szCs w:val="28"/>
              </w:rPr>
              <w:t xml:space="preserve">. </w:t>
            </w:r>
            <w:r w:rsidRPr="00942474">
              <w:rPr>
                <w:rFonts w:asciiTheme="majorBidi" w:hAnsiTheme="majorBidi" w:cstheme="majorBidi"/>
                <w:sz w:val="28"/>
                <w:szCs w:val="28"/>
              </w:rPr>
              <w:t xml:space="preserve"> Solutions of convection equations for a flat plate, Non-dimensionalized convection equations and similarity.</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6</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12</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AD1597" w:rsidRDefault="009E24B3" w:rsidP="009E24B3">
            <w:pPr>
              <w:pStyle w:val="NoSpacing"/>
              <w:shd w:val="clear" w:color="auto" w:fill="8DB3E2" w:themeFill="text2" w:themeFillTint="66"/>
              <w:bidi w:val="0"/>
              <w:ind w:left="360"/>
              <w:jc w:val="center"/>
              <w:rPr>
                <w:rFonts w:asciiTheme="majorBidi" w:hAnsiTheme="majorBidi" w:cstheme="majorBidi"/>
                <w:sz w:val="24"/>
                <w:szCs w:val="24"/>
                <w:lang w:bidi="ar-IQ"/>
              </w:rPr>
            </w:pPr>
            <w:r w:rsidRPr="00942474">
              <w:rPr>
                <w:rFonts w:asciiTheme="majorBidi" w:hAnsiTheme="majorBidi" w:cstheme="majorBidi"/>
                <w:sz w:val="28"/>
                <w:szCs w:val="28"/>
              </w:rPr>
              <w:t>External forced convection, Drag force and heat transfer in external flow</w:t>
            </w:r>
            <w:r>
              <w:rPr>
                <w:rFonts w:asciiTheme="majorBidi" w:hAnsiTheme="majorBidi" w:cstheme="majorBidi"/>
                <w:sz w:val="28"/>
                <w:szCs w:val="28"/>
              </w:rPr>
              <w:t>.</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9</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13</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942474" w:rsidRDefault="009E24B3" w:rsidP="009E24B3">
            <w:pPr>
              <w:shd w:val="clear" w:color="auto" w:fill="8DB3E2" w:themeFill="text2" w:themeFillTint="66"/>
              <w:bidi w:val="0"/>
              <w:jc w:val="center"/>
              <w:rPr>
                <w:rFonts w:asciiTheme="majorBidi" w:hAnsiTheme="majorBidi" w:cstheme="majorBidi"/>
                <w:sz w:val="24"/>
                <w:szCs w:val="24"/>
                <w:lang w:bidi="ar-IQ"/>
              </w:rPr>
            </w:pPr>
            <w:r w:rsidRPr="00942474">
              <w:rPr>
                <w:rFonts w:asciiTheme="majorBidi" w:hAnsiTheme="majorBidi" w:cstheme="majorBidi"/>
                <w:sz w:val="28"/>
                <w:szCs w:val="28"/>
              </w:rPr>
              <w:t>Parallel flow over a flat plates.</w:t>
            </w:r>
            <w:r>
              <w:rPr>
                <w:rFonts w:asciiTheme="majorBidi" w:hAnsiTheme="majorBidi" w:cstheme="majorBidi"/>
                <w:sz w:val="28"/>
                <w:szCs w:val="28"/>
              </w:rPr>
              <w:t xml:space="preserve"> </w:t>
            </w:r>
            <w:r w:rsidRPr="00942474">
              <w:rPr>
                <w:rFonts w:asciiTheme="majorBidi" w:hAnsiTheme="majorBidi" w:cstheme="majorBidi"/>
                <w:sz w:val="28"/>
                <w:szCs w:val="28"/>
              </w:rPr>
              <w:t xml:space="preserve"> Flow across cylinders and spheres, Flow across tube banks.</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9</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14</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AD1597" w:rsidRDefault="009E24B3" w:rsidP="009E24B3">
            <w:pPr>
              <w:pStyle w:val="NoSpacing"/>
              <w:shd w:val="clear" w:color="auto" w:fill="8DB3E2" w:themeFill="text2" w:themeFillTint="66"/>
              <w:bidi w:val="0"/>
              <w:ind w:left="360"/>
              <w:jc w:val="center"/>
              <w:rPr>
                <w:rFonts w:asciiTheme="majorBidi" w:hAnsiTheme="majorBidi" w:cstheme="majorBidi"/>
                <w:sz w:val="24"/>
                <w:szCs w:val="24"/>
                <w:lang w:bidi="ar-IQ"/>
              </w:rPr>
            </w:pPr>
            <w:r w:rsidRPr="00942474">
              <w:rPr>
                <w:rFonts w:asciiTheme="majorBidi" w:hAnsiTheme="majorBidi" w:cstheme="majorBidi"/>
                <w:sz w:val="28"/>
                <w:szCs w:val="28"/>
              </w:rPr>
              <w:t>Internal forced convection, Mean velocity and mean temperature, The entrance region.</w:t>
            </w:r>
            <w:r>
              <w:rPr>
                <w:rFonts w:asciiTheme="majorBidi" w:hAnsiTheme="majorBidi" w:cstheme="majorBidi"/>
                <w:sz w:val="28"/>
                <w:szCs w:val="28"/>
              </w:rPr>
              <w:t xml:space="preserve"> </w:t>
            </w:r>
            <w:r w:rsidRPr="00942474">
              <w:rPr>
                <w:rFonts w:asciiTheme="majorBidi" w:hAnsiTheme="majorBidi" w:cstheme="majorBidi"/>
                <w:sz w:val="28"/>
                <w:szCs w:val="28"/>
              </w:rPr>
              <w:t xml:space="preserve"> </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8</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15</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942474" w:rsidRDefault="009E24B3" w:rsidP="009E24B3">
            <w:pPr>
              <w:shd w:val="clear" w:color="auto" w:fill="8DB3E2" w:themeFill="text2" w:themeFillTint="66"/>
              <w:bidi w:val="0"/>
              <w:jc w:val="center"/>
              <w:rPr>
                <w:rFonts w:asciiTheme="majorBidi" w:hAnsiTheme="majorBidi" w:cstheme="majorBidi"/>
                <w:sz w:val="24"/>
                <w:szCs w:val="24"/>
              </w:rPr>
            </w:pPr>
            <w:r w:rsidRPr="00942474">
              <w:rPr>
                <w:rFonts w:asciiTheme="majorBidi" w:hAnsiTheme="majorBidi" w:cstheme="majorBidi"/>
                <w:sz w:val="28"/>
                <w:szCs w:val="28"/>
              </w:rPr>
              <w:t>General thermal analysis, Laminar flow in tubes, Turbulent flow in tubes.</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8</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16</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942474" w:rsidRDefault="009E24B3" w:rsidP="009E24B3">
            <w:pPr>
              <w:shd w:val="clear" w:color="auto" w:fill="8DB3E2" w:themeFill="text2" w:themeFillTint="66"/>
              <w:bidi w:val="0"/>
              <w:jc w:val="center"/>
              <w:rPr>
                <w:rFonts w:asciiTheme="majorBidi" w:hAnsiTheme="majorBidi" w:cstheme="majorBidi"/>
                <w:sz w:val="24"/>
                <w:szCs w:val="24"/>
                <w:lang w:bidi="ar-IQ"/>
              </w:rPr>
            </w:pPr>
            <w:r w:rsidRPr="00942474">
              <w:rPr>
                <w:rFonts w:asciiTheme="majorBidi" w:hAnsiTheme="majorBidi" w:cstheme="majorBidi"/>
                <w:sz w:val="28"/>
                <w:szCs w:val="28"/>
              </w:rPr>
              <w:t>Physical mechanism of natural convection, Equation of motion and the Grashof number.</w:t>
            </w:r>
            <w:r>
              <w:rPr>
                <w:rFonts w:asciiTheme="majorBidi" w:hAnsiTheme="majorBidi" w:cstheme="majorBidi"/>
                <w:sz w:val="28"/>
                <w:szCs w:val="28"/>
              </w:rPr>
              <w:t xml:space="preserve"> </w:t>
            </w:r>
            <w:r w:rsidRPr="00942474">
              <w:rPr>
                <w:rFonts w:asciiTheme="majorBidi" w:hAnsiTheme="majorBidi" w:cstheme="majorBidi"/>
                <w:sz w:val="28"/>
                <w:szCs w:val="28"/>
              </w:rPr>
              <w:t xml:space="preserve"> </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7</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17</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942474" w:rsidRDefault="009E24B3" w:rsidP="009E24B3">
            <w:pPr>
              <w:shd w:val="clear" w:color="auto" w:fill="8DB3E2" w:themeFill="text2" w:themeFillTint="66"/>
              <w:bidi w:val="0"/>
              <w:jc w:val="center"/>
              <w:rPr>
                <w:rFonts w:asciiTheme="majorBidi" w:hAnsiTheme="majorBidi" w:cstheme="majorBidi"/>
                <w:sz w:val="28"/>
                <w:szCs w:val="28"/>
              </w:rPr>
            </w:pPr>
            <w:r w:rsidRPr="00942474">
              <w:rPr>
                <w:rFonts w:asciiTheme="majorBidi" w:hAnsiTheme="majorBidi" w:cstheme="majorBidi"/>
                <w:sz w:val="28"/>
                <w:szCs w:val="28"/>
              </w:rPr>
              <w:t>Natural convection over surfaces</w:t>
            </w:r>
            <w:r>
              <w:rPr>
                <w:rFonts w:asciiTheme="majorBidi" w:hAnsiTheme="majorBidi" w:cstheme="majorBidi"/>
                <w:sz w:val="28"/>
                <w:szCs w:val="28"/>
              </w:rPr>
              <w:t>.</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7</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18</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942474" w:rsidRDefault="009E24B3" w:rsidP="009E24B3">
            <w:pPr>
              <w:shd w:val="clear" w:color="auto" w:fill="8DB3E2" w:themeFill="text2" w:themeFillTint="66"/>
              <w:bidi w:val="0"/>
              <w:jc w:val="center"/>
              <w:rPr>
                <w:rFonts w:asciiTheme="majorBidi" w:hAnsiTheme="majorBidi" w:cstheme="majorBidi"/>
                <w:sz w:val="24"/>
                <w:szCs w:val="24"/>
                <w:lang w:bidi="ar-IQ"/>
              </w:rPr>
            </w:pPr>
            <w:r w:rsidRPr="00942474">
              <w:rPr>
                <w:rFonts w:asciiTheme="majorBidi" w:hAnsiTheme="majorBidi" w:cstheme="majorBidi"/>
                <w:sz w:val="28"/>
                <w:szCs w:val="28"/>
              </w:rPr>
              <w:t>Natural convection from finned surfaces</w:t>
            </w:r>
            <w:r>
              <w:rPr>
                <w:rFonts w:asciiTheme="majorBidi" w:hAnsiTheme="majorBidi" w:cstheme="majorBidi"/>
                <w:sz w:val="28"/>
                <w:szCs w:val="28"/>
              </w:rPr>
              <w:t xml:space="preserve">. </w:t>
            </w:r>
            <w:r w:rsidRPr="00942474">
              <w:rPr>
                <w:rFonts w:asciiTheme="majorBidi" w:hAnsiTheme="majorBidi" w:cstheme="majorBidi"/>
                <w:sz w:val="28"/>
                <w:szCs w:val="28"/>
              </w:rPr>
              <w:t xml:space="preserve"> Natural convection inside enclosures, Combined natural and forced convection.</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7</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19</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 xml:space="preserve">1-4 of </w:t>
            </w:r>
            <w:r>
              <w:rPr>
                <w:rFonts w:cs="Times New Roman"/>
                <w:color w:val="000000"/>
                <w:sz w:val="28"/>
                <w:szCs w:val="28"/>
                <w:lang w:bidi="ar-IQ"/>
              </w:rPr>
              <w:lastRenderedPageBreak/>
              <w:t>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lastRenderedPageBreak/>
              <w:t xml:space="preserve">1-5 of </w:t>
            </w:r>
            <w:r>
              <w:rPr>
                <w:rFonts w:cs="Times New Roman"/>
                <w:color w:val="000000"/>
                <w:sz w:val="28"/>
                <w:szCs w:val="28"/>
                <w:lang w:bidi="ar-IQ"/>
              </w:rPr>
              <w:lastRenderedPageBreak/>
              <w:t>Article (11)</w:t>
            </w:r>
          </w:p>
        </w:tc>
        <w:tc>
          <w:tcPr>
            <w:tcW w:w="4160" w:type="dxa"/>
            <w:shd w:val="clear" w:color="auto" w:fill="DBE5F1" w:themeFill="accent1" w:themeFillTint="33"/>
            <w:vAlign w:val="center"/>
          </w:tcPr>
          <w:p w:rsidR="009E24B3" w:rsidRPr="00942474" w:rsidRDefault="009E24B3" w:rsidP="009E24B3">
            <w:pPr>
              <w:shd w:val="clear" w:color="auto" w:fill="8DB3E2" w:themeFill="text2" w:themeFillTint="66"/>
              <w:bidi w:val="0"/>
              <w:jc w:val="center"/>
              <w:rPr>
                <w:rFonts w:asciiTheme="majorBidi" w:hAnsiTheme="majorBidi" w:cstheme="majorBidi"/>
                <w:sz w:val="24"/>
                <w:szCs w:val="24"/>
              </w:rPr>
            </w:pPr>
            <w:r w:rsidRPr="00195CDF">
              <w:rPr>
                <w:rFonts w:asciiTheme="majorBidi" w:hAnsiTheme="majorBidi" w:cstheme="majorBidi"/>
                <w:sz w:val="28"/>
                <w:szCs w:val="28"/>
              </w:rPr>
              <w:lastRenderedPageBreak/>
              <w:t xml:space="preserve">Heat exchangers, Types of heat </w:t>
            </w:r>
            <w:r w:rsidRPr="00195CDF">
              <w:rPr>
                <w:rFonts w:asciiTheme="majorBidi" w:hAnsiTheme="majorBidi" w:cstheme="majorBidi"/>
                <w:sz w:val="28"/>
                <w:szCs w:val="28"/>
              </w:rPr>
              <w:lastRenderedPageBreak/>
              <w:t>exchangers</w:t>
            </w:r>
            <w:r>
              <w:rPr>
                <w:rFonts w:asciiTheme="majorBidi" w:hAnsiTheme="majorBidi" w:cstheme="majorBidi"/>
                <w:sz w:val="28"/>
                <w:szCs w:val="28"/>
              </w:rPr>
              <w:t xml:space="preserve">. </w:t>
            </w:r>
            <w:r w:rsidRPr="00195CDF">
              <w:rPr>
                <w:rFonts w:asciiTheme="majorBidi" w:hAnsiTheme="majorBidi" w:cstheme="majorBidi"/>
                <w:sz w:val="28"/>
                <w:szCs w:val="28"/>
              </w:rPr>
              <w:t xml:space="preserve"> The overall heat transfer coefficients,</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lastRenderedPageBreak/>
              <w:t>10,11</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lastRenderedPageBreak/>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lastRenderedPageBreak/>
              <w:t>20</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lastRenderedPageBreak/>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942474" w:rsidRDefault="009E24B3" w:rsidP="009E24B3">
            <w:pPr>
              <w:shd w:val="clear" w:color="auto" w:fill="8DB3E2" w:themeFill="text2" w:themeFillTint="66"/>
              <w:bidi w:val="0"/>
              <w:jc w:val="center"/>
              <w:rPr>
                <w:rFonts w:asciiTheme="majorBidi" w:hAnsiTheme="majorBidi" w:cstheme="majorBidi"/>
                <w:sz w:val="24"/>
                <w:szCs w:val="24"/>
              </w:rPr>
            </w:pPr>
            <w:r w:rsidRPr="00195CDF">
              <w:rPr>
                <w:rFonts w:asciiTheme="majorBidi" w:hAnsiTheme="majorBidi" w:cstheme="majorBidi"/>
                <w:sz w:val="28"/>
                <w:szCs w:val="28"/>
              </w:rPr>
              <w:t>Analysis of heat exchangers</w:t>
            </w:r>
            <w:r>
              <w:rPr>
                <w:rFonts w:asciiTheme="majorBidi" w:hAnsiTheme="majorBidi" w:cstheme="majorBidi"/>
                <w:sz w:val="28"/>
                <w:szCs w:val="28"/>
              </w:rPr>
              <w:t xml:space="preserve">. </w:t>
            </w:r>
            <w:r w:rsidRPr="00195CDF">
              <w:rPr>
                <w:rFonts w:asciiTheme="majorBidi" w:hAnsiTheme="majorBidi" w:cstheme="majorBidi"/>
                <w:sz w:val="28"/>
                <w:szCs w:val="28"/>
              </w:rPr>
              <w:t xml:space="preserve"> The log mean temperature difference method</w:t>
            </w:r>
            <w:r>
              <w:rPr>
                <w:rFonts w:asciiTheme="majorBidi" w:hAnsiTheme="majorBidi" w:cstheme="majorBidi"/>
                <w:sz w:val="28"/>
                <w:szCs w:val="28"/>
              </w:rPr>
              <w:t>.</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6,7,8,9,10,11</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21</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942474" w:rsidRDefault="009E24B3" w:rsidP="009E24B3">
            <w:pPr>
              <w:shd w:val="clear" w:color="auto" w:fill="8DB3E2" w:themeFill="text2" w:themeFillTint="66"/>
              <w:bidi w:val="0"/>
              <w:jc w:val="center"/>
              <w:rPr>
                <w:rFonts w:asciiTheme="majorBidi" w:hAnsiTheme="majorBidi" w:cstheme="majorBidi"/>
                <w:sz w:val="28"/>
                <w:szCs w:val="28"/>
              </w:rPr>
            </w:pPr>
            <w:r w:rsidRPr="00195CDF">
              <w:rPr>
                <w:rFonts w:asciiTheme="majorBidi" w:hAnsiTheme="majorBidi" w:cstheme="majorBidi"/>
                <w:sz w:val="28"/>
                <w:szCs w:val="28"/>
              </w:rPr>
              <w:t>The</w:t>
            </w:r>
            <w:r>
              <w:rPr>
                <w:rFonts w:asciiTheme="majorBidi" w:hAnsiTheme="majorBidi" w:cstheme="majorBidi"/>
                <w:sz w:val="28"/>
                <w:szCs w:val="28"/>
              </w:rPr>
              <w:t xml:space="preserve"> </w:t>
            </w:r>
            <w:r w:rsidRPr="00195CDF">
              <w:rPr>
                <w:rFonts w:asciiTheme="majorBidi" w:hAnsiTheme="majorBidi" w:cstheme="majorBidi"/>
                <w:sz w:val="28"/>
                <w:szCs w:val="28"/>
              </w:rPr>
              <w:t>effectiveness-Ntu method.  Selection of heat exchangers</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6,7,8,9,10,11</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22</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942474" w:rsidRDefault="009E24B3" w:rsidP="009E24B3">
            <w:pPr>
              <w:shd w:val="clear" w:color="auto" w:fill="8DB3E2" w:themeFill="text2" w:themeFillTint="66"/>
              <w:bidi w:val="0"/>
              <w:jc w:val="center"/>
              <w:rPr>
                <w:rFonts w:asciiTheme="majorBidi" w:hAnsiTheme="majorBidi" w:cstheme="majorBidi"/>
                <w:sz w:val="28"/>
                <w:szCs w:val="28"/>
              </w:rPr>
            </w:pPr>
            <w:r w:rsidRPr="008D3CAF">
              <w:rPr>
                <w:rFonts w:asciiTheme="majorBidi" w:hAnsiTheme="majorBidi" w:cstheme="majorBidi"/>
                <w:sz w:val="28"/>
                <w:szCs w:val="28"/>
              </w:rPr>
              <w:t>F</w:t>
            </w:r>
            <w:r>
              <w:rPr>
                <w:rFonts w:asciiTheme="majorBidi" w:hAnsiTheme="majorBidi" w:cstheme="majorBidi"/>
                <w:sz w:val="28"/>
                <w:szCs w:val="28"/>
              </w:rPr>
              <w:t>undamentals of</w:t>
            </w:r>
            <w:r w:rsidRPr="008D3CAF">
              <w:rPr>
                <w:rFonts w:asciiTheme="majorBidi" w:hAnsiTheme="majorBidi" w:cstheme="majorBidi"/>
                <w:sz w:val="28"/>
                <w:szCs w:val="28"/>
              </w:rPr>
              <w:t xml:space="preserve"> T</w:t>
            </w:r>
            <w:r>
              <w:rPr>
                <w:rFonts w:asciiTheme="majorBidi" w:hAnsiTheme="majorBidi" w:cstheme="majorBidi"/>
                <w:sz w:val="28"/>
                <w:szCs w:val="28"/>
              </w:rPr>
              <w:t>hermal</w:t>
            </w:r>
            <w:r w:rsidRPr="008D3CAF">
              <w:rPr>
                <w:rFonts w:asciiTheme="majorBidi" w:hAnsiTheme="majorBidi" w:cstheme="majorBidi"/>
                <w:sz w:val="28"/>
                <w:szCs w:val="28"/>
              </w:rPr>
              <w:t xml:space="preserve"> R</w:t>
            </w:r>
            <w:r>
              <w:rPr>
                <w:rFonts w:asciiTheme="majorBidi" w:hAnsiTheme="majorBidi" w:cstheme="majorBidi"/>
                <w:sz w:val="28"/>
                <w:szCs w:val="28"/>
              </w:rPr>
              <w:t>adiation,</w:t>
            </w:r>
            <w:r w:rsidRPr="008D3CAF">
              <w:rPr>
                <w:rFonts w:asciiTheme="majorBidi" w:hAnsiTheme="majorBidi" w:cstheme="majorBidi"/>
                <w:sz w:val="28"/>
                <w:szCs w:val="28"/>
              </w:rPr>
              <w:t xml:space="preserve">  R</w:t>
            </w:r>
            <w:r>
              <w:rPr>
                <w:rFonts w:asciiTheme="majorBidi" w:hAnsiTheme="majorBidi" w:cstheme="majorBidi"/>
                <w:sz w:val="28"/>
                <w:szCs w:val="28"/>
              </w:rPr>
              <w:t>adiation</w:t>
            </w:r>
            <w:r w:rsidRPr="008D3CAF">
              <w:rPr>
                <w:rFonts w:asciiTheme="majorBidi" w:hAnsiTheme="majorBidi" w:cstheme="majorBidi"/>
                <w:sz w:val="28"/>
                <w:szCs w:val="28"/>
              </w:rPr>
              <w:t xml:space="preserve"> I</w:t>
            </w:r>
            <w:r>
              <w:rPr>
                <w:rFonts w:asciiTheme="majorBidi" w:hAnsiTheme="majorBidi" w:cstheme="majorBidi"/>
                <w:sz w:val="28"/>
                <w:szCs w:val="28"/>
              </w:rPr>
              <w:t>ntensity</w:t>
            </w:r>
          </w:p>
        </w:tc>
        <w:tc>
          <w:tcPr>
            <w:tcW w:w="1080" w:type="dxa"/>
            <w:shd w:val="clear" w:color="auto" w:fill="DBE5F1" w:themeFill="accent1" w:themeFillTint="33"/>
            <w:vAlign w:val="center"/>
          </w:tcPr>
          <w:p w:rsidR="009E24B3" w:rsidRPr="008D3CAF" w:rsidRDefault="009E24B3" w:rsidP="009E24B3">
            <w:pPr>
              <w:shd w:val="clear" w:color="auto" w:fill="8DB3E2" w:themeFill="text2" w:themeFillTint="66"/>
              <w:autoSpaceDE w:val="0"/>
              <w:autoSpaceDN w:val="0"/>
              <w:adjustRightInd w:val="0"/>
              <w:jc w:val="center"/>
              <w:rPr>
                <w:rFonts w:cs="Times New Roman"/>
                <w:color w:val="000000"/>
                <w:sz w:val="28"/>
                <w:szCs w:val="28"/>
                <w:lang w:bidi="ar-IQ"/>
              </w:rPr>
            </w:pPr>
            <w:r w:rsidRPr="008D3CAF">
              <w:rPr>
                <w:rFonts w:cs="Times New Roman"/>
                <w:color w:val="000000"/>
                <w:sz w:val="28"/>
                <w:szCs w:val="28"/>
                <w:lang w:bidi="ar-IQ"/>
              </w:rPr>
              <w:t>12</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23</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8D3CAF" w:rsidRDefault="009E24B3" w:rsidP="009E24B3">
            <w:pPr>
              <w:shd w:val="clear" w:color="auto" w:fill="8DB3E2" w:themeFill="text2" w:themeFillTint="66"/>
              <w:bidi w:val="0"/>
              <w:jc w:val="center"/>
              <w:rPr>
                <w:rFonts w:asciiTheme="majorBidi" w:hAnsiTheme="majorBidi" w:cstheme="majorBidi"/>
                <w:sz w:val="28"/>
                <w:szCs w:val="28"/>
                <w:lang w:bidi="ar-IQ"/>
              </w:rPr>
            </w:pPr>
            <w:r w:rsidRPr="008D3CAF">
              <w:rPr>
                <w:rFonts w:asciiTheme="majorBidi" w:hAnsiTheme="majorBidi" w:cstheme="majorBidi"/>
                <w:sz w:val="28"/>
                <w:szCs w:val="28"/>
              </w:rPr>
              <w:t>R</w:t>
            </w:r>
            <w:r>
              <w:rPr>
                <w:rFonts w:asciiTheme="majorBidi" w:hAnsiTheme="majorBidi" w:cstheme="majorBidi"/>
                <w:sz w:val="28"/>
                <w:szCs w:val="28"/>
              </w:rPr>
              <w:t xml:space="preserve">adiative </w:t>
            </w:r>
            <w:r w:rsidRPr="008D3CAF">
              <w:rPr>
                <w:rFonts w:asciiTheme="majorBidi" w:hAnsiTheme="majorBidi" w:cstheme="majorBidi"/>
                <w:sz w:val="28"/>
                <w:szCs w:val="28"/>
              </w:rPr>
              <w:t>P</w:t>
            </w:r>
            <w:r>
              <w:rPr>
                <w:rFonts w:asciiTheme="majorBidi" w:hAnsiTheme="majorBidi" w:cstheme="majorBidi"/>
                <w:sz w:val="28"/>
                <w:szCs w:val="28"/>
              </w:rPr>
              <w:t>roperties.</w:t>
            </w:r>
          </w:p>
        </w:tc>
        <w:tc>
          <w:tcPr>
            <w:tcW w:w="1080" w:type="dxa"/>
            <w:shd w:val="clear" w:color="auto" w:fill="DBE5F1" w:themeFill="accent1" w:themeFillTint="33"/>
            <w:vAlign w:val="center"/>
          </w:tcPr>
          <w:p w:rsidR="009E24B3" w:rsidRPr="008D3CAF" w:rsidRDefault="009E24B3" w:rsidP="009E24B3">
            <w:pPr>
              <w:shd w:val="clear" w:color="auto" w:fill="8DB3E2" w:themeFill="text2" w:themeFillTint="66"/>
              <w:autoSpaceDE w:val="0"/>
              <w:autoSpaceDN w:val="0"/>
              <w:adjustRightInd w:val="0"/>
              <w:jc w:val="center"/>
              <w:rPr>
                <w:rFonts w:cs="Times New Roman"/>
                <w:color w:val="000000"/>
                <w:sz w:val="28"/>
                <w:szCs w:val="28"/>
                <w:lang w:bidi="ar-IQ"/>
              </w:rPr>
            </w:pPr>
            <w:r w:rsidRPr="008D3CAF">
              <w:rPr>
                <w:rFonts w:cs="Times New Roman"/>
                <w:color w:val="000000"/>
                <w:sz w:val="28"/>
                <w:szCs w:val="28"/>
                <w:lang w:bidi="ar-IQ"/>
              </w:rPr>
              <w:t>12</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24</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tcBorders>
              <w:bottom w:val="single" w:sz="8" w:space="0" w:color="4F81BD"/>
            </w:tcBorders>
            <w:shd w:val="clear" w:color="auto" w:fill="DBE5F1" w:themeFill="accent1" w:themeFillTint="33"/>
            <w:vAlign w:val="center"/>
          </w:tcPr>
          <w:p w:rsidR="009E24B3" w:rsidRPr="001C6692" w:rsidRDefault="009E24B3" w:rsidP="009E24B3">
            <w:pPr>
              <w:shd w:val="clear" w:color="auto" w:fill="8DB3E2" w:themeFill="text2" w:themeFillTint="66"/>
              <w:bidi w:val="0"/>
              <w:jc w:val="center"/>
              <w:rPr>
                <w:rFonts w:asciiTheme="majorBidi" w:hAnsiTheme="majorBidi" w:cstheme="majorBidi"/>
                <w:sz w:val="24"/>
                <w:szCs w:val="24"/>
              </w:rPr>
            </w:pPr>
            <w:r w:rsidRPr="001C6692">
              <w:rPr>
                <w:rFonts w:asciiTheme="majorBidi" w:hAnsiTheme="majorBidi" w:cstheme="majorBidi"/>
                <w:sz w:val="28"/>
                <w:szCs w:val="28"/>
              </w:rPr>
              <w:t>A</w:t>
            </w:r>
            <w:r>
              <w:rPr>
                <w:rFonts w:asciiTheme="majorBidi" w:hAnsiTheme="majorBidi" w:cstheme="majorBidi"/>
                <w:sz w:val="28"/>
                <w:szCs w:val="28"/>
              </w:rPr>
              <w:t xml:space="preserve">tmospheric and </w:t>
            </w:r>
            <w:r w:rsidRPr="001C6692">
              <w:rPr>
                <w:rFonts w:asciiTheme="majorBidi" w:hAnsiTheme="majorBidi" w:cstheme="majorBidi"/>
                <w:sz w:val="28"/>
                <w:szCs w:val="28"/>
              </w:rPr>
              <w:t>S</w:t>
            </w:r>
            <w:r>
              <w:rPr>
                <w:rFonts w:asciiTheme="majorBidi" w:hAnsiTheme="majorBidi" w:cstheme="majorBidi"/>
                <w:sz w:val="28"/>
                <w:szCs w:val="28"/>
              </w:rPr>
              <w:t>olar</w:t>
            </w:r>
            <w:r w:rsidRPr="001C6692">
              <w:rPr>
                <w:rFonts w:asciiTheme="majorBidi" w:hAnsiTheme="majorBidi" w:cstheme="majorBidi"/>
                <w:sz w:val="28"/>
                <w:szCs w:val="28"/>
              </w:rPr>
              <w:t xml:space="preserve"> R</w:t>
            </w:r>
            <w:r>
              <w:rPr>
                <w:rFonts w:asciiTheme="majorBidi" w:hAnsiTheme="majorBidi" w:cstheme="majorBidi"/>
                <w:sz w:val="28"/>
                <w:szCs w:val="28"/>
              </w:rPr>
              <w:t xml:space="preserve">adiation, </w:t>
            </w:r>
            <w:r w:rsidRPr="001C6692">
              <w:rPr>
                <w:rFonts w:asciiTheme="majorBidi" w:hAnsiTheme="majorBidi" w:cstheme="majorBidi"/>
                <w:sz w:val="28"/>
                <w:szCs w:val="28"/>
              </w:rPr>
              <w:t>T</w:t>
            </w:r>
            <w:r>
              <w:rPr>
                <w:rFonts w:asciiTheme="majorBidi" w:hAnsiTheme="majorBidi" w:cstheme="majorBidi"/>
                <w:sz w:val="28"/>
                <w:szCs w:val="28"/>
              </w:rPr>
              <w:t xml:space="preserve">he </w:t>
            </w:r>
            <w:r w:rsidRPr="001C6692">
              <w:rPr>
                <w:rFonts w:asciiTheme="majorBidi" w:hAnsiTheme="majorBidi" w:cstheme="majorBidi"/>
                <w:sz w:val="28"/>
                <w:szCs w:val="28"/>
              </w:rPr>
              <w:t>V</w:t>
            </w:r>
            <w:r>
              <w:rPr>
                <w:rFonts w:asciiTheme="majorBidi" w:hAnsiTheme="majorBidi" w:cstheme="majorBidi"/>
                <w:sz w:val="28"/>
                <w:szCs w:val="28"/>
              </w:rPr>
              <w:t>iew</w:t>
            </w:r>
            <w:r w:rsidRPr="001C6692">
              <w:rPr>
                <w:rFonts w:asciiTheme="majorBidi" w:hAnsiTheme="majorBidi" w:cstheme="majorBidi"/>
                <w:sz w:val="28"/>
                <w:szCs w:val="28"/>
              </w:rPr>
              <w:t xml:space="preserve"> F</w:t>
            </w:r>
            <w:r>
              <w:rPr>
                <w:rFonts w:asciiTheme="majorBidi" w:hAnsiTheme="majorBidi" w:cstheme="majorBidi"/>
                <w:sz w:val="28"/>
                <w:szCs w:val="28"/>
              </w:rPr>
              <w:t>actor.</w:t>
            </w:r>
          </w:p>
        </w:tc>
        <w:tc>
          <w:tcPr>
            <w:tcW w:w="1080" w:type="dxa"/>
            <w:shd w:val="clear" w:color="auto" w:fill="DBE5F1" w:themeFill="accent1" w:themeFillTint="33"/>
            <w:vAlign w:val="center"/>
          </w:tcPr>
          <w:p w:rsidR="009E24B3" w:rsidRPr="008D3CAF" w:rsidRDefault="009E24B3" w:rsidP="009E24B3">
            <w:pPr>
              <w:shd w:val="clear" w:color="auto" w:fill="8DB3E2" w:themeFill="text2" w:themeFillTint="66"/>
              <w:autoSpaceDE w:val="0"/>
              <w:autoSpaceDN w:val="0"/>
              <w:adjustRightInd w:val="0"/>
              <w:jc w:val="center"/>
              <w:rPr>
                <w:rFonts w:cs="Times New Roman"/>
                <w:color w:val="000000"/>
                <w:sz w:val="28"/>
                <w:szCs w:val="28"/>
                <w:lang w:bidi="ar-IQ"/>
              </w:rPr>
            </w:pPr>
            <w:r w:rsidRPr="008D3CAF">
              <w:rPr>
                <w:rFonts w:cs="Times New Roman"/>
                <w:color w:val="000000"/>
                <w:sz w:val="28"/>
                <w:szCs w:val="28"/>
                <w:lang w:bidi="ar-IQ"/>
              </w:rPr>
              <w:t>12</w:t>
            </w:r>
            <w:r>
              <w:rPr>
                <w:rFonts w:cs="Times New Roman"/>
                <w:color w:val="000000"/>
                <w:sz w:val="28"/>
                <w:szCs w:val="28"/>
                <w:lang w:bidi="ar-IQ"/>
              </w:rPr>
              <w:t>, 13</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25</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tcBorders>
              <w:bottom w:val="single" w:sz="8" w:space="0" w:color="4F81BD"/>
            </w:tcBorders>
            <w:shd w:val="clear" w:color="auto" w:fill="DBE5F1" w:themeFill="accent1" w:themeFillTint="33"/>
            <w:vAlign w:val="center"/>
          </w:tcPr>
          <w:p w:rsidR="009E24B3" w:rsidRPr="001C6692" w:rsidRDefault="009E24B3" w:rsidP="009E24B3">
            <w:pPr>
              <w:shd w:val="clear" w:color="auto" w:fill="8DB3E2" w:themeFill="text2" w:themeFillTint="66"/>
              <w:bidi w:val="0"/>
              <w:jc w:val="center"/>
              <w:rPr>
                <w:rFonts w:asciiTheme="majorBidi" w:hAnsiTheme="majorBidi" w:cstheme="majorBidi"/>
                <w:sz w:val="28"/>
                <w:szCs w:val="28"/>
                <w:lang w:bidi="ar-IQ"/>
              </w:rPr>
            </w:pPr>
            <w:r w:rsidRPr="001C6692">
              <w:rPr>
                <w:rFonts w:asciiTheme="majorBidi" w:hAnsiTheme="majorBidi" w:cstheme="majorBidi"/>
                <w:sz w:val="28"/>
                <w:szCs w:val="28"/>
              </w:rPr>
              <w:t>V</w:t>
            </w:r>
            <w:r>
              <w:rPr>
                <w:rFonts w:asciiTheme="majorBidi" w:hAnsiTheme="majorBidi" w:cstheme="majorBidi"/>
                <w:sz w:val="28"/>
                <w:szCs w:val="28"/>
              </w:rPr>
              <w:t>iew</w:t>
            </w:r>
            <w:r w:rsidRPr="001C6692">
              <w:rPr>
                <w:rFonts w:asciiTheme="majorBidi" w:hAnsiTheme="majorBidi" w:cstheme="majorBidi"/>
                <w:sz w:val="28"/>
                <w:szCs w:val="28"/>
              </w:rPr>
              <w:t xml:space="preserve"> F</w:t>
            </w:r>
            <w:r>
              <w:rPr>
                <w:rFonts w:asciiTheme="majorBidi" w:hAnsiTheme="majorBidi" w:cstheme="majorBidi"/>
                <w:sz w:val="28"/>
                <w:szCs w:val="28"/>
              </w:rPr>
              <w:t>actor</w:t>
            </w:r>
            <w:r w:rsidRPr="001C6692">
              <w:rPr>
                <w:rFonts w:asciiTheme="majorBidi" w:hAnsiTheme="majorBidi" w:cstheme="majorBidi"/>
                <w:sz w:val="28"/>
                <w:szCs w:val="28"/>
              </w:rPr>
              <w:t xml:space="preserve"> R</w:t>
            </w:r>
            <w:r>
              <w:rPr>
                <w:rFonts w:asciiTheme="majorBidi" w:hAnsiTheme="majorBidi" w:cstheme="majorBidi"/>
                <w:sz w:val="28"/>
                <w:szCs w:val="28"/>
              </w:rPr>
              <w:t xml:space="preserve">elations, </w:t>
            </w:r>
            <w:r w:rsidRPr="001C6692">
              <w:rPr>
                <w:rFonts w:asciiTheme="majorBidi" w:hAnsiTheme="majorBidi" w:cstheme="majorBidi"/>
                <w:sz w:val="28"/>
                <w:szCs w:val="28"/>
              </w:rPr>
              <w:t>R</w:t>
            </w:r>
            <w:r>
              <w:rPr>
                <w:rFonts w:asciiTheme="majorBidi" w:hAnsiTheme="majorBidi" w:cstheme="majorBidi"/>
                <w:sz w:val="28"/>
                <w:szCs w:val="28"/>
              </w:rPr>
              <w:t>adiation</w:t>
            </w:r>
            <w:r w:rsidRPr="001C6692">
              <w:rPr>
                <w:rFonts w:asciiTheme="majorBidi" w:hAnsiTheme="majorBidi" w:cstheme="majorBidi"/>
                <w:sz w:val="28"/>
                <w:szCs w:val="28"/>
              </w:rPr>
              <w:t xml:space="preserve"> H</w:t>
            </w:r>
            <w:r>
              <w:rPr>
                <w:rFonts w:asciiTheme="majorBidi" w:hAnsiTheme="majorBidi" w:cstheme="majorBidi"/>
                <w:sz w:val="28"/>
                <w:szCs w:val="28"/>
              </w:rPr>
              <w:t>eat</w:t>
            </w:r>
            <w:r w:rsidRPr="001C6692">
              <w:rPr>
                <w:rFonts w:asciiTheme="majorBidi" w:hAnsiTheme="majorBidi" w:cstheme="majorBidi"/>
                <w:sz w:val="28"/>
                <w:szCs w:val="28"/>
              </w:rPr>
              <w:t xml:space="preserve"> T</w:t>
            </w:r>
            <w:r>
              <w:rPr>
                <w:rFonts w:asciiTheme="majorBidi" w:hAnsiTheme="majorBidi" w:cstheme="majorBidi"/>
                <w:sz w:val="28"/>
                <w:szCs w:val="28"/>
              </w:rPr>
              <w:t>ransfer</w:t>
            </w:r>
            <w:r w:rsidRPr="001C6692">
              <w:rPr>
                <w:rFonts w:asciiTheme="majorBidi" w:hAnsiTheme="majorBidi" w:cstheme="majorBidi"/>
                <w:sz w:val="28"/>
                <w:szCs w:val="28"/>
              </w:rPr>
              <w:t>: B</w:t>
            </w:r>
            <w:r>
              <w:rPr>
                <w:rFonts w:asciiTheme="majorBidi" w:hAnsiTheme="majorBidi" w:cstheme="majorBidi"/>
                <w:sz w:val="28"/>
                <w:szCs w:val="28"/>
              </w:rPr>
              <w:t>lack</w:t>
            </w:r>
            <w:r w:rsidRPr="001C6692">
              <w:rPr>
                <w:rFonts w:asciiTheme="majorBidi" w:hAnsiTheme="majorBidi" w:cstheme="majorBidi"/>
                <w:sz w:val="28"/>
                <w:szCs w:val="28"/>
              </w:rPr>
              <w:t xml:space="preserve"> S</w:t>
            </w:r>
            <w:r>
              <w:rPr>
                <w:rFonts w:asciiTheme="majorBidi" w:hAnsiTheme="majorBidi" w:cstheme="majorBidi"/>
                <w:sz w:val="28"/>
                <w:szCs w:val="28"/>
              </w:rPr>
              <w:t>urfaces</w:t>
            </w:r>
            <w:r w:rsidRPr="001C6692">
              <w:rPr>
                <w:rFonts w:asciiTheme="majorBidi" w:hAnsiTheme="majorBidi" w:cstheme="majorBidi"/>
                <w:sz w:val="28"/>
                <w:szCs w:val="28"/>
              </w:rPr>
              <w:t>.</w:t>
            </w:r>
          </w:p>
        </w:tc>
        <w:tc>
          <w:tcPr>
            <w:tcW w:w="1080" w:type="dxa"/>
            <w:shd w:val="clear" w:color="auto" w:fill="DBE5F1" w:themeFill="accent1" w:themeFillTint="33"/>
            <w:vAlign w:val="center"/>
          </w:tcPr>
          <w:p w:rsidR="009E24B3" w:rsidRPr="008D3CAF" w:rsidRDefault="009E24B3" w:rsidP="009E24B3">
            <w:pPr>
              <w:shd w:val="clear" w:color="auto" w:fill="8DB3E2" w:themeFill="text2" w:themeFillTint="66"/>
              <w:autoSpaceDE w:val="0"/>
              <w:autoSpaceDN w:val="0"/>
              <w:adjustRightInd w:val="0"/>
              <w:jc w:val="center"/>
              <w:rPr>
                <w:rFonts w:cs="Times New Roman"/>
                <w:color w:val="000000"/>
                <w:sz w:val="28"/>
                <w:szCs w:val="28"/>
                <w:lang w:bidi="ar-IQ"/>
              </w:rPr>
            </w:pPr>
            <w:r w:rsidRPr="008D3CAF">
              <w:rPr>
                <w:rFonts w:cs="Times New Roman"/>
                <w:color w:val="000000"/>
                <w:sz w:val="28"/>
                <w:szCs w:val="28"/>
                <w:lang w:bidi="ar-IQ"/>
              </w:rPr>
              <w:t>12</w:t>
            </w:r>
            <w:r>
              <w:rPr>
                <w:rFonts w:cs="Times New Roman"/>
                <w:color w:val="000000"/>
                <w:sz w:val="28"/>
                <w:szCs w:val="28"/>
                <w:lang w:bidi="ar-IQ"/>
              </w:rPr>
              <w:t>, 13</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26</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1C6692" w:rsidRDefault="009E24B3" w:rsidP="009E24B3">
            <w:pPr>
              <w:shd w:val="clear" w:color="auto" w:fill="8DB3E2" w:themeFill="text2" w:themeFillTint="66"/>
              <w:bidi w:val="0"/>
              <w:jc w:val="center"/>
              <w:rPr>
                <w:rFonts w:asciiTheme="majorBidi" w:hAnsiTheme="majorBidi" w:cstheme="majorBidi"/>
                <w:sz w:val="28"/>
                <w:szCs w:val="28"/>
              </w:rPr>
            </w:pPr>
            <w:r w:rsidRPr="001C6692">
              <w:rPr>
                <w:rFonts w:asciiTheme="majorBidi" w:hAnsiTheme="majorBidi" w:cstheme="majorBidi"/>
                <w:sz w:val="28"/>
                <w:szCs w:val="28"/>
              </w:rPr>
              <w:t>R</w:t>
            </w:r>
            <w:r>
              <w:rPr>
                <w:rFonts w:asciiTheme="majorBidi" w:hAnsiTheme="majorBidi" w:cstheme="majorBidi"/>
                <w:sz w:val="28"/>
                <w:szCs w:val="28"/>
              </w:rPr>
              <w:t>adiation</w:t>
            </w:r>
            <w:r w:rsidRPr="001C6692">
              <w:rPr>
                <w:rFonts w:asciiTheme="majorBidi" w:hAnsiTheme="majorBidi" w:cstheme="majorBidi"/>
                <w:sz w:val="28"/>
                <w:szCs w:val="28"/>
              </w:rPr>
              <w:t xml:space="preserve">  H</w:t>
            </w:r>
            <w:r>
              <w:rPr>
                <w:rFonts w:asciiTheme="majorBidi" w:hAnsiTheme="majorBidi" w:cstheme="majorBidi"/>
                <w:sz w:val="28"/>
                <w:szCs w:val="28"/>
              </w:rPr>
              <w:t>eat</w:t>
            </w:r>
            <w:r w:rsidRPr="001C6692">
              <w:rPr>
                <w:rFonts w:asciiTheme="majorBidi" w:hAnsiTheme="majorBidi" w:cstheme="majorBidi"/>
                <w:sz w:val="28"/>
                <w:szCs w:val="28"/>
              </w:rPr>
              <w:t xml:space="preserve"> T</w:t>
            </w:r>
            <w:r>
              <w:rPr>
                <w:rFonts w:asciiTheme="majorBidi" w:hAnsiTheme="majorBidi" w:cstheme="majorBidi"/>
                <w:sz w:val="28"/>
                <w:szCs w:val="28"/>
              </w:rPr>
              <w:t>ransfer</w:t>
            </w:r>
            <w:r w:rsidRPr="001C6692">
              <w:rPr>
                <w:rFonts w:asciiTheme="majorBidi" w:hAnsiTheme="majorBidi" w:cstheme="majorBidi"/>
                <w:sz w:val="28"/>
                <w:szCs w:val="28"/>
              </w:rPr>
              <w:t>: D</w:t>
            </w:r>
            <w:r>
              <w:rPr>
                <w:rFonts w:asciiTheme="majorBidi" w:hAnsiTheme="majorBidi" w:cstheme="majorBidi"/>
                <w:sz w:val="28"/>
                <w:szCs w:val="28"/>
              </w:rPr>
              <w:t>iffuse</w:t>
            </w:r>
            <w:r w:rsidRPr="001C6692">
              <w:rPr>
                <w:rFonts w:asciiTheme="majorBidi" w:hAnsiTheme="majorBidi" w:cstheme="majorBidi"/>
                <w:sz w:val="28"/>
                <w:szCs w:val="28"/>
              </w:rPr>
              <w:t>, G</w:t>
            </w:r>
            <w:r>
              <w:rPr>
                <w:rFonts w:asciiTheme="majorBidi" w:hAnsiTheme="majorBidi" w:cstheme="majorBidi"/>
                <w:sz w:val="28"/>
                <w:szCs w:val="28"/>
              </w:rPr>
              <w:t>ray</w:t>
            </w:r>
            <w:r w:rsidRPr="001C6692">
              <w:rPr>
                <w:rFonts w:asciiTheme="majorBidi" w:hAnsiTheme="majorBidi" w:cstheme="majorBidi"/>
                <w:sz w:val="28"/>
                <w:szCs w:val="28"/>
              </w:rPr>
              <w:t xml:space="preserve"> S</w:t>
            </w:r>
            <w:r>
              <w:rPr>
                <w:rFonts w:asciiTheme="majorBidi" w:hAnsiTheme="majorBidi" w:cstheme="majorBidi"/>
                <w:sz w:val="28"/>
                <w:szCs w:val="28"/>
              </w:rPr>
              <w:t>urfaces</w:t>
            </w:r>
            <w:r w:rsidRPr="001C6692">
              <w:rPr>
                <w:rFonts w:asciiTheme="majorBidi" w:hAnsiTheme="majorBidi" w:cstheme="majorBidi"/>
                <w:sz w:val="28"/>
                <w:szCs w:val="28"/>
              </w:rPr>
              <w:t>,</w:t>
            </w:r>
            <w:r>
              <w:rPr>
                <w:rFonts w:asciiTheme="majorBidi" w:hAnsiTheme="majorBidi" w:cstheme="majorBidi"/>
                <w:sz w:val="28"/>
                <w:szCs w:val="28"/>
              </w:rPr>
              <w:t xml:space="preserve"> </w:t>
            </w:r>
            <w:r w:rsidRPr="001C6692">
              <w:rPr>
                <w:rFonts w:asciiTheme="majorBidi" w:hAnsiTheme="majorBidi" w:cstheme="majorBidi"/>
                <w:sz w:val="28"/>
                <w:szCs w:val="28"/>
              </w:rPr>
              <w:t xml:space="preserve"> R</w:t>
            </w:r>
            <w:r>
              <w:rPr>
                <w:rFonts w:asciiTheme="majorBidi" w:hAnsiTheme="majorBidi" w:cstheme="majorBidi"/>
                <w:sz w:val="28"/>
                <w:szCs w:val="28"/>
              </w:rPr>
              <w:t>adiation</w:t>
            </w:r>
            <w:r w:rsidRPr="001C6692">
              <w:rPr>
                <w:rFonts w:asciiTheme="majorBidi" w:hAnsiTheme="majorBidi" w:cstheme="majorBidi"/>
                <w:sz w:val="28"/>
                <w:szCs w:val="28"/>
              </w:rPr>
              <w:t xml:space="preserve"> S</w:t>
            </w:r>
            <w:r>
              <w:rPr>
                <w:rFonts w:asciiTheme="majorBidi" w:hAnsiTheme="majorBidi" w:cstheme="majorBidi"/>
                <w:sz w:val="28"/>
                <w:szCs w:val="28"/>
              </w:rPr>
              <w:t>hields</w:t>
            </w:r>
            <w:r w:rsidRPr="001C6692">
              <w:rPr>
                <w:rFonts w:asciiTheme="majorBidi" w:hAnsiTheme="majorBidi" w:cstheme="majorBidi"/>
                <w:sz w:val="28"/>
                <w:szCs w:val="28"/>
              </w:rPr>
              <w:t xml:space="preserve"> </w:t>
            </w:r>
            <w:r>
              <w:rPr>
                <w:rFonts w:asciiTheme="majorBidi" w:hAnsiTheme="majorBidi" w:cstheme="majorBidi"/>
                <w:sz w:val="28"/>
                <w:szCs w:val="28"/>
              </w:rPr>
              <w:t>and</w:t>
            </w:r>
            <w:r w:rsidRPr="001C6692">
              <w:rPr>
                <w:rFonts w:asciiTheme="majorBidi" w:hAnsiTheme="majorBidi" w:cstheme="majorBidi"/>
                <w:sz w:val="28"/>
                <w:szCs w:val="28"/>
              </w:rPr>
              <w:t xml:space="preserve"> </w:t>
            </w:r>
            <w:r>
              <w:rPr>
                <w:rFonts w:asciiTheme="majorBidi" w:hAnsiTheme="majorBidi" w:cstheme="majorBidi"/>
                <w:sz w:val="28"/>
                <w:szCs w:val="28"/>
              </w:rPr>
              <w:t>the</w:t>
            </w:r>
            <w:r w:rsidRPr="001C6692">
              <w:rPr>
                <w:rFonts w:asciiTheme="majorBidi" w:hAnsiTheme="majorBidi" w:cstheme="majorBidi"/>
                <w:sz w:val="28"/>
                <w:szCs w:val="28"/>
              </w:rPr>
              <w:t xml:space="preserve">  R</w:t>
            </w:r>
            <w:r>
              <w:rPr>
                <w:rFonts w:asciiTheme="majorBidi" w:hAnsiTheme="majorBidi" w:cstheme="majorBidi"/>
                <w:sz w:val="28"/>
                <w:szCs w:val="28"/>
              </w:rPr>
              <w:t>adiation</w:t>
            </w:r>
            <w:r w:rsidRPr="001C6692">
              <w:rPr>
                <w:rFonts w:asciiTheme="majorBidi" w:hAnsiTheme="majorBidi" w:cstheme="majorBidi"/>
                <w:sz w:val="28"/>
                <w:szCs w:val="28"/>
              </w:rPr>
              <w:t xml:space="preserve"> E</w:t>
            </w:r>
            <w:r>
              <w:rPr>
                <w:rFonts w:asciiTheme="majorBidi" w:hAnsiTheme="majorBidi" w:cstheme="majorBidi"/>
                <w:sz w:val="28"/>
                <w:szCs w:val="28"/>
              </w:rPr>
              <w:t>ffect</w:t>
            </w:r>
          </w:p>
        </w:tc>
        <w:tc>
          <w:tcPr>
            <w:tcW w:w="1080" w:type="dxa"/>
            <w:shd w:val="clear" w:color="auto" w:fill="DBE5F1" w:themeFill="accent1" w:themeFillTint="33"/>
            <w:vAlign w:val="center"/>
          </w:tcPr>
          <w:p w:rsidR="009E24B3" w:rsidRPr="001C6692" w:rsidRDefault="009E24B3" w:rsidP="009E24B3">
            <w:pPr>
              <w:shd w:val="clear" w:color="auto" w:fill="8DB3E2" w:themeFill="text2" w:themeFillTint="66"/>
              <w:autoSpaceDE w:val="0"/>
              <w:autoSpaceDN w:val="0"/>
              <w:adjustRightInd w:val="0"/>
              <w:jc w:val="center"/>
              <w:rPr>
                <w:rFonts w:cs="Times New Roman"/>
                <w:color w:val="000000"/>
                <w:sz w:val="28"/>
                <w:szCs w:val="28"/>
                <w:lang w:bidi="ar-IQ"/>
              </w:rPr>
            </w:pPr>
            <w:r w:rsidRPr="001C6692">
              <w:rPr>
                <w:rFonts w:cs="Times New Roman"/>
                <w:color w:val="000000"/>
                <w:sz w:val="28"/>
                <w:szCs w:val="28"/>
                <w:lang w:bidi="ar-IQ"/>
              </w:rPr>
              <w:t>13</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27</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1C6692" w:rsidRDefault="009E24B3" w:rsidP="009E24B3">
            <w:pPr>
              <w:shd w:val="clear" w:color="auto" w:fill="8DB3E2" w:themeFill="text2" w:themeFillTint="66"/>
              <w:bidi w:val="0"/>
              <w:jc w:val="center"/>
              <w:rPr>
                <w:rFonts w:asciiTheme="majorBidi" w:hAnsiTheme="majorBidi" w:cstheme="majorBidi"/>
                <w:sz w:val="28"/>
                <w:szCs w:val="28"/>
              </w:rPr>
            </w:pPr>
            <w:r w:rsidRPr="001C6692">
              <w:rPr>
                <w:rFonts w:asciiTheme="majorBidi" w:hAnsiTheme="majorBidi" w:cstheme="majorBidi"/>
                <w:sz w:val="28"/>
                <w:szCs w:val="28"/>
              </w:rPr>
              <w:t>S</w:t>
            </w:r>
            <w:r>
              <w:rPr>
                <w:rFonts w:asciiTheme="majorBidi" w:hAnsiTheme="majorBidi" w:cstheme="majorBidi"/>
                <w:sz w:val="28"/>
                <w:szCs w:val="28"/>
              </w:rPr>
              <w:t xml:space="preserve">olar </w:t>
            </w:r>
            <w:r w:rsidRPr="001C6692">
              <w:rPr>
                <w:rFonts w:asciiTheme="majorBidi" w:hAnsiTheme="majorBidi" w:cstheme="majorBidi"/>
                <w:sz w:val="28"/>
                <w:szCs w:val="28"/>
              </w:rPr>
              <w:t>R</w:t>
            </w:r>
            <w:r>
              <w:rPr>
                <w:rFonts w:asciiTheme="majorBidi" w:hAnsiTheme="majorBidi" w:cstheme="majorBidi"/>
                <w:sz w:val="28"/>
                <w:szCs w:val="28"/>
              </w:rPr>
              <w:t>adiation</w:t>
            </w:r>
            <w:r w:rsidRPr="001C6692">
              <w:rPr>
                <w:rFonts w:asciiTheme="majorBidi" w:hAnsiTheme="majorBidi" w:cstheme="majorBidi"/>
                <w:sz w:val="28"/>
                <w:szCs w:val="28"/>
              </w:rPr>
              <w:t>,  T</w:t>
            </w:r>
            <w:r>
              <w:rPr>
                <w:rFonts w:asciiTheme="majorBidi" w:hAnsiTheme="majorBidi" w:cstheme="majorBidi"/>
                <w:sz w:val="28"/>
                <w:szCs w:val="28"/>
              </w:rPr>
              <w:t>he</w:t>
            </w:r>
            <w:r w:rsidRPr="001C6692">
              <w:rPr>
                <w:rFonts w:asciiTheme="majorBidi" w:hAnsiTheme="majorBidi" w:cstheme="majorBidi"/>
                <w:sz w:val="28"/>
                <w:szCs w:val="28"/>
              </w:rPr>
              <w:t xml:space="preserve"> S</w:t>
            </w:r>
            <w:r>
              <w:rPr>
                <w:rFonts w:asciiTheme="majorBidi" w:hAnsiTheme="majorBidi" w:cstheme="majorBidi"/>
                <w:sz w:val="28"/>
                <w:szCs w:val="28"/>
              </w:rPr>
              <w:t>un</w:t>
            </w:r>
            <w:r w:rsidRPr="001C6692">
              <w:rPr>
                <w:rFonts w:asciiTheme="majorBidi" w:hAnsiTheme="majorBidi" w:cstheme="majorBidi"/>
                <w:sz w:val="28"/>
                <w:szCs w:val="28"/>
              </w:rPr>
              <w:t>,  T</w:t>
            </w:r>
            <w:r>
              <w:rPr>
                <w:rFonts w:asciiTheme="majorBidi" w:hAnsiTheme="majorBidi" w:cstheme="majorBidi"/>
                <w:sz w:val="28"/>
                <w:szCs w:val="28"/>
              </w:rPr>
              <w:t>he</w:t>
            </w:r>
            <w:r w:rsidRPr="001C6692">
              <w:rPr>
                <w:rFonts w:asciiTheme="majorBidi" w:hAnsiTheme="majorBidi" w:cstheme="majorBidi"/>
                <w:sz w:val="28"/>
                <w:szCs w:val="28"/>
              </w:rPr>
              <w:t xml:space="preserve"> S</w:t>
            </w:r>
            <w:r>
              <w:rPr>
                <w:rFonts w:asciiTheme="majorBidi" w:hAnsiTheme="majorBidi" w:cstheme="majorBidi"/>
                <w:sz w:val="28"/>
                <w:szCs w:val="28"/>
              </w:rPr>
              <w:t>olar</w:t>
            </w:r>
            <w:r w:rsidRPr="001C6692">
              <w:rPr>
                <w:rFonts w:asciiTheme="majorBidi" w:hAnsiTheme="majorBidi" w:cstheme="majorBidi"/>
                <w:sz w:val="28"/>
                <w:szCs w:val="28"/>
              </w:rPr>
              <w:t xml:space="preserve"> C</w:t>
            </w:r>
            <w:r>
              <w:rPr>
                <w:rFonts w:asciiTheme="majorBidi" w:hAnsiTheme="majorBidi" w:cstheme="majorBidi"/>
                <w:sz w:val="28"/>
                <w:szCs w:val="28"/>
              </w:rPr>
              <w:t>onstant</w:t>
            </w:r>
            <w:r w:rsidRPr="001C6692">
              <w:rPr>
                <w:rFonts w:asciiTheme="majorBidi" w:hAnsiTheme="majorBidi" w:cstheme="majorBidi"/>
                <w:sz w:val="28"/>
                <w:szCs w:val="28"/>
              </w:rPr>
              <w:t>,  S</w:t>
            </w:r>
            <w:r>
              <w:rPr>
                <w:rFonts w:asciiTheme="majorBidi" w:hAnsiTheme="majorBidi" w:cstheme="majorBidi"/>
                <w:sz w:val="28"/>
                <w:szCs w:val="28"/>
              </w:rPr>
              <w:t>pectral</w:t>
            </w:r>
            <w:r w:rsidRPr="001C6692">
              <w:rPr>
                <w:rFonts w:asciiTheme="majorBidi" w:hAnsiTheme="majorBidi" w:cstheme="majorBidi"/>
                <w:sz w:val="28"/>
                <w:szCs w:val="28"/>
              </w:rPr>
              <w:t xml:space="preserve"> D</w:t>
            </w:r>
            <w:r>
              <w:rPr>
                <w:rFonts w:asciiTheme="majorBidi" w:hAnsiTheme="majorBidi" w:cstheme="majorBidi"/>
                <w:sz w:val="28"/>
                <w:szCs w:val="28"/>
              </w:rPr>
              <w:t xml:space="preserve">istribution of </w:t>
            </w:r>
            <w:r w:rsidRPr="001C6692">
              <w:rPr>
                <w:rFonts w:asciiTheme="majorBidi" w:hAnsiTheme="majorBidi" w:cstheme="majorBidi"/>
                <w:sz w:val="28"/>
                <w:szCs w:val="28"/>
              </w:rPr>
              <w:t xml:space="preserve"> E</w:t>
            </w:r>
            <w:r>
              <w:rPr>
                <w:rFonts w:asciiTheme="majorBidi" w:hAnsiTheme="majorBidi" w:cstheme="majorBidi"/>
                <w:sz w:val="28"/>
                <w:szCs w:val="28"/>
              </w:rPr>
              <w:t>xtraterrestrial</w:t>
            </w:r>
            <w:r w:rsidRPr="001C6692">
              <w:rPr>
                <w:rFonts w:asciiTheme="majorBidi" w:hAnsiTheme="majorBidi" w:cstheme="majorBidi"/>
                <w:sz w:val="28"/>
                <w:szCs w:val="28"/>
              </w:rPr>
              <w:t xml:space="preserve"> R</w:t>
            </w:r>
            <w:r>
              <w:rPr>
                <w:rFonts w:asciiTheme="majorBidi" w:hAnsiTheme="majorBidi" w:cstheme="majorBidi"/>
                <w:sz w:val="28"/>
                <w:szCs w:val="28"/>
              </w:rPr>
              <w:t>adiation.</w:t>
            </w:r>
          </w:p>
        </w:tc>
        <w:tc>
          <w:tcPr>
            <w:tcW w:w="1080" w:type="dxa"/>
            <w:shd w:val="clear" w:color="auto" w:fill="DBE5F1" w:themeFill="accent1" w:themeFillTint="33"/>
            <w:vAlign w:val="center"/>
          </w:tcPr>
          <w:p w:rsidR="009E24B3" w:rsidRPr="001C6692" w:rsidRDefault="009E24B3" w:rsidP="009E24B3">
            <w:pPr>
              <w:shd w:val="clear" w:color="auto" w:fill="8DB3E2" w:themeFill="text2" w:themeFillTint="66"/>
              <w:autoSpaceDE w:val="0"/>
              <w:autoSpaceDN w:val="0"/>
              <w:adjustRightInd w:val="0"/>
              <w:jc w:val="center"/>
              <w:rPr>
                <w:rFonts w:cs="Times New Roman"/>
                <w:color w:val="000000"/>
                <w:sz w:val="28"/>
                <w:szCs w:val="28"/>
                <w:lang w:bidi="ar-IQ"/>
              </w:rPr>
            </w:pPr>
            <w:r w:rsidRPr="001C6692">
              <w:rPr>
                <w:rFonts w:cs="Times New Roman"/>
                <w:color w:val="000000"/>
                <w:sz w:val="28"/>
                <w:szCs w:val="28"/>
                <w:lang w:bidi="ar-IQ"/>
              </w:rPr>
              <w:t>14</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28</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1C6692" w:rsidRDefault="009E24B3" w:rsidP="009E24B3">
            <w:pPr>
              <w:shd w:val="clear" w:color="auto" w:fill="8DB3E2" w:themeFill="text2" w:themeFillTint="66"/>
              <w:bidi w:val="0"/>
              <w:jc w:val="center"/>
              <w:rPr>
                <w:rFonts w:asciiTheme="majorBidi" w:hAnsiTheme="majorBidi" w:cstheme="majorBidi"/>
                <w:sz w:val="24"/>
                <w:szCs w:val="24"/>
              </w:rPr>
            </w:pPr>
            <w:r w:rsidRPr="001C6692">
              <w:rPr>
                <w:rFonts w:asciiTheme="majorBidi" w:hAnsiTheme="majorBidi" w:cstheme="majorBidi"/>
                <w:sz w:val="28"/>
                <w:szCs w:val="28"/>
              </w:rPr>
              <w:t>V</w:t>
            </w:r>
            <w:r>
              <w:rPr>
                <w:rFonts w:asciiTheme="majorBidi" w:hAnsiTheme="majorBidi" w:cstheme="majorBidi"/>
                <w:sz w:val="28"/>
                <w:szCs w:val="28"/>
              </w:rPr>
              <w:t xml:space="preserve">ariation of </w:t>
            </w:r>
            <w:r w:rsidRPr="001C6692">
              <w:rPr>
                <w:rFonts w:asciiTheme="majorBidi" w:hAnsiTheme="majorBidi" w:cstheme="majorBidi"/>
                <w:sz w:val="28"/>
                <w:szCs w:val="28"/>
              </w:rPr>
              <w:t>E</w:t>
            </w:r>
            <w:r>
              <w:rPr>
                <w:rFonts w:asciiTheme="majorBidi" w:hAnsiTheme="majorBidi" w:cstheme="majorBidi"/>
                <w:sz w:val="28"/>
                <w:szCs w:val="28"/>
              </w:rPr>
              <w:t xml:space="preserve">xtraterrestrial </w:t>
            </w:r>
            <w:r w:rsidRPr="001C6692">
              <w:rPr>
                <w:rFonts w:asciiTheme="majorBidi" w:hAnsiTheme="majorBidi" w:cstheme="majorBidi"/>
                <w:sz w:val="28"/>
                <w:szCs w:val="28"/>
              </w:rPr>
              <w:t>R</w:t>
            </w:r>
            <w:r>
              <w:rPr>
                <w:rFonts w:asciiTheme="majorBidi" w:hAnsiTheme="majorBidi" w:cstheme="majorBidi"/>
                <w:sz w:val="28"/>
                <w:szCs w:val="28"/>
              </w:rPr>
              <w:t>adiation</w:t>
            </w:r>
            <w:r w:rsidRPr="001C6692">
              <w:rPr>
                <w:rFonts w:asciiTheme="majorBidi" w:hAnsiTheme="majorBidi" w:cstheme="majorBidi"/>
                <w:sz w:val="28"/>
                <w:szCs w:val="28"/>
              </w:rPr>
              <w:t>,  D</w:t>
            </w:r>
            <w:r>
              <w:rPr>
                <w:rFonts w:asciiTheme="majorBidi" w:hAnsiTheme="majorBidi" w:cstheme="majorBidi"/>
                <w:sz w:val="28"/>
                <w:szCs w:val="28"/>
              </w:rPr>
              <w:t>efinitions.</w:t>
            </w:r>
          </w:p>
        </w:tc>
        <w:tc>
          <w:tcPr>
            <w:tcW w:w="1080" w:type="dxa"/>
            <w:shd w:val="clear" w:color="auto" w:fill="DBE5F1" w:themeFill="accent1" w:themeFillTint="33"/>
            <w:vAlign w:val="center"/>
          </w:tcPr>
          <w:p w:rsidR="009E24B3" w:rsidRPr="001C6692" w:rsidRDefault="009E24B3" w:rsidP="009E24B3">
            <w:pPr>
              <w:shd w:val="clear" w:color="auto" w:fill="8DB3E2" w:themeFill="text2" w:themeFillTint="66"/>
              <w:autoSpaceDE w:val="0"/>
              <w:autoSpaceDN w:val="0"/>
              <w:adjustRightInd w:val="0"/>
              <w:jc w:val="center"/>
              <w:rPr>
                <w:rFonts w:cs="Times New Roman"/>
                <w:color w:val="000000"/>
                <w:sz w:val="28"/>
                <w:szCs w:val="28"/>
                <w:lang w:bidi="ar-IQ"/>
              </w:rPr>
            </w:pPr>
            <w:r w:rsidRPr="001C6692">
              <w:rPr>
                <w:rFonts w:cs="Times New Roman"/>
                <w:color w:val="000000"/>
                <w:sz w:val="28"/>
                <w:szCs w:val="28"/>
                <w:lang w:bidi="ar-IQ"/>
              </w:rPr>
              <w:t>14</w:t>
            </w:r>
            <w:r>
              <w:rPr>
                <w:rFonts w:cs="Times New Roman"/>
                <w:color w:val="000000"/>
                <w:sz w:val="28"/>
                <w:szCs w:val="28"/>
                <w:lang w:bidi="ar-IQ"/>
              </w:rPr>
              <w:t>,15</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29</w:t>
            </w:r>
          </w:p>
        </w:tc>
      </w:tr>
      <w:tr w:rsidR="009E24B3" w:rsidRPr="009F395E" w:rsidTr="009E24B3">
        <w:trPr>
          <w:trHeight w:val="323"/>
        </w:trPr>
        <w:tc>
          <w:tcPr>
            <w:tcW w:w="1728" w:type="dxa"/>
            <w:shd w:val="clear" w:color="auto" w:fill="DBE5F1" w:themeFill="accent1" w:themeFillTint="33"/>
            <w:vAlign w:val="center"/>
          </w:tcPr>
          <w:p w:rsidR="009E24B3" w:rsidRDefault="009E24B3" w:rsidP="009E24B3">
            <w:pPr>
              <w:shd w:val="clear" w:color="auto" w:fill="8DB3E2" w:themeFill="text2" w:themeFillTint="66"/>
              <w:jc w:val="center"/>
            </w:pPr>
            <w:r>
              <w:rPr>
                <w:rFonts w:cs="Times New Roman"/>
                <w:color w:val="000000"/>
                <w:sz w:val="28"/>
                <w:szCs w:val="28"/>
                <w:lang w:bidi="ar-IQ"/>
              </w:rPr>
              <w:t>1-4 of Article (12)</w:t>
            </w:r>
          </w:p>
        </w:tc>
        <w:tc>
          <w:tcPr>
            <w:tcW w:w="135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4160" w:type="dxa"/>
            <w:shd w:val="clear" w:color="auto" w:fill="DBE5F1" w:themeFill="accent1" w:themeFillTint="33"/>
            <w:vAlign w:val="center"/>
          </w:tcPr>
          <w:p w:rsidR="009E24B3" w:rsidRPr="00195CDF" w:rsidRDefault="009E24B3" w:rsidP="009E24B3">
            <w:pPr>
              <w:shd w:val="clear" w:color="auto" w:fill="8DB3E2" w:themeFill="text2" w:themeFillTint="66"/>
              <w:bidi w:val="0"/>
              <w:jc w:val="center"/>
              <w:rPr>
                <w:rFonts w:asciiTheme="majorBidi" w:hAnsiTheme="majorBidi" w:cstheme="majorBidi"/>
                <w:sz w:val="24"/>
                <w:szCs w:val="24"/>
              </w:rPr>
            </w:pPr>
            <w:r w:rsidRPr="001C6692">
              <w:rPr>
                <w:rFonts w:asciiTheme="majorBidi" w:hAnsiTheme="majorBidi" w:cstheme="majorBidi"/>
                <w:sz w:val="28"/>
                <w:szCs w:val="28"/>
              </w:rPr>
              <w:t>B</w:t>
            </w:r>
            <w:r>
              <w:rPr>
                <w:rFonts w:asciiTheme="majorBidi" w:hAnsiTheme="majorBidi" w:cstheme="majorBidi"/>
                <w:sz w:val="28"/>
                <w:szCs w:val="28"/>
              </w:rPr>
              <w:t xml:space="preserve">eam </w:t>
            </w:r>
            <w:r w:rsidRPr="001C6692">
              <w:rPr>
                <w:rFonts w:asciiTheme="majorBidi" w:hAnsiTheme="majorBidi" w:cstheme="majorBidi"/>
                <w:sz w:val="28"/>
                <w:szCs w:val="28"/>
              </w:rPr>
              <w:t>R</w:t>
            </w:r>
            <w:r>
              <w:rPr>
                <w:rFonts w:asciiTheme="majorBidi" w:hAnsiTheme="majorBidi" w:cstheme="majorBidi"/>
                <w:sz w:val="28"/>
                <w:szCs w:val="28"/>
              </w:rPr>
              <w:t>adiation</w:t>
            </w:r>
            <w:r w:rsidRPr="001C6692">
              <w:rPr>
                <w:rFonts w:asciiTheme="majorBidi" w:hAnsiTheme="majorBidi" w:cstheme="majorBidi"/>
                <w:sz w:val="28"/>
                <w:szCs w:val="28"/>
              </w:rPr>
              <w:t>,  E</w:t>
            </w:r>
            <w:r>
              <w:rPr>
                <w:rFonts w:asciiTheme="majorBidi" w:hAnsiTheme="majorBidi" w:cstheme="majorBidi"/>
                <w:sz w:val="28"/>
                <w:szCs w:val="28"/>
              </w:rPr>
              <w:t>xtraterrestrial</w:t>
            </w:r>
            <w:r w:rsidRPr="001C6692">
              <w:rPr>
                <w:rFonts w:asciiTheme="majorBidi" w:hAnsiTheme="majorBidi" w:cstheme="majorBidi"/>
                <w:sz w:val="28"/>
                <w:szCs w:val="28"/>
              </w:rPr>
              <w:t xml:space="preserve"> R</w:t>
            </w:r>
            <w:r>
              <w:rPr>
                <w:rFonts w:asciiTheme="majorBidi" w:hAnsiTheme="majorBidi" w:cstheme="majorBidi"/>
                <w:sz w:val="28"/>
                <w:szCs w:val="28"/>
              </w:rPr>
              <w:t xml:space="preserve">adiation on a </w:t>
            </w:r>
            <w:r w:rsidRPr="001C6692">
              <w:rPr>
                <w:rFonts w:asciiTheme="majorBidi" w:hAnsiTheme="majorBidi" w:cstheme="majorBidi"/>
                <w:sz w:val="28"/>
                <w:szCs w:val="28"/>
              </w:rPr>
              <w:t>H</w:t>
            </w:r>
            <w:r>
              <w:rPr>
                <w:rFonts w:asciiTheme="majorBidi" w:hAnsiTheme="majorBidi" w:cstheme="majorBidi"/>
                <w:sz w:val="28"/>
                <w:szCs w:val="28"/>
              </w:rPr>
              <w:t xml:space="preserve">orizontal </w:t>
            </w:r>
            <w:r w:rsidRPr="001C6692">
              <w:rPr>
                <w:rFonts w:asciiTheme="majorBidi" w:hAnsiTheme="majorBidi" w:cstheme="majorBidi"/>
                <w:sz w:val="28"/>
                <w:szCs w:val="28"/>
              </w:rPr>
              <w:t>S</w:t>
            </w:r>
            <w:r>
              <w:rPr>
                <w:rFonts w:asciiTheme="majorBidi" w:hAnsiTheme="majorBidi" w:cstheme="majorBidi"/>
                <w:sz w:val="28"/>
                <w:szCs w:val="28"/>
              </w:rPr>
              <w:t>urface</w:t>
            </w:r>
          </w:p>
        </w:tc>
        <w:tc>
          <w:tcPr>
            <w:tcW w:w="1080" w:type="dxa"/>
            <w:shd w:val="clear" w:color="auto" w:fill="DBE5F1" w:themeFill="accent1" w:themeFillTint="33"/>
            <w:vAlign w:val="center"/>
          </w:tcPr>
          <w:p w:rsidR="009E24B3" w:rsidRPr="009F395E" w:rsidRDefault="009E24B3" w:rsidP="009E24B3">
            <w:pPr>
              <w:shd w:val="clear" w:color="auto" w:fill="8DB3E2" w:themeFill="text2" w:themeFillTint="66"/>
              <w:autoSpaceDE w:val="0"/>
              <w:autoSpaceDN w:val="0"/>
              <w:adjustRightInd w:val="0"/>
              <w:jc w:val="center"/>
              <w:rPr>
                <w:rFonts w:cs="Times New Roman"/>
                <w:color w:val="000000"/>
                <w:sz w:val="24"/>
                <w:szCs w:val="24"/>
                <w:lang w:bidi="ar-IQ"/>
              </w:rPr>
            </w:pPr>
            <w:r w:rsidRPr="001C6692">
              <w:rPr>
                <w:rFonts w:cs="Times New Roman"/>
                <w:color w:val="000000"/>
                <w:sz w:val="28"/>
                <w:szCs w:val="28"/>
                <w:lang w:bidi="ar-IQ"/>
              </w:rPr>
              <w:t>15</w:t>
            </w:r>
          </w:p>
        </w:tc>
        <w:tc>
          <w:tcPr>
            <w:tcW w:w="1080" w:type="dxa"/>
            <w:shd w:val="clear" w:color="auto" w:fill="DBE5F1" w:themeFill="accent1" w:themeFillTint="33"/>
          </w:tcPr>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3</w:t>
            </w:r>
          </w:p>
          <w:p w:rsidR="009E24B3" w:rsidRPr="007C6A71" w:rsidRDefault="009E24B3" w:rsidP="009E24B3">
            <w:pPr>
              <w:autoSpaceDE w:val="0"/>
              <w:autoSpaceDN w:val="0"/>
              <w:bidi w:val="0"/>
              <w:adjustRightInd w:val="0"/>
              <w:jc w:val="center"/>
              <w:rPr>
                <w:rFonts w:cs="Times New Roman"/>
                <w:sz w:val="28"/>
                <w:szCs w:val="28"/>
              </w:rPr>
            </w:pPr>
            <w:r>
              <w:rPr>
                <w:rFonts w:cs="Times New Roman"/>
                <w:sz w:val="28"/>
                <w:szCs w:val="28"/>
              </w:rPr>
              <w:t>2</w:t>
            </w:r>
            <w:r w:rsidRPr="007C6A71">
              <w:rPr>
                <w:rFonts w:cs="Times New Roman"/>
                <w:sz w:val="28"/>
                <w:szCs w:val="28"/>
              </w:rPr>
              <w:t xml:space="preserve"> the.</w:t>
            </w:r>
          </w:p>
          <w:p w:rsidR="009E24B3" w:rsidRPr="007C6A71" w:rsidRDefault="009E24B3" w:rsidP="009E24B3">
            <w:pPr>
              <w:shd w:val="clear" w:color="auto" w:fill="8DB3E2" w:themeFill="text2" w:themeFillTint="66"/>
              <w:jc w:val="center"/>
              <w:rPr>
                <w:sz w:val="28"/>
                <w:szCs w:val="28"/>
              </w:rPr>
            </w:pPr>
            <w:r w:rsidRPr="007C6A71">
              <w:rPr>
                <w:rFonts w:cs="Times New Roman"/>
                <w:sz w:val="28"/>
                <w:szCs w:val="28"/>
              </w:rPr>
              <w:t>1 tut.</w:t>
            </w:r>
          </w:p>
        </w:tc>
        <w:tc>
          <w:tcPr>
            <w:tcW w:w="1080" w:type="dxa"/>
            <w:shd w:val="clear" w:color="auto" w:fill="DBE5F1" w:themeFill="accent1" w:themeFillTint="33"/>
            <w:vAlign w:val="center"/>
          </w:tcPr>
          <w:p w:rsidR="009E24B3" w:rsidRPr="007C6A71" w:rsidRDefault="009E24B3" w:rsidP="009E24B3">
            <w:pPr>
              <w:shd w:val="clear" w:color="auto" w:fill="8DB3E2" w:themeFill="text2" w:themeFillTint="66"/>
              <w:bidi w:val="0"/>
              <w:jc w:val="center"/>
              <w:rPr>
                <w:rFonts w:cs="Times New Roman"/>
                <w:sz w:val="28"/>
                <w:szCs w:val="28"/>
                <w:rtl/>
              </w:rPr>
            </w:pPr>
            <w:r w:rsidRPr="007C6A71">
              <w:rPr>
                <w:rFonts w:cs="Times New Roman"/>
                <w:sz w:val="28"/>
                <w:szCs w:val="28"/>
                <w:rtl/>
              </w:rPr>
              <w:t>30</w:t>
            </w:r>
          </w:p>
        </w:tc>
      </w:tr>
    </w:tbl>
    <w:p w:rsidR="002C72EF" w:rsidRPr="009F395E" w:rsidRDefault="002C72EF" w:rsidP="002C72EF">
      <w:pPr>
        <w:shd w:val="clear" w:color="auto" w:fill="8DB3E2" w:themeFill="text2" w:themeFillTint="66"/>
        <w:rPr>
          <w:rFonts w:cs="Times New Roman"/>
          <w:vanish/>
          <w:sz w:val="24"/>
          <w:szCs w:val="24"/>
        </w:rPr>
      </w:pPr>
    </w:p>
    <w:tbl>
      <w:tblPr>
        <w:tblpPr w:leftFromText="180" w:rightFromText="180" w:vertAnchor="page" w:horzAnchor="margin" w:tblpXSpec="center" w:tblpY="153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2C72EF" w:rsidRPr="0054730D" w:rsidTr="00195CDF">
        <w:trPr>
          <w:trHeight w:val="477"/>
        </w:trPr>
        <w:tc>
          <w:tcPr>
            <w:tcW w:w="9720" w:type="dxa"/>
            <w:gridSpan w:val="3"/>
            <w:shd w:val="clear" w:color="auto" w:fill="A7BFDE"/>
            <w:vAlign w:val="center"/>
          </w:tcPr>
          <w:p w:rsidR="002C72EF" w:rsidRPr="00B526A6" w:rsidRDefault="002C72EF" w:rsidP="00195CD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2C72EF" w:rsidRPr="00F84663" w:rsidRDefault="002C72EF" w:rsidP="00195CD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C72EF" w:rsidRPr="0054730D" w:rsidTr="00195CDF">
        <w:trPr>
          <w:trHeight w:val="1345"/>
        </w:trPr>
        <w:tc>
          <w:tcPr>
            <w:tcW w:w="5690" w:type="dxa"/>
            <w:shd w:val="clear" w:color="auto" w:fill="A7BFDE"/>
            <w:vAlign w:val="center"/>
          </w:tcPr>
          <w:p w:rsidR="009E267D" w:rsidRPr="000D1C84" w:rsidRDefault="009E267D" w:rsidP="00195CDF">
            <w:pPr>
              <w:autoSpaceDE w:val="0"/>
              <w:autoSpaceDN w:val="0"/>
              <w:bidi w:val="0"/>
              <w:adjustRightInd w:val="0"/>
              <w:rPr>
                <w:rFonts w:cs="Times New Roman"/>
                <w:b/>
                <w:bCs/>
                <w:i/>
                <w:iCs/>
                <w:sz w:val="28"/>
                <w:szCs w:val="28"/>
                <w:u w:val="single"/>
              </w:rPr>
            </w:pPr>
            <w:r w:rsidRPr="000D1C84">
              <w:rPr>
                <w:rFonts w:cs="Times New Roman"/>
                <w:b/>
                <w:bCs/>
                <w:i/>
                <w:iCs/>
                <w:sz w:val="28"/>
                <w:szCs w:val="28"/>
                <w:u w:val="single"/>
              </w:rPr>
              <w:t>References</w:t>
            </w:r>
          </w:p>
          <w:p w:rsidR="00195CDF" w:rsidRDefault="00195CDF" w:rsidP="00195CDF">
            <w:pPr>
              <w:pStyle w:val="ListParagraph"/>
              <w:numPr>
                <w:ilvl w:val="0"/>
                <w:numId w:val="6"/>
              </w:numPr>
              <w:autoSpaceDE w:val="0"/>
              <w:autoSpaceDN w:val="0"/>
              <w:bidi w:val="0"/>
              <w:adjustRightInd w:val="0"/>
              <w:spacing w:after="200" w:line="276" w:lineRule="auto"/>
              <w:ind w:left="441"/>
              <w:jc w:val="both"/>
              <w:rPr>
                <w:rFonts w:asciiTheme="majorBidi" w:hAnsiTheme="majorBidi" w:cstheme="majorBidi"/>
                <w:sz w:val="28"/>
                <w:szCs w:val="28"/>
              </w:rPr>
            </w:pPr>
            <w:r w:rsidRPr="00A84385">
              <w:rPr>
                <w:rFonts w:ascii="Times New Roman" w:hAnsi="Times New Roman" w:cs="Times New Roman"/>
                <w:sz w:val="28"/>
                <w:szCs w:val="28"/>
              </w:rPr>
              <w:t>“Heat Transfer” J. P. Holman, McGraw-Hill, Inc.</w:t>
            </w:r>
            <w:r>
              <w:rPr>
                <w:rFonts w:ascii="Times New Roman" w:hAnsi="Times New Roman" w:cs="Times New Roman"/>
                <w:sz w:val="28"/>
                <w:szCs w:val="28"/>
              </w:rPr>
              <w:t>, 10</w:t>
            </w:r>
            <w:r w:rsidRPr="00A84385">
              <w:rPr>
                <w:rFonts w:ascii="Times New Roman" w:hAnsi="Times New Roman" w:cs="Times New Roman"/>
                <w:sz w:val="28"/>
                <w:szCs w:val="28"/>
                <w:vertAlign w:val="superscript"/>
              </w:rPr>
              <w:t>th</w:t>
            </w:r>
            <w:r>
              <w:rPr>
                <w:rFonts w:ascii="Times New Roman" w:hAnsi="Times New Roman" w:cs="Times New Roman"/>
                <w:sz w:val="28"/>
                <w:szCs w:val="28"/>
              </w:rPr>
              <w:t xml:space="preserve"> edition, </w:t>
            </w:r>
            <w:r w:rsidRPr="00BB1E78">
              <w:rPr>
                <w:rFonts w:asciiTheme="majorBidi" w:hAnsiTheme="majorBidi" w:cstheme="majorBidi"/>
                <w:sz w:val="28"/>
                <w:szCs w:val="28"/>
              </w:rPr>
              <w:t>2010</w:t>
            </w:r>
            <w:r>
              <w:rPr>
                <w:rFonts w:asciiTheme="majorBidi" w:hAnsiTheme="majorBidi" w:cstheme="majorBidi"/>
                <w:sz w:val="28"/>
                <w:szCs w:val="28"/>
              </w:rPr>
              <w:t>.</w:t>
            </w:r>
          </w:p>
          <w:p w:rsidR="00195CDF" w:rsidRDefault="00195CDF" w:rsidP="00195CDF">
            <w:pPr>
              <w:pStyle w:val="ListParagraph"/>
              <w:numPr>
                <w:ilvl w:val="0"/>
                <w:numId w:val="6"/>
              </w:numPr>
              <w:autoSpaceDE w:val="0"/>
              <w:autoSpaceDN w:val="0"/>
              <w:bidi w:val="0"/>
              <w:adjustRightInd w:val="0"/>
              <w:spacing w:after="200" w:line="276" w:lineRule="auto"/>
              <w:ind w:left="441"/>
              <w:jc w:val="both"/>
              <w:rPr>
                <w:rFonts w:asciiTheme="majorBidi" w:hAnsiTheme="majorBidi" w:cstheme="majorBidi"/>
                <w:sz w:val="28"/>
                <w:szCs w:val="28"/>
              </w:rPr>
            </w:pPr>
            <w:r w:rsidRPr="00BB1E78">
              <w:rPr>
                <w:rFonts w:asciiTheme="majorBidi" w:hAnsiTheme="majorBidi" w:cstheme="majorBidi"/>
                <w:sz w:val="28"/>
                <w:szCs w:val="28"/>
              </w:rPr>
              <w:t xml:space="preserve"> “</w:t>
            </w:r>
            <w:r w:rsidRPr="00A84385">
              <w:rPr>
                <w:rFonts w:ascii="Times New Roman" w:hAnsi="Times New Roman" w:cs="Times New Roman"/>
                <w:i/>
                <w:iCs/>
                <w:sz w:val="28"/>
                <w:szCs w:val="28"/>
              </w:rPr>
              <w:t>Heat and Mass Transfer A Practical Approach</w:t>
            </w:r>
            <w:r w:rsidRPr="00BB1E78">
              <w:rPr>
                <w:rFonts w:asciiTheme="majorBidi" w:hAnsiTheme="majorBidi" w:cstheme="majorBidi"/>
                <w:sz w:val="28"/>
                <w:szCs w:val="28"/>
              </w:rPr>
              <w:t>”;</w:t>
            </w:r>
            <w:r>
              <w:rPr>
                <w:rFonts w:asciiTheme="majorBidi" w:hAnsiTheme="majorBidi" w:cstheme="majorBidi"/>
                <w:sz w:val="28"/>
                <w:szCs w:val="28"/>
              </w:rPr>
              <w:t xml:space="preserve"> </w:t>
            </w:r>
            <w:r w:rsidRPr="00BB1E78">
              <w:rPr>
                <w:rFonts w:asciiTheme="majorBidi" w:hAnsiTheme="majorBidi" w:cstheme="majorBidi"/>
                <w:sz w:val="28"/>
                <w:szCs w:val="28"/>
              </w:rPr>
              <w:t xml:space="preserve">by </w:t>
            </w:r>
            <w:r w:rsidRPr="00A84385">
              <w:rPr>
                <w:rFonts w:ascii="Times New Roman" w:hAnsi="Times New Roman" w:cs="Times New Roman"/>
                <w:sz w:val="28"/>
                <w:szCs w:val="28"/>
              </w:rPr>
              <w:t>Yunus A. Çengel</w:t>
            </w:r>
            <w:r w:rsidRPr="00BB1E78">
              <w:rPr>
                <w:rFonts w:asciiTheme="majorBidi" w:hAnsiTheme="majorBidi" w:cstheme="majorBidi"/>
                <w:sz w:val="28"/>
                <w:szCs w:val="28"/>
              </w:rPr>
              <w:t>,</w:t>
            </w:r>
            <w:r>
              <w:rPr>
                <w:rFonts w:cs="Times New Roman"/>
                <w:sz w:val="28"/>
                <w:szCs w:val="28"/>
              </w:rPr>
              <w:t xml:space="preserve"> </w:t>
            </w:r>
            <w:r w:rsidRPr="00A84385">
              <w:rPr>
                <w:rFonts w:ascii="Times New Roman" w:hAnsi="Times New Roman" w:cs="Times New Roman"/>
                <w:sz w:val="28"/>
                <w:szCs w:val="28"/>
              </w:rPr>
              <w:t>McGraw-Hill</w:t>
            </w:r>
            <w:r w:rsidRPr="00BB1E78">
              <w:rPr>
                <w:rFonts w:asciiTheme="majorBidi" w:hAnsiTheme="majorBidi" w:cstheme="majorBidi"/>
                <w:sz w:val="28"/>
                <w:szCs w:val="28"/>
              </w:rPr>
              <w:t xml:space="preserve">, </w:t>
            </w:r>
            <w:r>
              <w:rPr>
                <w:rFonts w:asciiTheme="majorBidi" w:hAnsiTheme="majorBidi" w:cstheme="majorBidi"/>
                <w:sz w:val="28"/>
                <w:szCs w:val="28"/>
              </w:rPr>
              <w:t xml:space="preserve">Third </w:t>
            </w:r>
            <w:r w:rsidRPr="00BB1E78">
              <w:rPr>
                <w:rFonts w:asciiTheme="majorBidi" w:hAnsiTheme="majorBidi" w:cstheme="majorBidi"/>
                <w:sz w:val="28"/>
                <w:szCs w:val="28"/>
              </w:rPr>
              <w:t>Edition, 20</w:t>
            </w:r>
            <w:r>
              <w:rPr>
                <w:rFonts w:asciiTheme="majorBidi" w:hAnsiTheme="majorBidi" w:cstheme="majorBidi"/>
                <w:sz w:val="28"/>
                <w:szCs w:val="28"/>
              </w:rPr>
              <w:t>07.</w:t>
            </w:r>
          </w:p>
          <w:p w:rsidR="00195CDF" w:rsidRDefault="00195CDF" w:rsidP="00195CDF">
            <w:pPr>
              <w:pStyle w:val="ListParagraph"/>
              <w:numPr>
                <w:ilvl w:val="0"/>
                <w:numId w:val="6"/>
              </w:numPr>
              <w:autoSpaceDE w:val="0"/>
              <w:autoSpaceDN w:val="0"/>
              <w:bidi w:val="0"/>
              <w:adjustRightInd w:val="0"/>
              <w:spacing w:after="200" w:line="276" w:lineRule="auto"/>
              <w:ind w:left="441"/>
              <w:jc w:val="both"/>
              <w:rPr>
                <w:rFonts w:asciiTheme="majorBidi" w:hAnsiTheme="majorBidi" w:cstheme="majorBidi"/>
                <w:sz w:val="28"/>
                <w:szCs w:val="28"/>
              </w:rPr>
            </w:pPr>
            <w:r w:rsidRPr="00BB1E78">
              <w:rPr>
                <w:rFonts w:asciiTheme="majorBidi" w:hAnsiTheme="majorBidi" w:cstheme="majorBidi"/>
                <w:sz w:val="28"/>
                <w:szCs w:val="28"/>
              </w:rPr>
              <w:lastRenderedPageBreak/>
              <w:t>“</w:t>
            </w:r>
            <w:r w:rsidRPr="00A84385">
              <w:rPr>
                <w:rFonts w:asciiTheme="majorBidi" w:hAnsiTheme="majorBidi" w:cstheme="majorBidi"/>
                <w:i/>
                <w:iCs/>
                <w:sz w:val="28"/>
                <w:szCs w:val="28"/>
              </w:rPr>
              <w:t>Fundamentals of Heat and Mass Transfer</w:t>
            </w:r>
            <w:r w:rsidRPr="00A84385">
              <w:rPr>
                <w:rFonts w:asciiTheme="majorBidi" w:hAnsiTheme="majorBidi" w:cstheme="majorBidi"/>
                <w:sz w:val="28"/>
                <w:szCs w:val="28"/>
              </w:rPr>
              <w:t>”;</w:t>
            </w:r>
            <w:r>
              <w:rPr>
                <w:rFonts w:asciiTheme="majorBidi" w:hAnsiTheme="majorBidi" w:cstheme="majorBidi"/>
                <w:sz w:val="28"/>
                <w:szCs w:val="28"/>
              </w:rPr>
              <w:t xml:space="preserve"> </w:t>
            </w:r>
            <w:r w:rsidRPr="00BB1E78">
              <w:rPr>
                <w:rFonts w:asciiTheme="majorBidi" w:hAnsiTheme="majorBidi" w:cstheme="majorBidi"/>
                <w:sz w:val="28"/>
                <w:szCs w:val="28"/>
              </w:rPr>
              <w:t xml:space="preserve">by </w:t>
            </w:r>
            <w:r w:rsidRPr="00A84385">
              <w:rPr>
                <w:sz w:val="28"/>
                <w:szCs w:val="28"/>
              </w:rPr>
              <w:t>F.P., Incropera, and D.P., DeWitt</w:t>
            </w:r>
            <w:r w:rsidRPr="000D1C84">
              <w:rPr>
                <w:rFonts w:asciiTheme="majorBidi" w:hAnsiTheme="majorBidi" w:cstheme="majorBidi"/>
                <w:sz w:val="28"/>
                <w:szCs w:val="28"/>
              </w:rPr>
              <w:t xml:space="preserve">, </w:t>
            </w:r>
            <w:r>
              <w:rPr>
                <w:rFonts w:asciiTheme="majorBidi" w:hAnsiTheme="majorBidi" w:cstheme="majorBidi"/>
                <w:sz w:val="28"/>
                <w:szCs w:val="28"/>
              </w:rPr>
              <w:t>Seventh</w:t>
            </w:r>
            <w:r w:rsidRPr="000D1C84">
              <w:rPr>
                <w:rFonts w:asciiTheme="majorBidi" w:hAnsiTheme="majorBidi" w:cstheme="majorBidi"/>
                <w:sz w:val="28"/>
                <w:szCs w:val="28"/>
              </w:rPr>
              <w:t xml:space="preserve"> Edition, 2011.</w:t>
            </w:r>
          </w:p>
          <w:p w:rsidR="009E267D" w:rsidRPr="000D1C84" w:rsidRDefault="009E267D" w:rsidP="00195CDF">
            <w:pPr>
              <w:autoSpaceDE w:val="0"/>
              <w:autoSpaceDN w:val="0"/>
              <w:bidi w:val="0"/>
              <w:adjustRightInd w:val="0"/>
              <w:rPr>
                <w:rFonts w:cs="Times New Roman"/>
                <w:b/>
                <w:bCs/>
                <w:i/>
                <w:iCs/>
                <w:sz w:val="28"/>
                <w:szCs w:val="28"/>
                <w:u w:val="single"/>
              </w:rPr>
            </w:pPr>
            <w:r w:rsidRPr="000D1C84">
              <w:rPr>
                <w:rFonts w:cs="Times New Roman"/>
                <w:b/>
                <w:bCs/>
                <w:i/>
                <w:iCs/>
                <w:sz w:val="28"/>
                <w:szCs w:val="28"/>
                <w:u w:val="single"/>
              </w:rPr>
              <w:t>Others:</w:t>
            </w:r>
          </w:p>
          <w:p w:rsidR="009E267D" w:rsidRDefault="009E267D" w:rsidP="00195CDF">
            <w:pPr>
              <w:pStyle w:val="ListParagraph"/>
              <w:numPr>
                <w:ilvl w:val="0"/>
                <w:numId w:val="7"/>
              </w:numPr>
              <w:autoSpaceDE w:val="0"/>
              <w:autoSpaceDN w:val="0"/>
              <w:bidi w:val="0"/>
              <w:adjustRightInd w:val="0"/>
              <w:spacing w:after="200" w:line="276" w:lineRule="auto"/>
              <w:ind w:left="441"/>
              <w:rPr>
                <w:rFonts w:asciiTheme="majorBidi" w:hAnsiTheme="majorBidi" w:cstheme="majorBidi"/>
                <w:sz w:val="28"/>
                <w:szCs w:val="28"/>
              </w:rPr>
            </w:pPr>
            <w:r w:rsidRPr="000D1C84">
              <w:rPr>
                <w:rFonts w:asciiTheme="majorBidi" w:hAnsiTheme="majorBidi" w:cstheme="majorBidi"/>
                <w:sz w:val="28"/>
                <w:szCs w:val="28"/>
              </w:rPr>
              <w:t>Notebook prepared by the instructor</w:t>
            </w:r>
            <w:r>
              <w:rPr>
                <w:rFonts w:asciiTheme="majorBidi" w:hAnsiTheme="majorBidi" w:cstheme="majorBidi"/>
                <w:sz w:val="28"/>
                <w:szCs w:val="28"/>
              </w:rPr>
              <w:t xml:space="preserve"> of the course.</w:t>
            </w:r>
          </w:p>
          <w:p w:rsidR="009E267D" w:rsidRPr="000D1C84" w:rsidRDefault="009E267D" w:rsidP="00195CDF">
            <w:pPr>
              <w:pStyle w:val="ListParagraph"/>
              <w:numPr>
                <w:ilvl w:val="0"/>
                <w:numId w:val="7"/>
              </w:numPr>
              <w:autoSpaceDE w:val="0"/>
              <w:autoSpaceDN w:val="0"/>
              <w:bidi w:val="0"/>
              <w:adjustRightInd w:val="0"/>
              <w:spacing w:after="200" w:line="276" w:lineRule="auto"/>
              <w:ind w:left="441"/>
              <w:rPr>
                <w:rFonts w:asciiTheme="majorBidi" w:hAnsiTheme="majorBidi" w:cstheme="majorBidi"/>
                <w:sz w:val="28"/>
                <w:szCs w:val="28"/>
              </w:rPr>
            </w:pPr>
            <w:r w:rsidRPr="000D1C84">
              <w:rPr>
                <w:rFonts w:asciiTheme="majorBidi" w:hAnsiTheme="majorBidi" w:cstheme="majorBidi"/>
                <w:sz w:val="28"/>
                <w:szCs w:val="28"/>
              </w:rPr>
              <w:t>Collection of sheets of solved and</w:t>
            </w:r>
            <w:r>
              <w:rPr>
                <w:rFonts w:cs="Times New Roman"/>
                <w:sz w:val="28"/>
                <w:szCs w:val="28"/>
              </w:rPr>
              <w:t xml:space="preserve"> </w:t>
            </w:r>
            <w:r w:rsidRPr="000D1C84">
              <w:rPr>
                <w:rFonts w:asciiTheme="majorBidi" w:hAnsiTheme="majorBidi" w:cstheme="majorBidi"/>
                <w:sz w:val="28"/>
                <w:szCs w:val="28"/>
              </w:rPr>
              <w:t>unsolved problems and Exams questions</w:t>
            </w:r>
          </w:p>
          <w:p w:rsidR="002C72EF" w:rsidRPr="00D64113" w:rsidRDefault="002C72EF" w:rsidP="00195CDF">
            <w:pPr>
              <w:shd w:val="clear" w:color="auto" w:fill="DBE5F1" w:themeFill="accent1" w:themeFillTint="33"/>
              <w:autoSpaceDE w:val="0"/>
              <w:autoSpaceDN w:val="0"/>
              <w:bidi w:val="0"/>
              <w:adjustRightInd w:val="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2C72EF" w:rsidRPr="0054730D" w:rsidRDefault="002C72EF" w:rsidP="00195CD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2C72EF" w:rsidRPr="0054730D" w:rsidRDefault="002C72EF" w:rsidP="00195CD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C72EF" w:rsidRPr="0054730D" w:rsidRDefault="002C72EF" w:rsidP="00195CD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C72EF" w:rsidRPr="0054730D" w:rsidRDefault="002C72EF" w:rsidP="00195CD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C72EF" w:rsidRPr="0054730D" w:rsidTr="00195CDF">
        <w:trPr>
          <w:trHeight w:val="1247"/>
        </w:trPr>
        <w:tc>
          <w:tcPr>
            <w:tcW w:w="5690" w:type="dxa"/>
            <w:tcBorders>
              <w:right w:val="single" w:sz="6" w:space="0" w:color="4F81BD"/>
            </w:tcBorders>
            <w:shd w:val="clear" w:color="auto" w:fill="A7BFDE"/>
            <w:vAlign w:val="center"/>
          </w:tcPr>
          <w:p w:rsidR="009E267D" w:rsidRDefault="009E267D" w:rsidP="00195CDF">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Pr>
                <w:rFonts w:cs="Times New Roman"/>
                <w:sz w:val="28"/>
                <w:szCs w:val="28"/>
              </w:rPr>
              <w:t>Available websites related to the subject.</w:t>
            </w:r>
          </w:p>
          <w:p w:rsidR="002C72EF" w:rsidRPr="00D64113" w:rsidRDefault="002C72EF" w:rsidP="00195CDF">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2C72EF" w:rsidRPr="0054730D" w:rsidRDefault="002C72EF" w:rsidP="00195CDF">
            <w:pPr>
              <w:shd w:val="clear" w:color="auto" w:fill="DBE5F1" w:themeFill="accent1" w:themeFillTint="33"/>
              <w:autoSpaceDE w:val="0"/>
              <w:autoSpaceDN w:val="0"/>
              <w:adjustRightInd w:val="0"/>
              <w:jc w:val="right"/>
              <w:rPr>
                <w:rFonts w:cs="Times New Roman"/>
                <w:color w:val="231F20"/>
                <w:sz w:val="28"/>
                <w:szCs w:val="28"/>
                <w:rtl/>
              </w:rPr>
            </w:pPr>
            <w:r w:rsidRPr="0054730D">
              <w:rPr>
                <w:rFonts w:cs="Times New Roman"/>
                <w:color w:val="231F20"/>
                <w:sz w:val="28"/>
                <w:szCs w:val="28"/>
              </w:rPr>
              <w:t>Special requirements (include forexample workshops, periodicals,IT software, websites)</w:t>
            </w:r>
          </w:p>
        </w:tc>
      </w:tr>
      <w:tr w:rsidR="002C72EF" w:rsidRPr="0054730D" w:rsidTr="00195CDF">
        <w:trPr>
          <w:trHeight w:val="1247"/>
        </w:trPr>
        <w:tc>
          <w:tcPr>
            <w:tcW w:w="5690" w:type="dxa"/>
            <w:shd w:val="clear" w:color="auto" w:fill="A7BFDE"/>
            <w:vAlign w:val="center"/>
          </w:tcPr>
          <w:p w:rsidR="002C72EF" w:rsidRPr="00D64113" w:rsidRDefault="002C72EF" w:rsidP="00195CDF">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2C72EF" w:rsidRPr="0054730D" w:rsidRDefault="002C72EF" w:rsidP="00195CD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C72EF" w:rsidRPr="0054730D" w:rsidRDefault="002C72EF" w:rsidP="00195CD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C72EF" w:rsidRPr="0054730D" w:rsidRDefault="002C72EF" w:rsidP="00195CD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internship,field  studies</w:t>
            </w:r>
            <w:r w:rsidRPr="0054730D">
              <w:rPr>
                <w:rFonts w:cs="Times New Roman"/>
                <w:color w:val="231F20"/>
                <w:sz w:val="26"/>
                <w:szCs w:val="26"/>
              </w:rPr>
              <w:t>)</w:t>
            </w:r>
          </w:p>
        </w:tc>
      </w:tr>
      <w:tr w:rsidR="002C72EF" w:rsidRPr="0054730D" w:rsidTr="00195CDF">
        <w:trPr>
          <w:trHeight w:val="419"/>
        </w:trPr>
        <w:tc>
          <w:tcPr>
            <w:tcW w:w="9720" w:type="dxa"/>
            <w:gridSpan w:val="3"/>
            <w:shd w:val="clear" w:color="auto" w:fill="A7BFDE"/>
            <w:vAlign w:val="center"/>
          </w:tcPr>
          <w:p w:rsidR="002C72EF" w:rsidRPr="00F84663" w:rsidRDefault="002C72EF" w:rsidP="00195CD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9E267D" w:rsidRPr="0054730D" w:rsidTr="00195CDF">
        <w:trPr>
          <w:trHeight w:val="473"/>
        </w:trPr>
        <w:tc>
          <w:tcPr>
            <w:tcW w:w="5870" w:type="dxa"/>
            <w:gridSpan w:val="2"/>
            <w:shd w:val="clear" w:color="auto" w:fill="A7BFDE"/>
            <w:vAlign w:val="center"/>
          </w:tcPr>
          <w:p w:rsidR="009E267D" w:rsidRPr="0054730D" w:rsidRDefault="009E267D" w:rsidP="00195CD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ME101 and ME201 Courses</w:t>
            </w:r>
          </w:p>
        </w:tc>
        <w:tc>
          <w:tcPr>
            <w:tcW w:w="3850" w:type="dxa"/>
            <w:shd w:val="clear" w:color="auto" w:fill="D3DFEE"/>
            <w:vAlign w:val="center"/>
          </w:tcPr>
          <w:p w:rsidR="009E267D" w:rsidRPr="0054730D" w:rsidRDefault="009E267D" w:rsidP="00195CD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9E267D" w:rsidRPr="0054730D" w:rsidTr="00195CDF">
        <w:trPr>
          <w:trHeight w:val="495"/>
        </w:trPr>
        <w:tc>
          <w:tcPr>
            <w:tcW w:w="5870" w:type="dxa"/>
            <w:gridSpan w:val="2"/>
            <w:tcBorders>
              <w:right w:val="single" w:sz="6" w:space="0" w:color="4F81BD"/>
            </w:tcBorders>
            <w:shd w:val="clear" w:color="auto" w:fill="A7BFDE"/>
            <w:vAlign w:val="center"/>
          </w:tcPr>
          <w:p w:rsidR="009E267D" w:rsidRPr="0054730D" w:rsidRDefault="009E267D" w:rsidP="00195CDF">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9E267D" w:rsidRPr="0054730D" w:rsidRDefault="009E267D" w:rsidP="00195CD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9E267D" w:rsidRPr="0054730D" w:rsidTr="00195CDF">
        <w:trPr>
          <w:trHeight w:val="517"/>
        </w:trPr>
        <w:tc>
          <w:tcPr>
            <w:tcW w:w="5870" w:type="dxa"/>
            <w:gridSpan w:val="2"/>
            <w:shd w:val="clear" w:color="auto" w:fill="A7BFDE"/>
            <w:vAlign w:val="center"/>
          </w:tcPr>
          <w:p w:rsidR="009E267D" w:rsidRPr="0054730D" w:rsidRDefault="009E267D" w:rsidP="00195CD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850" w:type="dxa"/>
            <w:shd w:val="clear" w:color="auto" w:fill="D3DFEE"/>
          </w:tcPr>
          <w:p w:rsidR="009E267D" w:rsidRPr="0054730D" w:rsidRDefault="009E267D" w:rsidP="00195CD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9E267D" w:rsidRPr="0054730D" w:rsidTr="00195CDF">
        <w:trPr>
          <w:trHeight w:val="517"/>
        </w:trPr>
        <w:tc>
          <w:tcPr>
            <w:tcW w:w="5870" w:type="dxa"/>
            <w:gridSpan w:val="2"/>
            <w:shd w:val="clear" w:color="auto" w:fill="A7BFDE"/>
            <w:vAlign w:val="center"/>
          </w:tcPr>
          <w:p w:rsidR="009E267D" w:rsidRDefault="009E267D" w:rsidP="00195CDF">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9E267D" w:rsidRDefault="009E267D" w:rsidP="00195CDF">
            <w:pPr>
              <w:autoSpaceDE w:val="0"/>
              <w:autoSpaceDN w:val="0"/>
              <w:bidi w:val="0"/>
              <w:adjustRightInd w:val="0"/>
              <w:rPr>
                <w:rFonts w:cs="Times New Roman"/>
                <w:b/>
                <w:bCs/>
                <w:sz w:val="28"/>
                <w:szCs w:val="28"/>
              </w:rPr>
            </w:pPr>
            <w:r>
              <w:rPr>
                <w:rFonts w:cs="Times New Roman"/>
                <w:b/>
                <w:bCs/>
                <w:sz w:val="28"/>
                <w:szCs w:val="28"/>
              </w:rPr>
              <w:t>Dr. Luma F. Ali</w:t>
            </w:r>
          </w:p>
          <w:p w:rsidR="009E267D" w:rsidRDefault="00C358CF" w:rsidP="00C358CF">
            <w:pPr>
              <w:autoSpaceDE w:val="0"/>
              <w:autoSpaceDN w:val="0"/>
              <w:bidi w:val="0"/>
              <w:adjustRightInd w:val="0"/>
              <w:rPr>
                <w:rFonts w:cs="Times New Roman"/>
                <w:color w:val="000000"/>
                <w:sz w:val="28"/>
                <w:szCs w:val="28"/>
              </w:rPr>
            </w:pPr>
            <w:r>
              <w:rPr>
                <w:rFonts w:cs="Times New Roman"/>
                <w:sz w:val="28"/>
                <w:szCs w:val="28"/>
              </w:rPr>
              <w:t>Assistant Professor</w:t>
            </w:r>
            <w:r w:rsidR="009E267D">
              <w:rPr>
                <w:rFonts w:cs="Times New Roman"/>
                <w:sz w:val="28"/>
                <w:szCs w:val="28"/>
              </w:rPr>
              <w:t xml:space="preserve"> </w:t>
            </w:r>
            <w:r w:rsidR="009E267D">
              <w:rPr>
                <w:rFonts w:cs="Times New Roman"/>
                <w:color w:val="000000"/>
                <w:sz w:val="28"/>
                <w:szCs w:val="28"/>
              </w:rPr>
              <w:t>of Mechanical Engineering / Thermo-Fluids</w:t>
            </w:r>
          </w:p>
          <w:p w:rsidR="009E267D" w:rsidRDefault="009E267D" w:rsidP="00195CDF">
            <w:pPr>
              <w:autoSpaceDE w:val="0"/>
              <w:autoSpaceDN w:val="0"/>
              <w:bidi w:val="0"/>
              <w:adjustRightInd w:val="0"/>
              <w:rPr>
                <w:rFonts w:cs="Times New Roman"/>
                <w:color w:val="000000"/>
                <w:sz w:val="28"/>
                <w:szCs w:val="28"/>
              </w:rPr>
            </w:pPr>
            <w:r>
              <w:rPr>
                <w:rFonts w:cs="Times New Roman"/>
                <w:color w:val="000000"/>
                <w:sz w:val="28"/>
                <w:szCs w:val="28"/>
              </w:rPr>
              <w:t>Mech. Engr. Dept.</w:t>
            </w:r>
          </w:p>
          <w:p w:rsidR="009E267D" w:rsidRDefault="009E267D" w:rsidP="00195CDF">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9E267D" w:rsidRDefault="009E267D" w:rsidP="00195CDF">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9E267D" w:rsidRDefault="009E267D" w:rsidP="00195CDF">
            <w:pPr>
              <w:autoSpaceDE w:val="0"/>
              <w:autoSpaceDN w:val="0"/>
              <w:bidi w:val="0"/>
              <w:adjustRightInd w:val="0"/>
              <w:rPr>
                <w:rFonts w:cs="Times New Roman"/>
                <w:color w:val="000000"/>
                <w:sz w:val="28"/>
                <w:szCs w:val="28"/>
              </w:rPr>
            </w:pPr>
            <w:r>
              <w:rPr>
                <w:rFonts w:cs="Times New Roman"/>
                <w:color w:val="000000"/>
                <w:sz w:val="28"/>
                <w:szCs w:val="28"/>
              </w:rPr>
              <w:t>Tel: +00964-7901558338</w:t>
            </w:r>
          </w:p>
          <w:p w:rsidR="009E267D" w:rsidRDefault="009E267D" w:rsidP="00195CDF">
            <w:pPr>
              <w:autoSpaceDE w:val="0"/>
              <w:autoSpaceDN w:val="0"/>
              <w:bidi w:val="0"/>
              <w:adjustRightInd w:val="0"/>
              <w:rPr>
                <w:rFonts w:cs="Times New Roman"/>
                <w:color w:val="000000"/>
                <w:sz w:val="28"/>
                <w:szCs w:val="28"/>
              </w:rPr>
            </w:pPr>
            <w:r>
              <w:rPr>
                <w:rFonts w:cs="Times New Roman"/>
                <w:color w:val="000000"/>
                <w:sz w:val="28"/>
                <w:szCs w:val="28"/>
              </w:rPr>
              <w:t>Email: luma.fadhil@yahoo.com</w:t>
            </w:r>
            <w:r>
              <w:rPr>
                <w:rFonts w:cs="Times New Roman"/>
                <w:color w:val="0000FF"/>
                <w:sz w:val="28"/>
                <w:szCs w:val="28"/>
              </w:rPr>
              <w:t xml:space="preserve"> </w:t>
            </w:r>
            <w:r>
              <w:rPr>
                <w:rFonts w:cs="Times New Roman"/>
                <w:color w:val="000000"/>
                <w:sz w:val="28"/>
                <w:szCs w:val="28"/>
              </w:rPr>
              <w:t>;</w:t>
            </w:r>
          </w:p>
          <w:p w:rsidR="009E267D" w:rsidRDefault="009E267D" w:rsidP="00195CDF">
            <w:pPr>
              <w:shd w:val="clear" w:color="auto" w:fill="DBE5F1" w:themeFill="accent1" w:themeFillTint="33"/>
              <w:bidi w:val="0"/>
              <w:ind w:left="2052" w:hanging="1710"/>
              <w:textAlignment w:val="top"/>
              <w:rPr>
                <w:rFonts w:cs="Times New Roman"/>
                <w:color w:val="000000"/>
                <w:sz w:val="28"/>
                <w:szCs w:val="28"/>
                <w:lang w:bidi="ar-IQ"/>
              </w:rPr>
            </w:pPr>
          </w:p>
        </w:tc>
        <w:tc>
          <w:tcPr>
            <w:tcW w:w="3850" w:type="dxa"/>
            <w:shd w:val="clear" w:color="auto" w:fill="D3DFEE"/>
          </w:tcPr>
          <w:p w:rsidR="009E267D" w:rsidRPr="006D42D5" w:rsidRDefault="009E267D" w:rsidP="00195CD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C72EF" w:rsidRDefault="002C72EF" w:rsidP="002C72EF">
      <w:pPr>
        <w:widowControl w:val="0"/>
        <w:autoSpaceDE w:val="0"/>
        <w:autoSpaceDN w:val="0"/>
        <w:bidi w:val="0"/>
        <w:adjustRightInd w:val="0"/>
        <w:spacing w:line="263" w:lineRule="exact"/>
        <w:ind w:left="-540" w:right="-328"/>
        <w:jc w:val="lowKashida"/>
      </w:pPr>
      <w:r>
        <w:t>.++++</w:t>
      </w:r>
    </w:p>
    <w:sectPr w:rsidR="002C72EF" w:rsidSect="001F6A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T159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C55"/>
    <w:multiLevelType w:val="hybridMultilevel"/>
    <w:tmpl w:val="10B40EB6"/>
    <w:lvl w:ilvl="0" w:tplc="DB2228EA">
      <w:start w:val="1"/>
      <w:numFmt w:val="decimal"/>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F12B4"/>
    <w:multiLevelType w:val="hybridMultilevel"/>
    <w:tmpl w:val="A54E168E"/>
    <w:lvl w:ilvl="0" w:tplc="8A3EECFA">
      <w:start w:val="1"/>
      <w:numFmt w:val="decimal"/>
      <w:lvlText w:val="%1."/>
      <w:lvlJc w:val="left"/>
      <w:pPr>
        <w:ind w:left="1080" w:hanging="360"/>
      </w:pPr>
      <w:rPr>
        <w:rFonts w:asciiTheme="majorBidi" w:hAnsiTheme="majorBidi" w:cstheme="majorBid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A0723B"/>
    <w:multiLevelType w:val="hybridMultilevel"/>
    <w:tmpl w:val="2DF44844"/>
    <w:lvl w:ilvl="0" w:tplc="C71C11E6">
      <w:start w:val="1"/>
      <w:numFmt w:val="decimal"/>
      <w:lvlText w:val="%1."/>
      <w:lvlJc w:val="left"/>
      <w:pPr>
        <w:ind w:left="720" w:hanging="360"/>
      </w:pPr>
      <w:rPr>
        <w:rFonts w:asciiTheme="majorBidi" w:hAnsiTheme="majorBidi" w:cstheme="majorBid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A6BB4"/>
    <w:multiLevelType w:val="hybridMultilevel"/>
    <w:tmpl w:val="CD6063D6"/>
    <w:lvl w:ilvl="0" w:tplc="6F266E7A">
      <w:start w:val="1"/>
      <w:numFmt w:val="decimal"/>
      <w:lvlText w:val="%1."/>
      <w:lvlJc w:val="left"/>
      <w:pPr>
        <w:ind w:left="1872" w:hanging="360"/>
      </w:pPr>
      <w:rPr>
        <w:rFonts w:asciiTheme="majorBidi" w:hAnsiTheme="majorBidi" w:cstheme="majorBidi" w:hint="default"/>
        <w:b/>
        <w:bCs/>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nsid w:val="70831E13"/>
    <w:multiLevelType w:val="hybridMultilevel"/>
    <w:tmpl w:val="5CF0F58C"/>
    <w:lvl w:ilvl="0" w:tplc="AEAEEA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80BE7"/>
    <w:multiLevelType w:val="hybridMultilevel"/>
    <w:tmpl w:val="BD6ED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7E70DB"/>
    <w:multiLevelType w:val="hybridMultilevel"/>
    <w:tmpl w:val="618231EA"/>
    <w:lvl w:ilvl="0" w:tplc="33245834">
      <w:start w:val="1"/>
      <w:numFmt w:val="decimal"/>
      <w:lvlText w:val="%1."/>
      <w:lvlJc w:val="left"/>
      <w:pPr>
        <w:ind w:left="1186" w:hanging="360"/>
      </w:pPr>
      <w:rPr>
        <w:rFonts w:asciiTheme="majorBidi" w:hAnsiTheme="majorBidi" w:cstheme="majorBidi" w:hint="default"/>
        <w:b/>
        <w:bCs/>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EF"/>
    <w:rsid w:val="00050EA5"/>
    <w:rsid w:val="00137932"/>
    <w:rsid w:val="00195CDF"/>
    <w:rsid w:val="001B050F"/>
    <w:rsid w:val="001C6692"/>
    <w:rsid w:val="001F6A30"/>
    <w:rsid w:val="002134BE"/>
    <w:rsid w:val="00261ABD"/>
    <w:rsid w:val="002C6776"/>
    <w:rsid w:val="002C72EF"/>
    <w:rsid w:val="004206A6"/>
    <w:rsid w:val="00444E14"/>
    <w:rsid w:val="004D171E"/>
    <w:rsid w:val="00513C4E"/>
    <w:rsid w:val="00514175"/>
    <w:rsid w:val="00524494"/>
    <w:rsid w:val="005402C8"/>
    <w:rsid w:val="0056409A"/>
    <w:rsid w:val="00584D52"/>
    <w:rsid w:val="00674B9A"/>
    <w:rsid w:val="006922C2"/>
    <w:rsid w:val="006D1772"/>
    <w:rsid w:val="007630E3"/>
    <w:rsid w:val="00767B31"/>
    <w:rsid w:val="008240ED"/>
    <w:rsid w:val="008A17BE"/>
    <w:rsid w:val="008B2AD3"/>
    <w:rsid w:val="008D3CAF"/>
    <w:rsid w:val="00942474"/>
    <w:rsid w:val="009E24B3"/>
    <w:rsid w:val="009E267D"/>
    <w:rsid w:val="00A035B6"/>
    <w:rsid w:val="00AD1597"/>
    <w:rsid w:val="00B46F99"/>
    <w:rsid w:val="00BF4FF3"/>
    <w:rsid w:val="00C358CF"/>
    <w:rsid w:val="00C916F4"/>
    <w:rsid w:val="00CA2FD6"/>
    <w:rsid w:val="00CE37AF"/>
    <w:rsid w:val="00D26898"/>
    <w:rsid w:val="00D53A10"/>
    <w:rsid w:val="00E25B2F"/>
    <w:rsid w:val="00E875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99"/>
    <w:locked/>
    <w:rsid w:val="002C72EF"/>
    <w:rPr>
      <w:rFonts w:ascii="Calibri" w:eastAsia="Times New Roman" w:hAnsi="Calibri" w:cs="Arial"/>
    </w:rPr>
  </w:style>
  <w:style w:type="paragraph" w:styleId="ListParagraph">
    <w:name w:val="List Paragraph"/>
    <w:basedOn w:val="Normal"/>
    <w:qFormat/>
    <w:rsid w:val="002C72EF"/>
    <w:pPr>
      <w:ind w:left="720"/>
      <w:contextualSpacing/>
    </w:pPr>
    <w:rPr>
      <w:rFonts w:ascii="Tahoma" w:hAnsi="Tahoma" w:cs="Tahoma"/>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99"/>
    <w:locked/>
    <w:rsid w:val="002C72EF"/>
    <w:rPr>
      <w:rFonts w:ascii="Calibri" w:eastAsia="Times New Roman" w:hAnsi="Calibri" w:cs="Arial"/>
    </w:rPr>
  </w:style>
  <w:style w:type="paragraph" w:styleId="ListParagraph">
    <w:name w:val="List Paragraph"/>
    <w:basedOn w:val="Normal"/>
    <w:qFormat/>
    <w:rsid w:val="002C72EF"/>
    <w:pPr>
      <w:ind w:left="720"/>
      <w:contextualSpacing/>
    </w:pPr>
    <w:rPr>
      <w:rFonts w:ascii="Tahoma" w:hAnsi="Tahoma" w:cs="Tahom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DR.Ahmed Saker</cp:lastModifiedBy>
  <cp:revision>2</cp:revision>
  <dcterms:created xsi:type="dcterms:W3CDTF">2018-10-02T19:48:00Z</dcterms:created>
  <dcterms:modified xsi:type="dcterms:W3CDTF">2018-10-02T19:48:00Z</dcterms:modified>
</cp:coreProperties>
</file>