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E81" w:rsidRPr="00EE06F8" w:rsidRDefault="00791E81" w:rsidP="00791E81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نموذج وصف المقرر</w:t>
      </w:r>
    </w:p>
    <w:p w:rsidR="00791E81" w:rsidRDefault="00791E81" w:rsidP="00791E81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791E81" w:rsidRDefault="00791E81" w:rsidP="00791E81">
      <w:pPr>
        <w:autoSpaceDE w:val="0"/>
        <w:autoSpaceDN w:val="0"/>
        <w:adjustRightInd w:val="0"/>
        <w:spacing w:before="240" w:after="200" w:line="276" w:lineRule="auto"/>
        <w:rPr>
          <w:b/>
          <w:bCs/>
          <w:color w:val="993300"/>
          <w:sz w:val="32"/>
          <w:szCs w:val="32"/>
          <w:rtl/>
          <w:lang w:bidi="ar-IQ"/>
        </w:rPr>
      </w:pPr>
      <w:r w:rsidRPr="008A3F48">
        <w:rPr>
          <w:rFonts w:cs="Times New Roman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8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91E81" w:rsidRPr="00DB131F" w:rsidTr="00921F80">
        <w:trPr>
          <w:trHeight w:val="794"/>
        </w:trPr>
        <w:tc>
          <w:tcPr>
            <w:tcW w:w="9781" w:type="dxa"/>
            <w:shd w:val="clear" w:color="auto" w:fill="A7BFDE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791E81" w:rsidRPr="00E734E3" w:rsidRDefault="00791E81" w:rsidP="00791E81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072" w:type="dxa"/>
        <w:tblInd w:w="-4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132"/>
        <w:gridCol w:w="5940"/>
      </w:tblGrid>
      <w:tr w:rsidR="00791E81" w:rsidRPr="00DB131F" w:rsidTr="00921F80">
        <w:trPr>
          <w:trHeight w:val="624"/>
        </w:trPr>
        <w:tc>
          <w:tcPr>
            <w:tcW w:w="313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1614DD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D9D9D9"/>
                <w:sz w:val="28"/>
                <w:szCs w:val="28"/>
                <w:lang w:bidi="ar-IQ"/>
              </w:rPr>
            </w:pPr>
            <w:r w:rsidRPr="001614D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كلية الهندسة</w:t>
            </w:r>
            <w:r w:rsidR="00116FC3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/ جامعة بغداد</w:t>
            </w:r>
            <w:r w:rsidRPr="001614D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791E81" w:rsidRPr="00DB131F" w:rsidTr="00921F80">
        <w:trPr>
          <w:trHeight w:val="624"/>
        </w:trPr>
        <w:tc>
          <w:tcPr>
            <w:tcW w:w="3132" w:type="dxa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الجامعي / المركز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614D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قسم هندسة النفط</w:t>
            </w:r>
            <w:r w:rsidRPr="00DB131F">
              <w:rPr>
                <w:rFonts w:ascii="Cambria" w:hAnsi="Cambria" w:cs="Times New Roman"/>
                <w:color w:val="D9D9D9"/>
                <w:sz w:val="28"/>
                <w:szCs w:val="28"/>
                <w:rtl/>
                <w:lang w:bidi="ar-IQ"/>
              </w:rPr>
              <w:t>القسم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DB131F">
              <w:rPr>
                <w:rFonts w:ascii="Cambria" w:hAnsi="Cambria" w:cs="Times New Roman"/>
                <w:color w:val="D9D9D9"/>
                <w:sz w:val="28"/>
                <w:szCs w:val="28"/>
                <w:rtl/>
                <w:lang w:bidi="ar-IQ"/>
              </w:rPr>
              <w:t>العلمي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791E81" w:rsidRPr="00DB131F" w:rsidTr="00921F80">
        <w:trPr>
          <w:trHeight w:val="624"/>
        </w:trPr>
        <w:tc>
          <w:tcPr>
            <w:tcW w:w="313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4A2398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مقاومة المواد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GE205</w:t>
            </w:r>
          </w:p>
        </w:tc>
      </w:tr>
      <w:tr w:rsidR="00791E81" w:rsidRPr="00DB131F" w:rsidTr="00921F80">
        <w:trPr>
          <w:trHeight w:val="624"/>
        </w:trPr>
        <w:tc>
          <w:tcPr>
            <w:tcW w:w="3132" w:type="dxa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91E81" w:rsidRPr="00DB131F" w:rsidRDefault="009F652C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لا يوجد</w:t>
            </w:r>
          </w:p>
        </w:tc>
      </w:tr>
      <w:tr w:rsidR="00791E81" w:rsidRPr="00DB131F" w:rsidTr="00921F80">
        <w:trPr>
          <w:trHeight w:val="624"/>
        </w:trPr>
        <w:tc>
          <w:tcPr>
            <w:tcW w:w="313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6E7902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حضور مباشر</w:t>
            </w:r>
          </w:p>
        </w:tc>
      </w:tr>
      <w:tr w:rsidR="00791E81" w:rsidRPr="00DB131F" w:rsidTr="00921F80">
        <w:trPr>
          <w:trHeight w:val="624"/>
        </w:trPr>
        <w:tc>
          <w:tcPr>
            <w:tcW w:w="3132" w:type="dxa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91E81" w:rsidRPr="00DB131F" w:rsidRDefault="004A2398" w:rsidP="0006062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فصلي</w:t>
            </w:r>
          </w:p>
        </w:tc>
      </w:tr>
      <w:tr w:rsidR="00791E81" w:rsidRPr="00DB131F" w:rsidTr="00921F80">
        <w:trPr>
          <w:trHeight w:val="624"/>
        </w:trPr>
        <w:tc>
          <w:tcPr>
            <w:tcW w:w="313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4A2398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45</w:t>
            </w:r>
            <w:r w:rsidR="006E790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ساعة. 3 ساعات/اسبوع</w:t>
            </w:r>
          </w:p>
        </w:tc>
      </w:tr>
      <w:tr w:rsidR="00791E81" w:rsidRPr="00DB131F" w:rsidTr="00921F80">
        <w:trPr>
          <w:trHeight w:val="624"/>
        </w:trPr>
        <w:tc>
          <w:tcPr>
            <w:tcW w:w="3132" w:type="dxa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91E81" w:rsidRPr="00DB131F" w:rsidRDefault="006E7902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2018</w:t>
            </w:r>
          </w:p>
        </w:tc>
      </w:tr>
      <w:tr w:rsidR="00791E81" w:rsidRPr="00DB131F" w:rsidTr="00921F80">
        <w:trPr>
          <w:trHeight w:val="725"/>
        </w:trPr>
        <w:tc>
          <w:tcPr>
            <w:tcW w:w="9072" w:type="dxa"/>
            <w:gridSpan w:val="2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791E81" w:rsidRPr="00DB131F" w:rsidTr="00921F80">
        <w:trPr>
          <w:trHeight w:val="265"/>
        </w:trPr>
        <w:tc>
          <w:tcPr>
            <w:tcW w:w="9072" w:type="dxa"/>
            <w:gridSpan w:val="2"/>
            <w:shd w:val="clear" w:color="auto" w:fill="A7BFDE"/>
            <w:vAlign w:val="center"/>
          </w:tcPr>
          <w:p w:rsidR="006E7902" w:rsidRPr="00DB131F" w:rsidRDefault="006E7902" w:rsidP="006E790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يهدف المق</w:t>
            </w:r>
            <w:r w:rsidR="004A2398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رر الى تزويد طلبة المرحلة الثاني</w:t>
            </w: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بالمعارف</w:t>
            </w:r>
            <w:r w:rsidR="004A2398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الاساسية لعلم مقاومة المواد</w:t>
            </w: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. حيث يتم دراسة كل</w:t>
            </w:r>
            <w:r w:rsidR="005A44BA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ما يتعلق</w:t>
            </w:r>
            <w:r w:rsidR="004A2398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بتأثير</w:t>
            </w:r>
            <w:r w:rsidR="005A44BA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791E81" w:rsidRPr="00DB131F" w:rsidTr="00921F80">
        <w:trPr>
          <w:trHeight w:val="265"/>
        </w:trPr>
        <w:tc>
          <w:tcPr>
            <w:tcW w:w="9072" w:type="dxa"/>
            <w:gridSpan w:val="2"/>
            <w:shd w:val="clear" w:color="auto" w:fill="A7BFDE"/>
            <w:vAlign w:val="center"/>
          </w:tcPr>
          <w:p w:rsidR="00791E81" w:rsidRPr="00DB131F" w:rsidRDefault="004A2398" w:rsidP="004A2398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الاحمال الخارجية كالقوى والعزوم على المواد والاجهادات والتشوهات التي تحدث في المواد</w:t>
            </w:r>
          </w:p>
        </w:tc>
      </w:tr>
      <w:tr w:rsidR="00791E81" w:rsidRPr="00DB131F" w:rsidTr="00921F80">
        <w:trPr>
          <w:trHeight w:val="265"/>
        </w:trPr>
        <w:tc>
          <w:tcPr>
            <w:tcW w:w="9072" w:type="dxa"/>
            <w:gridSpan w:val="2"/>
            <w:shd w:val="clear" w:color="auto" w:fill="A7BFDE"/>
            <w:vAlign w:val="center"/>
          </w:tcPr>
          <w:p w:rsidR="00791E81" w:rsidRPr="005A44BA" w:rsidRDefault="005A44BA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791E81" w:rsidRPr="00DB131F" w:rsidTr="00921F80">
        <w:trPr>
          <w:trHeight w:val="265"/>
        </w:trPr>
        <w:tc>
          <w:tcPr>
            <w:tcW w:w="9072" w:type="dxa"/>
            <w:gridSpan w:val="2"/>
            <w:shd w:val="clear" w:color="auto" w:fill="A7BFDE"/>
            <w:vAlign w:val="center"/>
          </w:tcPr>
          <w:p w:rsidR="00791E81" w:rsidRPr="00DB131F" w:rsidRDefault="004A2398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كما </w:t>
            </w:r>
            <w:r w:rsidR="005A44BA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يهدف المقرر</w:t>
            </w:r>
            <w:r w:rsidR="00641A12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الى تمكين ال</w:t>
            </w: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طلبة من الولوج  الى علم الصميم الهندسي </w:t>
            </w:r>
            <w:r w:rsidR="00641A12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من خلال فهم كيفية </w:t>
            </w:r>
            <w:r w:rsidR="00C71ED8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التحليل الهندسي الصحيح وكيفية </w:t>
            </w: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التعامل مع القوانين والمعادلات والرسوم التوضيحية والمعطيات الاخرى وربط المعطيات ببعض للوصول الى المخرجات</w:t>
            </w: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وتمكين الطالب من القدرة على التحليل والاستنباط والاستنتاج.</w:t>
            </w:r>
          </w:p>
        </w:tc>
      </w:tr>
      <w:tr w:rsidR="00791E81" w:rsidRPr="00DB131F" w:rsidTr="00921F80">
        <w:trPr>
          <w:trHeight w:val="265"/>
        </w:trPr>
        <w:tc>
          <w:tcPr>
            <w:tcW w:w="9072" w:type="dxa"/>
            <w:gridSpan w:val="2"/>
            <w:shd w:val="clear" w:color="auto" w:fill="A7BFDE"/>
            <w:vAlign w:val="center"/>
          </w:tcPr>
          <w:p w:rsidR="00791E81" w:rsidRPr="00C71ED8" w:rsidRDefault="00791E81" w:rsidP="004A2398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921F80">
        <w:trPr>
          <w:trHeight w:val="265"/>
        </w:trPr>
        <w:tc>
          <w:tcPr>
            <w:tcW w:w="9072" w:type="dxa"/>
            <w:gridSpan w:val="2"/>
            <w:shd w:val="clear" w:color="auto" w:fill="A7BFDE"/>
            <w:vAlign w:val="center"/>
          </w:tcPr>
          <w:p w:rsidR="00791E81" w:rsidRPr="00C71ED8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921F80">
        <w:trPr>
          <w:trHeight w:val="265"/>
        </w:trPr>
        <w:tc>
          <w:tcPr>
            <w:tcW w:w="9072" w:type="dxa"/>
            <w:gridSpan w:val="2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921F80" w:rsidRPr="00DB131F" w:rsidTr="00921F80">
        <w:trPr>
          <w:trHeight w:val="265"/>
        </w:trPr>
        <w:tc>
          <w:tcPr>
            <w:tcW w:w="9072" w:type="dxa"/>
            <w:gridSpan w:val="2"/>
            <w:shd w:val="clear" w:color="auto" w:fill="A7BFDE"/>
            <w:vAlign w:val="center"/>
          </w:tcPr>
          <w:p w:rsidR="009659FC" w:rsidRPr="00DB131F" w:rsidRDefault="009659FC" w:rsidP="009F652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791E81" w:rsidRPr="0020555A" w:rsidRDefault="00791E81" w:rsidP="00791E81">
      <w:pPr>
        <w:rPr>
          <w:vanish/>
        </w:rPr>
      </w:pPr>
    </w:p>
    <w:tbl>
      <w:tblPr>
        <w:tblpPr w:leftFromText="180" w:rightFromText="180" w:vertAnchor="text" w:horzAnchor="margin" w:tblpXSpec="center" w:tblpY="-748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791E81" w:rsidRPr="00DB131F" w:rsidTr="00106480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وطرائق التعليم والتعلم والتقييم</w:t>
            </w:r>
          </w:p>
        </w:tc>
      </w:tr>
      <w:tr w:rsidR="00921F80" w:rsidRPr="00DB131F" w:rsidTr="00106480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921F80" w:rsidRPr="00DB131F" w:rsidRDefault="00921F80" w:rsidP="00106480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791E81" w:rsidRPr="00DB131F" w:rsidTr="00106480">
        <w:trPr>
          <w:trHeight w:val="2490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:rsidR="009F652C" w:rsidRDefault="00791E81" w:rsidP="009F652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 w:rsidR="005948F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F218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معرفة التعامل مع انواع الاجهادات </w:t>
            </w:r>
          </w:p>
          <w:p w:rsidR="009F652C" w:rsidRDefault="009F652C" w:rsidP="009F652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2- معرفة تحليل ال</w:t>
            </w:r>
            <w:r w:rsidR="001F218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تشوهات الناتجة في المواد</w:t>
            </w:r>
          </w:p>
          <w:p w:rsidR="00921F80" w:rsidRPr="00DB131F" w:rsidRDefault="00921F80" w:rsidP="0010648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106480">
        <w:trPr>
          <w:trHeight w:val="1631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 w:rsidR="009F652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المهارات الخاصة</w:t>
            </w:r>
          </w:p>
          <w:p w:rsidR="00791E81" w:rsidRPr="00DB131F" w:rsidRDefault="009F652C" w:rsidP="0010648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  <w:r w:rsidR="00791E81"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2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791E81"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القابلية على التعامل مع المعادلات الرياضية</w:t>
            </w:r>
          </w:p>
          <w:p w:rsidR="00791E81" w:rsidRPr="00DB131F" w:rsidRDefault="009F652C" w:rsidP="0010648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  <w:r w:rsidR="00791E81"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791E81"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القابلية على تحليل الرسوم والاشكال والمساقط</w:t>
            </w:r>
          </w:p>
          <w:p w:rsidR="00791E81" w:rsidRPr="00DB131F" w:rsidRDefault="009F652C" w:rsidP="0010648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  <w:r w:rsidR="00791E81"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4- </w:t>
            </w:r>
            <w:r w:rsidR="004F62C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القابلية على فهم المعطيات والمدخلات</w:t>
            </w:r>
            <w:r w:rsidR="00791E81"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  <w:tr w:rsidR="00791E81" w:rsidRPr="00DB131F" w:rsidTr="00106480">
        <w:trPr>
          <w:trHeight w:val="423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791E81" w:rsidRPr="00DB131F" w:rsidTr="00106480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4F62C9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الشرح المباشر, المناقشات</w:t>
            </w:r>
          </w:p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106480">
        <w:trPr>
          <w:trHeight w:val="400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791E81" w:rsidRPr="00DB131F" w:rsidTr="00106480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791E81" w:rsidRPr="001614DD" w:rsidRDefault="004F62C9" w:rsidP="0010648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الامتحانات الشهرية 2- المشاركة والمناقشة اثناء المحاضرة 3- الواجبات 4- الامتحانات النهائية</w:t>
            </w:r>
          </w:p>
        </w:tc>
      </w:tr>
      <w:tr w:rsidR="00791E81" w:rsidRPr="00DB131F" w:rsidTr="00106480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</w:p>
        </w:tc>
      </w:tr>
      <w:tr w:rsidR="00791E81" w:rsidRPr="00DB131F" w:rsidTr="00106480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791E81" w:rsidRPr="00DB131F" w:rsidTr="00106480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106480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791E81" w:rsidRPr="00DB131F" w:rsidTr="00106480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106480">
        <w:trPr>
          <w:trHeight w:val="1584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د - المهارات  العامة والمنقولة ( المهارات الأخرى المتعلقة بقابلية التوظيف والتطور الشخصي ).</w:t>
            </w:r>
          </w:p>
          <w:p w:rsidR="00791E81" w:rsidRPr="00DB131F" w:rsidRDefault="00791E81" w:rsidP="0010648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</w:p>
          <w:p w:rsidR="00791E81" w:rsidRPr="00DB131F" w:rsidRDefault="00791E81" w:rsidP="0010648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د2-</w:t>
            </w:r>
          </w:p>
          <w:p w:rsidR="00791E81" w:rsidRPr="00DB131F" w:rsidRDefault="00791E81" w:rsidP="0010648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د3-</w:t>
            </w:r>
          </w:p>
          <w:p w:rsidR="00791E81" w:rsidRPr="00DB131F" w:rsidRDefault="00791E81" w:rsidP="0010648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د4-   </w:t>
            </w:r>
          </w:p>
        </w:tc>
      </w:tr>
    </w:tbl>
    <w:p w:rsidR="00921F80" w:rsidRDefault="00921F80" w:rsidP="00791E8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921F80" w:rsidRDefault="00921F80" w:rsidP="00791E8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Y="-7912"/>
        <w:bidiVisual/>
        <w:tblW w:w="964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6"/>
        <w:gridCol w:w="1665"/>
        <w:gridCol w:w="1188"/>
        <w:gridCol w:w="2036"/>
        <w:gridCol w:w="2036"/>
        <w:gridCol w:w="1357"/>
        <w:gridCol w:w="1357"/>
      </w:tblGrid>
      <w:tr w:rsidR="009659FC" w:rsidRPr="00DB131F" w:rsidTr="009659FC">
        <w:trPr>
          <w:trHeight w:val="462"/>
        </w:trPr>
        <w:tc>
          <w:tcPr>
            <w:tcW w:w="9645" w:type="dxa"/>
            <w:gridSpan w:val="7"/>
            <w:shd w:val="clear" w:color="auto" w:fill="A7BFDE"/>
            <w:vAlign w:val="center"/>
          </w:tcPr>
          <w:p w:rsidR="009659FC" w:rsidRPr="00DB131F" w:rsidRDefault="009659FC" w:rsidP="009659FC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بنية المقرر</w:t>
            </w:r>
          </w:p>
        </w:tc>
      </w:tr>
      <w:tr w:rsidR="009659FC" w:rsidRPr="00DB131F" w:rsidTr="009659FC">
        <w:trPr>
          <w:gridBefore w:val="1"/>
          <w:wBefore w:w="6" w:type="dxa"/>
          <w:trHeight w:val="780"/>
        </w:trPr>
        <w:tc>
          <w:tcPr>
            <w:tcW w:w="1665" w:type="dxa"/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188" w:type="dxa"/>
            <w:shd w:val="clear" w:color="auto" w:fill="D3DFE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036" w:type="dxa"/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036" w:type="dxa"/>
            <w:shd w:val="clear" w:color="auto" w:fill="D3DFE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المساق أو الموضوع</w:t>
            </w:r>
          </w:p>
        </w:tc>
        <w:tc>
          <w:tcPr>
            <w:tcW w:w="1357" w:type="dxa"/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357" w:type="dxa"/>
            <w:shd w:val="clear" w:color="auto" w:fill="D3DFE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9659FC" w:rsidRPr="00DB131F" w:rsidTr="009659FC">
        <w:trPr>
          <w:gridBefore w:val="1"/>
          <w:wBefore w:w="6" w:type="dxa"/>
          <w:trHeight w:val="343"/>
        </w:trPr>
        <w:tc>
          <w:tcPr>
            <w:tcW w:w="166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DC3ABE" w:rsidP="009659F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1-2</w:t>
            </w:r>
          </w:p>
        </w:tc>
        <w:tc>
          <w:tcPr>
            <w:tcW w:w="118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DC3ABE" w:rsidP="009659F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C355CA" w:rsidRDefault="00DC3ABE" w:rsidP="009659F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>تعريف الاجهاد والانفعال</w:t>
            </w: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C355CA" w:rsidRDefault="00DC3ABE" w:rsidP="009659F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>الاجهاد</w:t>
            </w:r>
          </w:p>
        </w:tc>
        <w:tc>
          <w:tcPr>
            <w:tcW w:w="135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C355CA" w:rsidRDefault="00C355CA" w:rsidP="009659F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rtl/>
                <w:lang w:bidi="ar-IQ"/>
              </w:rPr>
            </w:pPr>
            <w:r w:rsidRPr="00C355CA">
              <w:rPr>
                <w:rFonts w:ascii="Cambria" w:hAnsi="Cambria" w:cs="Times New Roman" w:hint="cs"/>
                <w:color w:val="000000"/>
                <w:rtl/>
                <w:lang w:bidi="ar-IQ"/>
              </w:rPr>
              <w:t>مباشر</w:t>
            </w:r>
          </w:p>
        </w:tc>
        <w:tc>
          <w:tcPr>
            <w:tcW w:w="1357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659FC" w:rsidRPr="00C355CA" w:rsidRDefault="00C355CA" w:rsidP="009659F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C355CA">
              <w:rPr>
                <w:rFonts w:ascii="Cambria" w:hAnsi="Cambria" w:cs="Times New Roman" w:hint="cs"/>
                <w:color w:val="000000"/>
                <w:rtl/>
                <w:lang w:bidi="ar-IQ"/>
              </w:rPr>
              <w:t>امتحان</w:t>
            </w:r>
          </w:p>
        </w:tc>
      </w:tr>
      <w:tr w:rsidR="009659FC" w:rsidRPr="00DB131F" w:rsidTr="009659FC">
        <w:trPr>
          <w:gridBefore w:val="1"/>
          <w:wBefore w:w="6" w:type="dxa"/>
          <w:trHeight w:val="291"/>
        </w:trPr>
        <w:tc>
          <w:tcPr>
            <w:tcW w:w="1665" w:type="dxa"/>
            <w:shd w:val="clear" w:color="auto" w:fill="A7BFDE"/>
            <w:vAlign w:val="center"/>
          </w:tcPr>
          <w:p w:rsidR="009659FC" w:rsidRPr="00DB131F" w:rsidRDefault="00DC3ABE" w:rsidP="009659FC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3-4</w:t>
            </w:r>
          </w:p>
        </w:tc>
        <w:tc>
          <w:tcPr>
            <w:tcW w:w="1188" w:type="dxa"/>
            <w:shd w:val="clear" w:color="auto" w:fill="D3DFEE"/>
            <w:vAlign w:val="center"/>
          </w:tcPr>
          <w:p w:rsidR="009659FC" w:rsidRPr="00DB131F" w:rsidRDefault="00DC3ABE" w:rsidP="009659FC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036" w:type="dxa"/>
            <w:shd w:val="clear" w:color="auto" w:fill="A7BFDE"/>
            <w:vAlign w:val="center"/>
          </w:tcPr>
          <w:p w:rsidR="009659FC" w:rsidRPr="00C355CA" w:rsidRDefault="00DC3ABE" w:rsidP="009659FC">
            <w:pPr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>اجهاد القص واجهاد التحميل</w:t>
            </w:r>
          </w:p>
        </w:tc>
        <w:tc>
          <w:tcPr>
            <w:tcW w:w="2036" w:type="dxa"/>
            <w:shd w:val="clear" w:color="auto" w:fill="D3DFEE"/>
            <w:vAlign w:val="center"/>
          </w:tcPr>
          <w:p w:rsidR="009659FC" w:rsidRPr="00C355CA" w:rsidRDefault="00DC3ABE" w:rsidP="009659FC">
            <w:pPr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>اجهاد القص</w:t>
            </w:r>
          </w:p>
        </w:tc>
        <w:tc>
          <w:tcPr>
            <w:tcW w:w="1357" w:type="dxa"/>
            <w:shd w:val="clear" w:color="auto" w:fill="A7BFDE"/>
            <w:vAlign w:val="center"/>
          </w:tcPr>
          <w:p w:rsidR="009659FC" w:rsidRPr="00DB131F" w:rsidRDefault="00C355CA" w:rsidP="009659FC">
            <w:pP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مباشر</w:t>
            </w:r>
          </w:p>
        </w:tc>
        <w:tc>
          <w:tcPr>
            <w:tcW w:w="1357" w:type="dxa"/>
            <w:shd w:val="clear" w:color="auto" w:fill="D3DFEE"/>
            <w:vAlign w:val="center"/>
          </w:tcPr>
          <w:p w:rsidR="009659FC" w:rsidRPr="00DB131F" w:rsidRDefault="00C355CA" w:rsidP="009659FC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</w:t>
            </w:r>
          </w:p>
        </w:tc>
      </w:tr>
      <w:tr w:rsidR="009659FC" w:rsidRPr="00DB131F" w:rsidTr="009659FC">
        <w:trPr>
          <w:gridBefore w:val="1"/>
          <w:wBefore w:w="6" w:type="dxa"/>
          <w:trHeight w:val="275"/>
        </w:trPr>
        <w:tc>
          <w:tcPr>
            <w:tcW w:w="166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DC3ABE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5-6</w:t>
            </w:r>
          </w:p>
        </w:tc>
        <w:tc>
          <w:tcPr>
            <w:tcW w:w="118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C355CA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44BF7" w:rsidRDefault="00C355CA" w:rsidP="00FF6E3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D44BF7"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 </w:t>
            </w:r>
            <w:r w:rsidR="00FF6E33">
              <w:rPr>
                <w:rFonts w:ascii="Cambria" w:hAnsi="Cambria" w:cs="Times New Roman" w:hint="cs"/>
                <w:color w:val="000000"/>
                <w:rtl/>
                <w:lang w:bidi="ar-IQ"/>
              </w:rPr>
              <w:t>مفهوم الاجهادات الحرارية</w:t>
            </w: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44BF7" w:rsidRDefault="00FF6E33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>الاجهادات الحرارية</w:t>
            </w:r>
          </w:p>
        </w:tc>
        <w:tc>
          <w:tcPr>
            <w:tcW w:w="135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44BF7" w:rsidRDefault="00C355CA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D44BF7">
              <w:rPr>
                <w:rFonts w:ascii="Cambria" w:hAnsi="Cambria" w:cs="Times New Roman" w:hint="cs"/>
                <w:color w:val="000000"/>
                <w:rtl/>
                <w:lang w:bidi="ar-IQ"/>
              </w:rPr>
              <w:t>مباشر</w:t>
            </w:r>
          </w:p>
        </w:tc>
        <w:tc>
          <w:tcPr>
            <w:tcW w:w="1357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659FC" w:rsidRPr="00D44BF7" w:rsidRDefault="00C355CA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D44BF7">
              <w:rPr>
                <w:rFonts w:ascii="Cambria" w:hAnsi="Cambria" w:cs="Times New Roman" w:hint="cs"/>
                <w:color w:val="000000"/>
                <w:rtl/>
                <w:lang w:bidi="ar-IQ"/>
              </w:rPr>
              <w:t>امتحان</w:t>
            </w:r>
          </w:p>
        </w:tc>
      </w:tr>
      <w:tr w:rsidR="009659FC" w:rsidRPr="00DB131F" w:rsidTr="009659FC">
        <w:trPr>
          <w:gridBefore w:val="1"/>
          <w:wBefore w:w="6" w:type="dxa"/>
          <w:trHeight w:val="284"/>
        </w:trPr>
        <w:tc>
          <w:tcPr>
            <w:tcW w:w="1665" w:type="dxa"/>
            <w:shd w:val="clear" w:color="auto" w:fill="A7BFDE"/>
            <w:vAlign w:val="center"/>
          </w:tcPr>
          <w:p w:rsidR="009659FC" w:rsidRPr="00DB131F" w:rsidRDefault="00FF6E33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7-8</w:t>
            </w:r>
          </w:p>
        </w:tc>
        <w:tc>
          <w:tcPr>
            <w:tcW w:w="1188" w:type="dxa"/>
            <w:shd w:val="clear" w:color="auto" w:fill="D3DFEE"/>
            <w:vAlign w:val="center"/>
          </w:tcPr>
          <w:p w:rsidR="009659FC" w:rsidRPr="00DB131F" w:rsidRDefault="00C355CA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036" w:type="dxa"/>
            <w:shd w:val="clear" w:color="auto" w:fill="A7BFDE"/>
            <w:vAlign w:val="center"/>
          </w:tcPr>
          <w:p w:rsidR="009659FC" w:rsidRPr="00D44BF7" w:rsidRDefault="00FF6E33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>مفهوم اوعية الضغط</w:t>
            </w:r>
          </w:p>
        </w:tc>
        <w:tc>
          <w:tcPr>
            <w:tcW w:w="2036" w:type="dxa"/>
            <w:shd w:val="clear" w:color="auto" w:fill="D3DFEE"/>
            <w:vAlign w:val="center"/>
          </w:tcPr>
          <w:p w:rsidR="009659FC" w:rsidRPr="00D44BF7" w:rsidRDefault="00C355CA" w:rsidP="00FF6E3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D44BF7">
              <w:rPr>
                <w:rFonts w:ascii="Cambria" w:hAnsi="Cambria" w:cs="Times New Roman" w:hint="cs"/>
                <w:color w:val="000000"/>
                <w:rtl/>
                <w:lang w:bidi="ar-IQ"/>
              </w:rPr>
              <w:t>ا</w:t>
            </w:r>
            <w:r w:rsidR="00FF6E33">
              <w:rPr>
                <w:rFonts w:ascii="Cambria" w:hAnsi="Cambria" w:cs="Times New Roman" w:hint="cs"/>
                <w:color w:val="000000"/>
                <w:rtl/>
                <w:lang w:bidi="ar-IQ"/>
              </w:rPr>
              <w:t>وعية الضغط</w:t>
            </w:r>
          </w:p>
        </w:tc>
        <w:tc>
          <w:tcPr>
            <w:tcW w:w="1357" w:type="dxa"/>
            <w:shd w:val="clear" w:color="auto" w:fill="A7BFDE"/>
            <w:vAlign w:val="center"/>
          </w:tcPr>
          <w:p w:rsidR="009659FC" w:rsidRPr="00D44BF7" w:rsidRDefault="00C355CA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D44BF7">
              <w:rPr>
                <w:rFonts w:ascii="Cambria" w:hAnsi="Cambria" w:cs="Times New Roman" w:hint="cs"/>
                <w:color w:val="000000"/>
                <w:rtl/>
                <w:lang w:bidi="ar-IQ"/>
              </w:rPr>
              <w:t>مباشر</w:t>
            </w:r>
          </w:p>
        </w:tc>
        <w:tc>
          <w:tcPr>
            <w:tcW w:w="1357" w:type="dxa"/>
            <w:shd w:val="clear" w:color="auto" w:fill="D3DFEE"/>
            <w:vAlign w:val="center"/>
          </w:tcPr>
          <w:p w:rsidR="009659FC" w:rsidRPr="00D44BF7" w:rsidRDefault="00C355CA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D44BF7">
              <w:rPr>
                <w:rFonts w:ascii="Cambria" w:hAnsi="Cambria" w:cs="Times New Roman" w:hint="cs"/>
                <w:color w:val="000000"/>
                <w:rtl/>
                <w:lang w:bidi="ar-IQ"/>
              </w:rPr>
              <w:t>امتحان</w:t>
            </w:r>
          </w:p>
        </w:tc>
      </w:tr>
      <w:tr w:rsidR="009659FC" w:rsidRPr="00DB131F" w:rsidTr="009659FC">
        <w:trPr>
          <w:gridBefore w:val="1"/>
          <w:wBefore w:w="6" w:type="dxa"/>
          <w:trHeight w:val="292"/>
        </w:trPr>
        <w:tc>
          <w:tcPr>
            <w:tcW w:w="166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FF6E33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9-10</w:t>
            </w:r>
          </w:p>
        </w:tc>
        <w:tc>
          <w:tcPr>
            <w:tcW w:w="118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C355CA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44BF7" w:rsidRDefault="00FF6E33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>تعريف الانحناء</w:t>
            </w: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44BF7" w:rsidRDefault="00FF6E33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>الانحناء</w:t>
            </w:r>
          </w:p>
        </w:tc>
        <w:tc>
          <w:tcPr>
            <w:tcW w:w="135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44BF7" w:rsidRDefault="00C355CA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D44BF7">
              <w:rPr>
                <w:rFonts w:ascii="Cambria" w:hAnsi="Cambria" w:cs="Times New Roman" w:hint="cs"/>
                <w:color w:val="000000"/>
                <w:rtl/>
                <w:lang w:bidi="ar-IQ"/>
              </w:rPr>
              <w:t>مباشر</w:t>
            </w:r>
          </w:p>
        </w:tc>
        <w:tc>
          <w:tcPr>
            <w:tcW w:w="1357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659FC" w:rsidRPr="00D44BF7" w:rsidRDefault="00C355CA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D44BF7">
              <w:rPr>
                <w:rFonts w:ascii="Cambria" w:hAnsi="Cambria" w:cs="Times New Roman" w:hint="cs"/>
                <w:color w:val="000000"/>
                <w:rtl/>
                <w:lang w:bidi="ar-IQ"/>
              </w:rPr>
              <w:t>امتحان</w:t>
            </w:r>
          </w:p>
        </w:tc>
      </w:tr>
      <w:tr w:rsidR="009659FC" w:rsidRPr="00DB131F" w:rsidTr="009659FC">
        <w:trPr>
          <w:gridBefore w:val="1"/>
          <w:wBefore w:w="6" w:type="dxa"/>
          <w:trHeight w:val="277"/>
        </w:trPr>
        <w:tc>
          <w:tcPr>
            <w:tcW w:w="1665" w:type="dxa"/>
            <w:shd w:val="clear" w:color="auto" w:fill="A7BFDE"/>
            <w:vAlign w:val="center"/>
          </w:tcPr>
          <w:p w:rsidR="009659FC" w:rsidRPr="00DB131F" w:rsidRDefault="00FF6E33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11-12</w:t>
            </w:r>
          </w:p>
        </w:tc>
        <w:tc>
          <w:tcPr>
            <w:tcW w:w="1188" w:type="dxa"/>
            <w:shd w:val="clear" w:color="auto" w:fill="D3DFEE"/>
            <w:vAlign w:val="center"/>
          </w:tcPr>
          <w:p w:rsidR="009659FC" w:rsidRPr="00DB131F" w:rsidRDefault="00C355CA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036" w:type="dxa"/>
            <w:shd w:val="clear" w:color="auto" w:fill="A7BFDE"/>
            <w:vAlign w:val="center"/>
          </w:tcPr>
          <w:p w:rsidR="009659FC" w:rsidRPr="00D44BF7" w:rsidRDefault="00FF6E33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>رسم مخطط عزم الانحناء</w:t>
            </w:r>
          </w:p>
        </w:tc>
        <w:tc>
          <w:tcPr>
            <w:tcW w:w="2036" w:type="dxa"/>
            <w:shd w:val="clear" w:color="auto" w:fill="D3DFEE"/>
            <w:vAlign w:val="center"/>
          </w:tcPr>
          <w:p w:rsidR="009659FC" w:rsidRPr="00D44BF7" w:rsidRDefault="00A96422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>قوى القص و</w:t>
            </w:r>
            <w:bookmarkStart w:id="0" w:name="_GoBack"/>
            <w:bookmarkEnd w:id="0"/>
            <w:r w:rsidR="00FF6E33">
              <w:rPr>
                <w:rFonts w:ascii="Cambria" w:hAnsi="Cambria" w:cs="Times New Roman" w:hint="cs"/>
                <w:color w:val="000000"/>
                <w:rtl/>
                <w:lang w:bidi="ar-IQ"/>
              </w:rPr>
              <w:t>عزم الانحناء</w:t>
            </w:r>
          </w:p>
        </w:tc>
        <w:tc>
          <w:tcPr>
            <w:tcW w:w="1357" w:type="dxa"/>
            <w:shd w:val="clear" w:color="auto" w:fill="A7BFDE"/>
            <w:vAlign w:val="center"/>
          </w:tcPr>
          <w:p w:rsidR="009659FC" w:rsidRPr="00D44BF7" w:rsidRDefault="00C355CA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D44BF7">
              <w:rPr>
                <w:rFonts w:ascii="Cambria" w:hAnsi="Cambria" w:cs="Times New Roman" w:hint="cs"/>
                <w:color w:val="000000"/>
                <w:rtl/>
                <w:lang w:bidi="ar-IQ"/>
              </w:rPr>
              <w:t>مباشر</w:t>
            </w:r>
          </w:p>
        </w:tc>
        <w:tc>
          <w:tcPr>
            <w:tcW w:w="1357" w:type="dxa"/>
            <w:shd w:val="clear" w:color="auto" w:fill="D3DFEE"/>
            <w:vAlign w:val="center"/>
          </w:tcPr>
          <w:p w:rsidR="009659FC" w:rsidRPr="00D44BF7" w:rsidRDefault="00C355CA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D44BF7">
              <w:rPr>
                <w:rFonts w:ascii="Cambria" w:hAnsi="Cambria" w:cs="Times New Roman" w:hint="cs"/>
                <w:color w:val="000000"/>
                <w:rtl/>
                <w:lang w:bidi="ar-IQ"/>
              </w:rPr>
              <w:t>امتحان</w:t>
            </w:r>
          </w:p>
        </w:tc>
      </w:tr>
      <w:tr w:rsidR="009659FC" w:rsidRPr="00DB131F" w:rsidTr="009659FC">
        <w:trPr>
          <w:gridBefore w:val="1"/>
          <w:wBefore w:w="6" w:type="dxa"/>
          <w:trHeight w:val="274"/>
        </w:trPr>
        <w:tc>
          <w:tcPr>
            <w:tcW w:w="166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FF6E33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13-14</w:t>
            </w:r>
          </w:p>
        </w:tc>
        <w:tc>
          <w:tcPr>
            <w:tcW w:w="118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C355CA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44BF7" w:rsidRDefault="00FF6E33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>مفهوم الالتواء</w:t>
            </w: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44BF7" w:rsidRDefault="00E857C4" w:rsidP="00FF6E3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D44BF7">
              <w:rPr>
                <w:rFonts w:ascii="Cambria" w:hAnsi="Cambria" w:cs="Times New Roman" w:hint="cs"/>
                <w:color w:val="000000"/>
                <w:rtl/>
                <w:lang w:bidi="ar-IQ"/>
              </w:rPr>
              <w:t>ا</w:t>
            </w:r>
            <w:r w:rsidR="00FF6E33">
              <w:rPr>
                <w:rFonts w:ascii="Cambria" w:hAnsi="Cambria" w:cs="Times New Roman" w:hint="cs"/>
                <w:color w:val="000000"/>
                <w:rtl/>
                <w:lang w:bidi="ar-IQ"/>
              </w:rPr>
              <w:t>لالتواء</w:t>
            </w:r>
          </w:p>
        </w:tc>
        <w:tc>
          <w:tcPr>
            <w:tcW w:w="135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44BF7" w:rsidRDefault="00E857C4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D44BF7">
              <w:rPr>
                <w:rFonts w:ascii="Cambria" w:hAnsi="Cambria" w:cs="Times New Roman" w:hint="cs"/>
                <w:color w:val="000000"/>
                <w:rtl/>
                <w:lang w:bidi="ar-IQ"/>
              </w:rPr>
              <w:t>مباشر</w:t>
            </w:r>
          </w:p>
        </w:tc>
        <w:tc>
          <w:tcPr>
            <w:tcW w:w="1357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659FC" w:rsidRPr="00D44BF7" w:rsidRDefault="00E857C4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D44BF7">
              <w:rPr>
                <w:rFonts w:ascii="Cambria" w:hAnsi="Cambria" w:cs="Times New Roman" w:hint="cs"/>
                <w:color w:val="000000"/>
                <w:rtl/>
                <w:lang w:bidi="ar-IQ"/>
              </w:rPr>
              <w:t>امتحان</w:t>
            </w:r>
          </w:p>
        </w:tc>
      </w:tr>
      <w:tr w:rsidR="009659FC" w:rsidRPr="00DB131F" w:rsidTr="009659FC">
        <w:trPr>
          <w:gridBefore w:val="1"/>
          <w:wBefore w:w="6" w:type="dxa"/>
          <w:trHeight w:val="274"/>
        </w:trPr>
        <w:tc>
          <w:tcPr>
            <w:tcW w:w="166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FF6E33" w:rsidP="00E857C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18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FF6E33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44BF7" w:rsidRDefault="00FF6E33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>مفهوم الاجهادات المركبة</w:t>
            </w: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44BF7" w:rsidRDefault="00FF6E33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>الاجهادات المركبة</w:t>
            </w:r>
          </w:p>
        </w:tc>
        <w:tc>
          <w:tcPr>
            <w:tcW w:w="135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44BF7" w:rsidRDefault="00E857C4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D44BF7"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مباشر </w:t>
            </w:r>
          </w:p>
        </w:tc>
        <w:tc>
          <w:tcPr>
            <w:tcW w:w="1357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659FC" w:rsidRPr="00D44BF7" w:rsidRDefault="00E857C4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D44BF7">
              <w:rPr>
                <w:rFonts w:ascii="Cambria" w:hAnsi="Cambria" w:cs="Times New Roman" w:hint="cs"/>
                <w:color w:val="000000"/>
                <w:rtl/>
                <w:lang w:bidi="ar-IQ"/>
              </w:rPr>
              <w:t>امتحان</w:t>
            </w:r>
          </w:p>
        </w:tc>
      </w:tr>
    </w:tbl>
    <w:tbl>
      <w:tblPr>
        <w:tblpPr w:leftFromText="180" w:rightFromText="180" w:vertAnchor="page" w:horzAnchor="margin" w:tblpXSpec="center" w:tblpY="8221"/>
        <w:bidiVisual/>
        <w:tblW w:w="988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488"/>
        <w:gridCol w:w="3231"/>
        <w:gridCol w:w="3681"/>
        <w:gridCol w:w="1488"/>
      </w:tblGrid>
      <w:tr w:rsidR="009659FC" w:rsidRPr="00DB131F" w:rsidTr="00106480">
        <w:trPr>
          <w:gridAfter w:val="1"/>
          <w:wAfter w:w="1488" w:type="dxa"/>
          <w:trHeight w:val="364"/>
        </w:trPr>
        <w:tc>
          <w:tcPr>
            <w:tcW w:w="8400" w:type="dxa"/>
            <w:gridSpan w:val="3"/>
            <w:shd w:val="clear" w:color="auto" w:fill="A7BFDE"/>
            <w:vAlign w:val="center"/>
          </w:tcPr>
          <w:p w:rsidR="009659FC" w:rsidRPr="00DB131F" w:rsidRDefault="009659FC" w:rsidP="00106480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9659FC" w:rsidRPr="00DB131F" w:rsidTr="00106480">
        <w:trPr>
          <w:gridBefore w:val="1"/>
          <w:wBefore w:w="1488" w:type="dxa"/>
          <w:trHeight w:val="1212"/>
        </w:trPr>
        <w:tc>
          <w:tcPr>
            <w:tcW w:w="3231" w:type="dxa"/>
            <w:shd w:val="clear" w:color="auto" w:fill="A7BFDE"/>
            <w:vAlign w:val="center"/>
          </w:tcPr>
          <w:p w:rsidR="009659FC" w:rsidRPr="00DB131F" w:rsidRDefault="009659FC" w:rsidP="0010648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القراءات المطلوبة :</w:t>
            </w:r>
          </w:p>
          <w:p w:rsidR="009659FC" w:rsidRPr="00DB131F" w:rsidRDefault="009659FC" w:rsidP="0010648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النصوص الأساسية </w:t>
            </w:r>
          </w:p>
          <w:p w:rsidR="009659FC" w:rsidRPr="00DB131F" w:rsidRDefault="009659FC" w:rsidP="0010648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كتب المقرر</w:t>
            </w:r>
          </w:p>
          <w:p w:rsidR="009659FC" w:rsidRPr="00DB131F" w:rsidRDefault="009659FC" w:rsidP="0010648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أخرى     </w:t>
            </w:r>
          </w:p>
        </w:tc>
        <w:tc>
          <w:tcPr>
            <w:tcW w:w="5169" w:type="dxa"/>
            <w:gridSpan w:val="2"/>
            <w:shd w:val="clear" w:color="auto" w:fill="D3DFEE"/>
            <w:vAlign w:val="center"/>
          </w:tcPr>
          <w:p w:rsidR="009659FC" w:rsidRPr="00DB131F" w:rsidRDefault="008463F5" w:rsidP="00C44BAD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الكتاب المقرر: </w:t>
            </w:r>
            <w:r w:rsidR="00C44BAD">
              <w:rPr>
                <w:rFonts w:ascii="Cambria" w:hAnsi="Cambria"/>
                <w:color w:val="000000"/>
                <w:sz w:val="28"/>
                <w:szCs w:val="28"/>
                <w:lang w:bidi="ar-IQ"/>
              </w:rPr>
              <w:t>Strength of material</w:t>
            </w:r>
          </w:p>
        </w:tc>
      </w:tr>
      <w:tr w:rsidR="009659FC" w:rsidRPr="00DB131F" w:rsidTr="00106480">
        <w:trPr>
          <w:gridBefore w:val="1"/>
          <w:wBefore w:w="1488" w:type="dxa"/>
          <w:trHeight w:val="952"/>
        </w:trPr>
        <w:tc>
          <w:tcPr>
            <w:tcW w:w="3231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10648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متطلبات خاصة ( وتشمل على سبيل المثال ورش العمل والدوريات والبرمجيات والمواقع الالكترونية )</w:t>
            </w:r>
          </w:p>
        </w:tc>
        <w:tc>
          <w:tcPr>
            <w:tcW w:w="5169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C44BAD" w:rsidP="00106480">
            <w:pPr>
              <w:autoSpaceDE w:val="0"/>
              <w:autoSpaceDN w:val="0"/>
              <w:adjustRightInd w:val="0"/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مختبر المقاومة</w:t>
            </w:r>
          </w:p>
        </w:tc>
      </w:tr>
      <w:tr w:rsidR="009659FC" w:rsidRPr="00DB131F" w:rsidTr="00106480">
        <w:trPr>
          <w:gridBefore w:val="1"/>
          <w:wBefore w:w="1488" w:type="dxa"/>
          <w:trHeight w:val="952"/>
        </w:trPr>
        <w:tc>
          <w:tcPr>
            <w:tcW w:w="3231" w:type="dxa"/>
            <w:shd w:val="clear" w:color="auto" w:fill="A7BFDE"/>
            <w:vAlign w:val="center"/>
          </w:tcPr>
          <w:p w:rsidR="009659FC" w:rsidRPr="00DB131F" w:rsidRDefault="009659FC" w:rsidP="0010648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الخدمات الاجتماعية ( وتشمل على سبيل المثال محاضرات الضيوف والتدريب المهني والدراسات الميدانية ) </w:t>
            </w:r>
          </w:p>
        </w:tc>
        <w:tc>
          <w:tcPr>
            <w:tcW w:w="5169" w:type="dxa"/>
            <w:gridSpan w:val="2"/>
            <w:shd w:val="clear" w:color="auto" w:fill="D3DFEE"/>
            <w:vAlign w:val="center"/>
          </w:tcPr>
          <w:p w:rsidR="009659FC" w:rsidRPr="00DB131F" w:rsidRDefault="009659FC" w:rsidP="0010648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921F80" w:rsidRPr="00E779AA" w:rsidRDefault="00921F80" w:rsidP="00791E8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791E81" w:rsidRPr="00807DE1" w:rsidRDefault="00791E81" w:rsidP="00791E81">
      <w:pPr>
        <w:rPr>
          <w:vanish/>
        </w:rPr>
      </w:pPr>
    </w:p>
    <w:p w:rsidR="00791E81" w:rsidRDefault="00791E81" w:rsidP="00791E81">
      <w:pPr>
        <w:rPr>
          <w:rtl/>
        </w:rPr>
      </w:pPr>
    </w:p>
    <w:tbl>
      <w:tblPr>
        <w:tblpPr w:leftFromText="180" w:rightFromText="180" w:vertAnchor="page" w:horzAnchor="margin" w:tblpY="13876"/>
        <w:tblOverlap w:val="never"/>
        <w:bidiVisual/>
        <w:tblW w:w="754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2795"/>
        <w:gridCol w:w="4752"/>
      </w:tblGrid>
      <w:tr w:rsidR="00106480" w:rsidRPr="00DB131F" w:rsidTr="00106480">
        <w:trPr>
          <w:trHeight w:val="320"/>
        </w:trPr>
        <w:tc>
          <w:tcPr>
            <w:tcW w:w="7547" w:type="dxa"/>
            <w:gridSpan w:val="2"/>
            <w:shd w:val="clear" w:color="auto" w:fill="A7BFDE"/>
            <w:vAlign w:val="center"/>
          </w:tcPr>
          <w:p w:rsidR="00106480" w:rsidRPr="00DB131F" w:rsidRDefault="00106480" w:rsidP="00106480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القبول </w:t>
            </w:r>
          </w:p>
        </w:tc>
      </w:tr>
      <w:tr w:rsidR="00106480" w:rsidRPr="00DB131F" w:rsidTr="00106480">
        <w:trPr>
          <w:trHeight w:val="361"/>
        </w:trPr>
        <w:tc>
          <w:tcPr>
            <w:tcW w:w="2795" w:type="dxa"/>
            <w:shd w:val="clear" w:color="auto" w:fill="A7BFDE"/>
            <w:vAlign w:val="center"/>
          </w:tcPr>
          <w:p w:rsidR="00106480" w:rsidRPr="00DB131F" w:rsidRDefault="00106480" w:rsidP="0010648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المتطلبات السابقة</w:t>
            </w:r>
          </w:p>
        </w:tc>
        <w:tc>
          <w:tcPr>
            <w:tcW w:w="4752" w:type="dxa"/>
            <w:shd w:val="clear" w:color="auto" w:fill="D3DFEE"/>
            <w:vAlign w:val="center"/>
          </w:tcPr>
          <w:p w:rsidR="00106480" w:rsidRPr="00DB131F" w:rsidRDefault="004C14DB" w:rsidP="0010648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ناجح من المرحلة الاولى</w:t>
            </w:r>
          </w:p>
        </w:tc>
      </w:tr>
      <w:tr w:rsidR="00106480" w:rsidRPr="00DB131F" w:rsidTr="00106480">
        <w:trPr>
          <w:trHeight w:val="378"/>
        </w:trPr>
        <w:tc>
          <w:tcPr>
            <w:tcW w:w="279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06480" w:rsidRPr="00DB131F" w:rsidRDefault="00106480" w:rsidP="0010648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أقل عدد من الطلبة </w:t>
            </w:r>
          </w:p>
        </w:tc>
        <w:tc>
          <w:tcPr>
            <w:tcW w:w="4752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06480" w:rsidRPr="00DB131F" w:rsidRDefault="008463F5" w:rsidP="0010648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30</w:t>
            </w:r>
            <w:r w:rsidR="0010648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للصف الواحد</w:t>
            </w:r>
          </w:p>
        </w:tc>
      </w:tr>
      <w:tr w:rsidR="00106480" w:rsidRPr="00DB131F" w:rsidTr="00106480">
        <w:trPr>
          <w:trHeight w:val="395"/>
        </w:trPr>
        <w:tc>
          <w:tcPr>
            <w:tcW w:w="2795" w:type="dxa"/>
            <w:shd w:val="clear" w:color="auto" w:fill="A7BFDE"/>
            <w:vAlign w:val="center"/>
          </w:tcPr>
          <w:p w:rsidR="00106480" w:rsidRPr="00DB131F" w:rsidRDefault="00106480" w:rsidP="0010648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أكبر عدد من الطلبة </w:t>
            </w:r>
          </w:p>
        </w:tc>
        <w:tc>
          <w:tcPr>
            <w:tcW w:w="4752" w:type="dxa"/>
            <w:shd w:val="clear" w:color="auto" w:fill="D3DFEE"/>
            <w:vAlign w:val="center"/>
          </w:tcPr>
          <w:p w:rsidR="00106480" w:rsidRPr="00DB131F" w:rsidRDefault="008463F5" w:rsidP="0010648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35</w:t>
            </w:r>
            <w:r w:rsidR="0010648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للصف الواحد</w:t>
            </w:r>
          </w:p>
        </w:tc>
      </w:tr>
    </w:tbl>
    <w:p w:rsidR="00921F80" w:rsidRDefault="00921F80">
      <w:pPr>
        <w:rPr>
          <w:rtl/>
          <w:lang w:bidi="ar-IQ"/>
        </w:rPr>
      </w:pPr>
    </w:p>
    <w:p w:rsidR="00921F80" w:rsidRDefault="00921F80">
      <w:pPr>
        <w:rPr>
          <w:lang w:bidi="ar-IQ"/>
        </w:rPr>
      </w:pPr>
    </w:p>
    <w:sectPr w:rsidR="00921F80" w:rsidSect="009659FC">
      <w:pgSz w:w="11906" w:h="16838"/>
      <w:pgMar w:top="1418" w:right="1797" w:bottom="1440" w:left="1797" w:header="0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CE2" w:rsidRDefault="00872CE2" w:rsidP="00791E81">
      <w:r>
        <w:separator/>
      </w:r>
    </w:p>
  </w:endnote>
  <w:endnote w:type="continuationSeparator" w:id="0">
    <w:p w:rsidR="00872CE2" w:rsidRDefault="00872CE2" w:rsidP="00791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CE2" w:rsidRDefault="00872CE2" w:rsidP="00791E81">
      <w:r>
        <w:separator/>
      </w:r>
    </w:p>
  </w:footnote>
  <w:footnote w:type="continuationSeparator" w:id="0">
    <w:p w:rsidR="00872CE2" w:rsidRDefault="00872CE2" w:rsidP="00791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161E4"/>
    <w:multiLevelType w:val="hybridMultilevel"/>
    <w:tmpl w:val="7F069556"/>
    <w:lvl w:ilvl="0" w:tplc="12500C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81"/>
    <w:rsid w:val="000851BE"/>
    <w:rsid w:val="00106480"/>
    <w:rsid w:val="00116FC3"/>
    <w:rsid w:val="001614DD"/>
    <w:rsid w:val="001F2180"/>
    <w:rsid w:val="00275C9E"/>
    <w:rsid w:val="00282545"/>
    <w:rsid w:val="004A2398"/>
    <w:rsid w:val="004C14DB"/>
    <w:rsid w:val="004F62C9"/>
    <w:rsid w:val="00510B77"/>
    <w:rsid w:val="0053603B"/>
    <w:rsid w:val="0057765E"/>
    <w:rsid w:val="005948F1"/>
    <w:rsid w:val="005A44BA"/>
    <w:rsid w:val="00641A12"/>
    <w:rsid w:val="0065256C"/>
    <w:rsid w:val="00677E26"/>
    <w:rsid w:val="006E7902"/>
    <w:rsid w:val="00703586"/>
    <w:rsid w:val="00791E81"/>
    <w:rsid w:val="008463F5"/>
    <w:rsid w:val="00872CE2"/>
    <w:rsid w:val="0090592A"/>
    <w:rsid w:val="00921F80"/>
    <w:rsid w:val="009659FC"/>
    <w:rsid w:val="009B0D71"/>
    <w:rsid w:val="009F652C"/>
    <w:rsid w:val="00A96422"/>
    <w:rsid w:val="00AD1424"/>
    <w:rsid w:val="00C355CA"/>
    <w:rsid w:val="00C44BAD"/>
    <w:rsid w:val="00C54B39"/>
    <w:rsid w:val="00C71ED8"/>
    <w:rsid w:val="00D44BF7"/>
    <w:rsid w:val="00D86718"/>
    <w:rsid w:val="00D926FC"/>
    <w:rsid w:val="00DC3ABE"/>
    <w:rsid w:val="00DC514E"/>
    <w:rsid w:val="00E857C4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81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E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E81"/>
    <w:rPr>
      <w:rFonts w:ascii="Times New Roman" w:eastAsia="Times New Roman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91E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E81"/>
    <w:rPr>
      <w:rFonts w:ascii="Times New Roman" w:eastAsia="Times New Roman" w:hAnsi="Times New Roman" w:cs="Traditional Arabic"/>
      <w:sz w:val="20"/>
      <w:szCs w:val="20"/>
    </w:rPr>
  </w:style>
  <w:style w:type="paragraph" w:styleId="ListParagraph">
    <w:name w:val="List Paragraph"/>
    <w:basedOn w:val="Normal"/>
    <w:uiPriority w:val="34"/>
    <w:qFormat/>
    <w:rsid w:val="00161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81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E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E81"/>
    <w:rPr>
      <w:rFonts w:ascii="Times New Roman" w:eastAsia="Times New Roman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91E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E81"/>
    <w:rPr>
      <w:rFonts w:ascii="Times New Roman" w:eastAsia="Times New Roman" w:hAnsi="Times New Roman" w:cs="Traditional Arabic"/>
      <w:sz w:val="20"/>
      <w:szCs w:val="20"/>
    </w:rPr>
  </w:style>
  <w:style w:type="paragraph" w:styleId="ListParagraph">
    <w:name w:val="List Paragraph"/>
    <w:basedOn w:val="Normal"/>
    <w:uiPriority w:val="34"/>
    <w:qFormat/>
    <w:rsid w:val="00161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Hayder</cp:lastModifiedBy>
  <cp:revision>14</cp:revision>
  <dcterms:created xsi:type="dcterms:W3CDTF">2018-05-16T08:38:00Z</dcterms:created>
  <dcterms:modified xsi:type="dcterms:W3CDTF">2018-06-03T21:53:00Z</dcterms:modified>
</cp:coreProperties>
</file>