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754B1691" w14:textId="77777777" w:rsidTr="00D90040">
        <w:trPr>
          <w:trHeight w:val="997"/>
        </w:trPr>
        <w:tc>
          <w:tcPr>
            <w:tcW w:w="8787" w:type="dxa"/>
          </w:tcPr>
          <w:p w14:paraId="4F6EACE8" w14:textId="77777777" w:rsidR="0095329A" w:rsidRDefault="00326DC5" w:rsidP="0095329A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14:paraId="63EC24C2" w14:textId="77777777"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14:paraId="5CADAEB0" w14:textId="6FA2361C" w:rsidR="004676D6" w:rsidRDefault="00D64CFF" w:rsidP="004676D6">
      <w:r>
        <w:t>Abdullah M. Zyarah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79306E4E" w14:textId="77777777" w:rsidTr="00CE1AD7">
        <w:trPr>
          <w:trHeight w:val="997"/>
        </w:trPr>
        <w:tc>
          <w:tcPr>
            <w:tcW w:w="8787" w:type="dxa"/>
          </w:tcPr>
          <w:p w14:paraId="0E137314" w14:textId="77777777"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1B327147" w14:textId="77777777"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5204AB68" w14:textId="3898CA70" w:rsidR="003F4633" w:rsidRDefault="00D64CFF" w:rsidP="004676D6">
      <w:r>
        <w:t>Neuromorphic architectures for energy constrained platforms and biologically inspired algorithms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247EA97A" w14:textId="77777777" w:rsidTr="00CE1AD7">
        <w:trPr>
          <w:trHeight w:val="997"/>
        </w:trPr>
        <w:tc>
          <w:tcPr>
            <w:tcW w:w="8787" w:type="dxa"/>
          </w:tcPr>
          <w:p w14:paraId="1830A567" w14:textId="77777777"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14:paraId="1D46141F" w14:textId="77777777"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A387A59" w14:textId="530FFE95" w:rsidR="003F4633" w:rsidRPr="004676D6" w:rsidRDefault="00D64CFF" w:rsidP="00D64CFF">
      <w:pPr>
        <w:bidi/>
        <w:rPr>
          <w:rtl/>
        </w:rPr>
      </w:pPr>
      <w:r>
        <w:rPr>
          <w:rFonts w:hint="cs"/>
          <w:rtl/>
        </w:rPr>
        <w:t>مدرس مساعد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71B154BA" w14:textId="77777777" w:rsidTr="00CE1AD7">
        <w:trPr>
          <w:trHeight w:val="997"/>
        </w:trPr>
        <w:tc>
          <w:tcPr>
            <w:tcW w:w="8787" w:type="dxa"/>
          </w:tcPr>
          <w:p w14:paraId="53BA77AE" w14:textId="77777777" w:rsidR="00EC608A" w:rsidRDefault="00EC608A" w:rsidP="00D14551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14:paraId="2C5FAD06" w14:textId="2964E608" w:rsid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7500DA">
              <w:rPr>
                <w:rFonts w:ascii="Arial" w:hAnsi="Arial" w:cs="Arial"/>
                <w:sz w:val="23"/>
                <w:szCs w:val="23"/>
              </w:rPr>
              <w:t>Zyarah, A. M.</w:t>
            </w:r>
            <w:r w:rsidRPr="007500DA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 xml:space="preserve">and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, D. “Neuromemristive Multi-Layer Random Projection Network with</w:t>
            </w:r>
            <w:r w:rsidRPr="007500DA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On-Device Learning”. In Neural Networks (IJCNN), 2019 International Joint Conference on, IEEE.</w:t>
            </w:r>
          </w:p>
          <w:p w14:paraId="0D045D80" w14:textId="1F81260D" w:rsid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Dhireesha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, Nicholas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Soures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 xml:space="preserve">Abdullah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Zyarah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Swatika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Ramakrishnan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, and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Humza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 Syed.</w:t>
            </w:r>
            <w:r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Reservoir Computing and Benchmarking of Neuromorphic Systems for Swap-Constrained Autonomous Processing. Rochester Institute of Technology Rochester United States, 2019.</w:t>
            </w:r>
          </w:p>
          <w:p w14:paraId="6CDD19C5" w14:textId="0D83A4D6" w:rsid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7500DA">
              <w:rPr>
                <w:rFonts w:ascii="Arial" w:hAnsi="Arial" w:cs="Arial"/>
                <w:sz w:val="23"/>
                <w:szCs w:val="23"/>
              </w:rPr>
              <w:t>Zyarah, Abdullah M.</w:t>
            </w:r>
            <w:r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 xml:space="preserve">and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Dhireesha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. ”Neuromemrisitive Architecture of HTM with On-Device Learning and Neurogenesis.” ACM Journal on Emerging Technologies in Computing Systems (JETC)</w:t>
            </w:r>
            <w:r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15.3 (2019): 24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039021EB" w14:textId="1E0182C6" w:rsid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7500DA">
              <w:rPr>
                <w:rFonts w:ascii="Arial" w:hAnsi="Arial" w:cs="Arial"/>
                <w:sz w:val="23"/>
                <w:szCs w:val="23"/>
              </w:rPr>
              <w:t xml:space="preserve">Zyarah, Abdullah M., and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Dhireesha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. ”Neuromorphic Architecture for the Hierarchical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Temporal Memory.” IEEE Transactions on Emerging Topics in Computational Intelligence 3.1 (2019): 4-14</w:t>
            </w:r>
          </w:p>
          <w:p w14:paraId="250ABF94" w14:textId="115C6210" w:rsid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7500DA">
              <w:rPr>
                <w:rFonts w:ascii="Arial" w:hAnsi="Arial" w:cs="Arial"/>
                <w:sz w:val="23"/>
                <w:szCs w:val="23"/>
              </w:rPr>
              <w:t>A. Zyarah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 xml:space="preserve">and D.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, ”Semi-trained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memristive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 crossbar computing en-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gine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 with in-situ learning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accelerator,” ACM Journal on Emerging Technologies in Computing Systems (JETC), vol. 1, no. 1, p. 17,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2018.</w:t>
            </w:r>
          </w:p>
          <w:p w14:paraId="5E3CF78D" w14:textId="324BFF8B" w:rsid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7500DA">
              <w:rPr>
                <w:rFonts w:ascii="Arial" w:hAnsi="Arial" w:cs="Arial"/>
                <w:sz w:val="23"/>
                <w:szCs w:val="23"/>
              </w:rPr>
              <w:t xml:space="preserve">Zyarah, A. M.,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Soures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, N., &amp;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, D. (2018, May). On-Device Learning in Memristor Spiking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Neural Networks. In Circuits and Systems (ISCAS), 2018 IEEE International Symposium on (pp. 1-5).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IEEE.</w:t>
            </w:r>
          </w:p>
          <w:p w14:paraId="6D695969" w14:textId="1FDBB581" w:rsid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7500DA">
              <w:rPr>
                <w:rFonts w:ascii="Arial" w:hAnsi="Arial" w:cs="Arial"/>
                <w:sz w:val="23"/>
                <w:szCs w:val="23"/>
              </w:rPr>
              <w:t xml:space="preserve">Zyarah, Abdullah M., and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Dhireesha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. ”Invited paper: Resource sharing in feed forward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neural networks for energy efficiency.” 2017 IEEE 60th International Midwest Symposium on Circuits and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Systems (MWSCAS).</w:t>
            </w:r>
          </w:p>
          <w:p w14:paraId="7AF8F9D5" w14:textId="3267E4B5" w:rsid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7500DA">
              <w:rPr>
                <w:rFonts w:ascii="Arial" w:hAnsi="Arial" w:cs="Arial"/>
                <w:sz w:val="23"/>
                <w:szCs w:val="23"/>
              </w:rPr>
              <w:t xml:space="preserve">Zyarah, A. M.,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Soures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, N., Hays, L., Jacobs-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Gedrim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, R. B., Agarwal, S.,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Marinella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, M., &amp;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, D.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 xml:space="preserve">(2017, May).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Ziksa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: On-chip learning accelerator with memristor crossbars for multilevel neural networks.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In Circuits and Systems (ISCAS), 2017 IEEE International Symposium on (pp. 1-4). IEEE.</w:t>
            </w:r>
          </w:p>
          <w:p w14:paraId="0D3ABD89" w14:textId="558A11A5" w:rsid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7500DA">
              <w:rPr>
                <w:rFonts w:ascii="Arial" w:hAnsi="Arial" w:cs="Arial"/>
                <w:sz w:val="23"/>
                <w:szCs w:val="23"/>
              </w:rPr>
              <w:t xml:space="preserve">Zyarah, A. M., &amp;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, D. (2017, May). Extreme learning machine as a generalizable classification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engine. In Neural Networks (IJCNN), 2017 International Joint Conference on (pp. 3371-3376). IEEE.</w:t>
            </w:r>
          </w:p>
          <w:p w14:paraId="6D4D671F" w14:textId="3FCC8613" w:rsid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Soures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, N.,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 xml:space="preserve">Zyarah, A., Carlson, K. D., Aimone, J. B., &amp;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, D. (2017). How Neural Plasticity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 xml:space="preserve">Boosts Performance of Spiking Neural Networks (No. </w:t>
            </w:r>
            <w:r w:rsidRPr="007500DA">
              <w:rPr>
                <w:rFonts w:ascii="Arial" w:hAnsi="Arial" w:cs="Arial"/>
                <w:sz w:val="23"/>
                <w:szCs w:val="23"/>
              </w:rPr>
              <w:lastRenderedPageBreak/>
              <w:t>SAND2017-5569C). Sandia National Lab</w:t>
            </w:r>
            <w:proofErr w:type="gramStart"/>
            <w:r w:rsidRPr="007500DA">
              <w:rPr>
                <w:rFonts w:ascii="Arial" w:hAnsi="Arial" w:cs="Arial"/>
                <w:sz w:val="23"/>
                <w:szCs w:val="23"/>
              </w:rPr>
              <w:t>.(</w:t>
            </w:r>
            <w:proofErr w:type="gramEnd"/>
            <w:r w:rsidRPr="007500DA">
              <w:rPr>
                <w:rFonts w:ascii="Arial" w:hAnsi="Arial" w:cs="Arial"/>
                <w:sz w:val="23"/>
                <w:szCs w:val="23"/>
              </w:rPr>
              <w:t>SNL-NM),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Albuquerque, NM (United States).</w:t>
            </w:r>
          </w:p>
          <w:p w14:paraId="56FE7D0A" w14:textId="0589F3AA" w:rsid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Soures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, N., Hays, L., Bohannon, E.,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 xml:space="preserve">Zyarah, A. M., &amp;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, D. (2017). On-Device STDP and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Synaptic Normalization for Neuromemristive Spiking Neural Network. In Circuits and Systems (MWSCAS),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2017 IEEE International Midwest Symposium on. IEEE.</w:t>
            </w:r>
          </w:p>
          <w:p w14:paraId="7E563FC9" w14:textId="2ADF4B5D" w:rsid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7500DA">
              <w:rPr>
                <w:rFonts w:ascii="Arial" w:hAnsi="Arial" w:cs="Arial"/>
                <w:sz w:val="23"/>
                <w:szCs w:val="23"/>
              </w:rPr>
              <w:t xml:space="preserve">Zyarah, A. M., Ramesh, A., Merkel, C., and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, D. (2016, May). Optimized hardware framework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of MLP with random hidden layers for classification applications. In Machine Intelligence and Bio-inspired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Computation: Theory and Applications X (Vol. 9850, p. 985007). International Society for Optics and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Photonics.</w:t>
            </w:r>
          </w:p>
          <w:p w14:paraId="338E35C3" w14:textId="2DD2A2B5" w:rsidR="00C631D9" w:rsidRPr="007500DA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7500DA">
              <w:rPr>
                <w:rFonts w:ascii="Arial" w:hAnsi="Arial" w:cs="Arial"/>
                <w:sz w:val="23"/>
                <w:szCs w:val="23"/>
              </w:rPr>
              <w:t xml:space="preserve">Zyarah, Abdullah M., and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Dhireesha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7500DA">
              <w:rPr>
                <w:rFonts w:ascii="Arial" w:hAnsi="Arial" w:cs="Arial"/>
                <w:sz w:val="23"/>
                <w:szCs w:val="23"/>
              </w:rPr>
              <w:t>Kudithipudi</w:t>
            </w:r>
            <w:proofErr w:type="spellEnd"/>
            <w:r w:rsidRPr="007500DA">
              <w:rPr>
                <w:rFonts w:ascii="Arial" w:hAnsi="Arial" w:cs="Arial"/>
                <w:sz w:val="23"/>
                <w:szCs w:val="23"/>
              </w:rPr>
              <w:t>. ”Reconfigurable hardware architecture of the spatial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500DA">
              <w:rPr>
                <w:rFonts w:ascii="Arial" w:hAnsi="Arial" w:cs="Arial"/>
                <w:sz w:val="23"/>
                <w:szCs w:val="23"/>
              </w:rPr>
              <w:t>pooler for hierarchical temporal memory.” In System-on-Chip Conference (SOCC), 2015 28th IEEE International, pp. 143-153. IEEE, 2015.</w:t>
            </w:r>
          </w:p>
        </w:tc>
      </w:tr>
    </w:tbl>
    <w:p w14:paraId="618280F5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5BD5DDC8" w14:textId="77777777" w:rsidTr="00CE1AD7">
        <w:trPr>
          <w:trHeight w:val="997"/>
        </w:trPr>
        <w:tc>
          <w:tcPr>
            <w:tcW w:w="8787" w:type="dxa"/>
          </w:tcPr>
          <w:p w14:paraId="669A30D6" w14:textId="77777777"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445068EB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36AA1667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0A62AF4C" w14:textId="77777777" w:rsidTr="00CE1AD7">
        <w:trPr>
          <w:trHeight w:val="997"/>
        </w:trPr>
        <w:tc>
          <w:tcPr>
            <w:tcW w:w="8787" w:type="dxa"/>
          </w:tcPr>
          <w:p w14:paraId="362A319B" w14:textId="77777777"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0BBDC607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06EBA54B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7AB6B10D" w14:textId="77777777" w:rsidTr="00CE1AD7">
        <w:trPr>
          <w:trHeight w:val="997"/>
        </w:trPr>
        <w:tc>
          <w:tcPr>
            <w:tcW w:w="8787" w:type="dxa"/>
          </w:tcPr>
          <w:p w14:paraId="1930E7F2" w14:textId="77777777"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043EDD26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N/A</w:t>
            </w:r>
            <w:proofErr w:type="spellEnd"/>
          </w:p>
        </w:tc>
      </w:tr>
    </w:tbl>
    <w:p w14:paraId="4DB32D0B" w14:textId="77777777" w:rsidR="004676D6" w:rsidRPr="004676D6" w:rsidRDefault="004676D6" w:rsidP="004676D6"/>
    <w:p w14:paraId="6DD3D96F" w14:textId="77777777" w:rsidR="004676D6" w:rsidRPr="004676D6" w:rsidRDefault="004676D6" w:rsidP="004676D6"/>
    <w:p w14:paraId="2DDCDE04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96F2E" w14:textId="77777777" w:rsidR="00676342" w:rsidRDefault="00676342" w:rsidP="00DA33C3">
      <w:pPr>
        <w:spacing w:after="0" w:line="240" w:lineRule="auto"/>
      </w:pPr>
      <w:r>
        <w:separator/>
      </w:r>
    </w:p>
  </w:endnote>
  <w:endnote w:type="continuationSeparator" w:id="0">
    <w:p w14:paraId="48841475" w14:textId="77777777" w:rsidR="00676342" w:rsidRDefault="00676342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F84A5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1541BBB" wp14:editId="72B8C73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4B37791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53FEEACA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BEC971" wp14:editId="7342CC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B47FB8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1C0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BEC971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1BB47FB8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E1C0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04DAB" w14:textId="77777777" w:rsidR="00676342" w:rsidRDefault="00676342" w:rsidP="00DA33C3">
      <w:pPr>
        <w:spacing w:after="0" w:line="240" w:lineRule="auto"/>
      </w:pPr>
      <w:r>
        <w:separator/>
      </w:r>
    </w:p>
  </w:footnote>
  <w:footnote w:type="continuationSeparator" w:id="0">
    <w:p w14:paraId="206CA905" w14:textId="77777777" w:rsidR="00676342" w:rsidRDefault="00676342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804"/>
      <w:gridCol w:w="968"/>
      <w:gridCol w:w="292"/>
      <w:gridCol w:w="3510"/>
      <w:gridCol w:w="237"/>
      <w:gridCol w:w="1560"/>
    </w:tblGrid>
    <w:tr w:rsidR="00DA33C3" w:rsidRPr="003740A3" w14:paraId="2E54798C" w14:textId="77777777" w:rsidTr="00982EB9">
      <w:trPr>
        <w:trHeight w:val="858"/>
      </w:trPr>
      <w:tc>
        <w:tcPr>
          <w:tcW w:w="1416" w:type="dxa"/>
          <w:vAlign w:val="center"/>
        </w:tcPr>
        <w:p w14:paraId="63535B74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197B658A" wp14:editId="2DF328CA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0FE85C5E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602C32DA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1AA7B196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64709610" wp14:editId="4E39C4FE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79A36EBD" w14:textId="77777777" w:rsidTr="00AE13E4">
      <w:trPr>
        <w:trHeight w:val="425"/>
      </w:trPr>
      <w:tc>
        <w:tcPr>
          <w:tcW w:w="6990" w:type="dxa"/>
          <w:gridSpan w:val="5"/>
          <w:vAlign w:val="center"/>
        </w:tcPr>
        <w:p w14:paraId="79C7B038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1797" w:type="dxa"/>
          <w:gridSpan w:val="2"/>
          <w:vMerge w:val="restart"/>
          <w:tcBorders>
            <w:left w:val="nil"/>
          </w:tcBorders>
          <w:vAlign w:val="center"/>
        </w:tcPr>
        <w:p w14:paraId="7CC055AB" w14:textId="41F5DC52" w:rsidR="00DA33C3" w:rsidRPr="00E62594" w:rsidRDefault="00AE13E4" w:rsidP="00AE13E4">
          <w:pPr>
            <w:pStyle w:val="Title"/>
            <w:bidi/>
            <w:spacing w:before="720"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</w:rPr>
            <w:drawing>
              <wp:anchor distT="0" distB="0" distL="114300" distR="114300" simplePos="0" relativeHeight="251661312" behindDoc="0" locked="0" layoutInCell="1" allowOverlap="1" wp14:anchorId="1012048B" wp14:editId="0C6370AE">
                <wp:simplePos x="0" y="0"/>
                <wp:positionH relativeFrom="margin">
                  <wp:posOffset>-635</wp:posOffset>
                </wp:positionH>
                <wp:positionV relativeFrom="margin">
                  <wp:posOffset>718820</wp:posOffset>
                </wp:positionV>
                <wp:extent cx="826770" cy="845185"/>
                <wp:effectExtent l="0" t="0" r="0" b="5715"/>
                <wp:wrapSquare wrapText="bothSides"/>
                <wp:docPr id="2" name="Picture 2" descr="A person smiling for the camera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dullahZyarah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770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A33C3" w:rsidRPr="004D5DE7" w14:paraId="2B2C31B3" w14:textId="77777777" w:rsidTr="00AE13E4">
      <w:trPr>
        <w:trHeight w:val="424"/>
      </w:trPr>
      <w:tc>
        <w:tcPr>
          <w:tcW w:w="6990" w:type="dxa"/>
          <w:gridSpan w:val="5"/>
          <w:vAlign w:val="center"/>
        </w:tcPr>
        <w:p w14:paraId="0DDC3EFA" w14:textId="79129A28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AE13E4">
            <w:rPr>
              <w:rFonts w:hint="cs"/>
              <w:b w:val="0"/>
              <w:bCs/>
              <w:color w:val="1F3864" w:themeColor="accent5" w:themeShade="80"/>
              <w:rtl/>
            </w:rPr>
            <w:t>: عبدالله محمد عبدالهادي زيارة</w:t>
          </w: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5568A91A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4A0DE46C" w14:textId="77777777" w:rsidTr="00AE13E4">
      <w:trPr>
        <w:trHeight w:val="117"/>
      </w:trPr>
      <w:tc>
        <w:tcPr>
          <w:tcW w:w="3188" w:type="dxa"/>
          <w:gridSpan w:val="3"/>
          <w:vAlign w:val="center"/>
        </w:tcPr>
        <w:p w14:paraId="597B5F0A" w14:textId="11CA46E1" w:rsidR="00DA33C3" w:rsidRPr="004D5DE7" w:rsidRDefault="00AE13E4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</w:t>
          </w:r>
          <w:r w:rsidR="00DA33C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في الهندسة 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الكهربائية </w:t>
          </w:r>
        </w:p>
      </w:tc>
      <w:tc>
        <w:tcPr>
          <w:tcW w:w="3802" w:type="dxa"/>
          <w:gridSpan w:val="2"/>
          <w:vAlign w:val="center"/>
        </w:tcPr>
        <w:p w14:paraId="6CF9F99E" w14:textId="532DD935" w:rsidR="00DA33C3" w:rsidRPr="00AE13E4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rFonts w:asciiTheme="majorBidi" w:hAnsiTheme="majorBidi"/>
              <w:b w:val="0"/>
              <w:bCs/>
              <w:color w:val="1F3864" w:themeColor="accent5" w:themeShade="80"/>
              <w:sz w:val="24"/>
              <w:szCs w:val="24"/>
            </w:rPr>
          </w:pPr>
          <w:r w:rsidRPr="00AE13E4">
            <w:rPr>
              <w:rFonts w:asciiTheme="majorBidi" w:hAnsiTheme="majorBidi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AE13E4" w:rsidRPr="00AE13E4">
            <w:rPr>
              <w:rFonts w:asciiTheme="majorBidi" w:hAnsiTheme="majorBidi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AE13E4" w:rsidRPr="00AE13E4">
            <w:rPr>
              <w:rFonts w:asciiTheme="majorBidi" w:hAnsiTheme="majorBidi"/>
              <w:b w:val="0"/>
              <w:bCs/>
              <w:color w:val="1F3864" w:themeColor="accent5" w:themeShade="80"/>
              <w:sz w:val="24"/>
              <w:szCs w:val="24"/>
            </w:rPr>
            <w:t>Neuromorphic Computing</w:t>
          </w: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4CEA0D52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761B383" w14:textId="77777777" w:rsidTr="00AE13E4">
      <w:trPr>
        <w:trHeight w:val="117"/>
      </w:trPr>
      <w:tc>
        <w:tcPr>
          <w:tcW w:w="3188" w:type="dxa"/>
          <w:gridSpan w:val="3"/>
          <w:vAlign w:val="center"/>
        </w:tcPr>
        <w:p w14:paraId="1200D0B7" w14:textId="2EDB8F70" w:rsidR="00DA33C3" w:rsidRDefault="00AE13E4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بكالوريو</w:t>
          </w:r>
          <w:r>
            <w:rPr>
              <w:rFonts w:hint="eastAsia"/>
              <w:b w:val="0"/>
              <w:bCs/>
              <w:color w:val="1F3864" w:themeColor="accent5" w:themeShade="80"/>
              <w:sz w:val="24"/>
              <w:szCs w:val="24"/>
              <w:rtl/>
            </w:rPr>
            <w:t>س</w:t>
          </w:r>
          <w:r w:rsidR="00DA33C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في الهندسة 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802" w:type="dxa"/>
          <w:gridSpan w:val="2"/>
          <w:vAlign w:val="center"/>
        </w:tcPr>
        <w:p w14:paraId="4453A8EA" w14:textId="381A7AC7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5883E7D5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6FD8B8BB" w14:textId="77777777" w:rsidTr="00AE13E4">
      <w:trPr>
        <w:trHeight w:val="423"/>
      </w:trPr>
      <w:tc>
        <w:tcPr>
          <w:tcW w:w="2220" w:type="dxa"/>
          <w:gridSpan w:val="2"/>
          <w:vAlign w:val="center"/>
        </w:tcPr>
        <w:p w14:paraId="5A30A053" w14:textId="6B45909A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AE13E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60" w:type="dxa"/>
          <w:gridSpan w:val="2"/>
          <w:vAlign w:val="center"/>
        </w:tcPr>
        <w:p w14:paraId="16837409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510" w:type="dxa"/>
          <w:vAlign w:val="center"/>
        </w:tcPr>
        <w:p w14:paraId="4C07359D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4BA0B8A7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A9C369F" w14:textId="77777777" w:rsidTr="00AE13E4">
      <w:trPr>
        <w:trHeight w:val="367"/>
      </w:trPr>
      <w:tc>
        <w:tcPr>
          <w:tcW w:w="6990" w:type="dxa"/>
          <w:gridSpan w:val="5"/>
          <w:vAlign w:val="center"/>
        </w:tcPr>
        <w:p w14:paraId="6833C482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2506A2B1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4FC4C7" w14:textId="77777777" w:rsidTr="00AE13E4">
      <w:trPr>
        <w:trHeight w:val="367"/>
      </w:trPr>
      <w:tc>
        <w:tcPr>
          <w:tcW w:w="6990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25E82ED5" w14:textId="77777777" w:rsidR="00DA33C3" w:rsidRPr="00870807" w:rsidRDefault="00DA33C3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1797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57595647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243CB7BF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4026E"/>
    <w:multiLevelType w:val="hybridMultilevel"/>
    <w:tmpl w:val="6F0C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80B5B"/>
    <w:multiLevelType w:val="hybridMultilevel"/>
    <w:tmpl w:val="C5968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5AE5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4E1C0C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76342"/>
    <w:rsid w:val="006802AE"/>
    <w:rsid w:val="0068236C"/>
    <w:rsid w:val="0068678E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0DA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D348A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AE13E4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64CFF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2148F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30249B-8707-4A12-AA22-DE33C97B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2</cp:revision>
  <dcterms:created xsi:type="dcterms:W3CDTF">2019-12-01T15:41:00Z</dcterms:created>
  <dcterms:modified xsi:type="dcterms:W3CDTF">2019-12-01T15:41:00Z</dcterms:modified>
</cp:coreProperties>
</file>