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7" w:rsidRPr="001D529F" w:rsidRDefault="00A63797" w:rsidP="001D529F">
      <w:pPr>
        <w:shd w:val="clear" w:color="auto" w:fill="A6A6A6" w:themeFill="background1" w:themeFillShade="A6"/>
        <w:bidi/>
        <w:jc w:val="center"/>
        <w:rPr>
          <w:rFonts w:cs="Andalus"/>
          <w:b/>
          <w:bCs/>
          <w:sz w:val="36"/>
          <w:szCs w:val="36"/>
          <w:rtl/>
          <w:lang w:bidi="ar-IQ"/>
        </w:rPr>
      </w:pPr>
      <w:r w:rsidRPr="001D529F">
        <w:rPr>
          <w:rFonts w:cs="Andalus" w:hint="cs"/>
          <w:b/>
          <w:bCs/>
          <w:sz w:val="36"/>
          <w:szCs w:val="36"/>
          <w:rtl/>
          <w:lang w:bidi="ar-IQ"/>
        </w:rPr>
        <w:t>المشاريع الهندسية  للمرحلة الرابعة لل</w:t>
      </w:r>
      <w:r w:rsidR="001D529F" w:rsidRPr="001D529F">
        <w:rPr>
          <w:rFonts w:cs="Andalus" w:hint="cs"/>
          <w:b/>
          <w:bCs/>
          <w:sz w:val="36"/>
          <w:szCs w:val="36"/>
          <w:rtl/>
          <w:lang w:bidi="ar-IQ"/>
        </w:rPr>
        <w:t>اعوام الدراسية الثلاث الاخيرة</w:t>
      </w:r>
      <w:r w:rsidRPr="001D529F">
        <w:rPr>
          <w:rFonts w:cs="Andalus"/>
          <w:b/>
          <w:bCs/>
          <w:sz w:val="36"/>
          <w:szCs w:val="36"/>
          <w:lang w:bidi="ar-IQ"/>
        </w:rPr>
        <w:t>201</w:t>
      </w:r>
      <w:r w:rsidR="00517931" w:rsidRPr="001D529F">
        <w:rPr>
          <w:rFonts w:cs="Andalus"/>
          <w:b/>
          <w:bCs/>
          <w:sz w:val="36"/>
          <w:szCs w:val="36"/>
          <w:lang w:bidi="ar-IQ"/>
        </w:rPr>
        <w:t>8</w:t>
      </w:r>
      <w:r w:rsidRPr="001D529F">
        <w:rPr>
          <w:rFonts w:cs="Andalus"/>
          <w:b/>
          <w:bCs/>
          <w:sz w:val="36"/>
          <w:szCs w:val="36"/>
          <w:rtl/>
          <w:lang w:bidi="ar-IQ"/>
        </w:rPr>
        <w:t>–</w:t>
      </w:r>
      <w:r w:rsidRPr="001D529F">
        <w:rPr>
          <w:rFonts w:cs="Andalus" w:hint="cs"/>
          <w:b/>
          <w:bCs/>
          <w:sz w:val="36"/>
          <w:szCs w:val="36"/>
          <w:rtl/>
          <w:lang w:bidi="ar-IQ"/>
        </w:rPr>
        <w:t xml:space="preserve"> </w:t>
      </w:r>
      <w:r w:rsidRPr="001D529F">
        <w:rPr>
          <w:rFonts w:cs="Andalus"/>
          <w:b/>
          <w:bCs/>
          <w:sz w:val="36"/>
          <w:szCs w:val="36"/>
          <w:lang w:bidi="ar-IQ"/>
        </w:rPr>
        <w:t>20</w:t>
      </w:r>
      <w:r w:rsidR="001D529F" w:rsidRPr="001D529F">
        <w:rPr>
          <w:rFonts w:cs="Andalus" w:hint="cs"/>
          <w:b/>
          <w:bCs/>
          <w:sz w:val="36"/>
          <w:szCs w:val="36"/>
          <w:rtl/>
          <w:lang w:bidi="ar-IQ"/>
        </w:rPr>
        <w:t>21</w:t>
      </w:r>
    </w:p>
    <w:tbl>
      <w:tblPr>
        <w:tblpPr w:leftFromText="180" w:rightFromText="180" w:vertAnchor="page" w:horzAnchor="margin" w:tblpXSpec="center" w:tblpY="1741"/>
        <w:bidiVisual/>
        <w:tblW w:w="11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263"/>
        <w:gridCol w:w="2227"/>
      </w:tblGrid>
      <w:tr w:rsidR="006D57BD" w:rsidTr="00074C23">
        <w:trPr>
          <w:trHeight w:val="679"/>
        </w:trPr>
        <w:tc>
          <w:tcPr>
            <w:tcW w:w="593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D57BD" w:rsidRPr="007D4FA1" w:rsidRDefault="006D57BD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8263" w:type="dxa"/>
            <w:shd w:val="clear" w:color="auto" w:fill="A6A6A6" w:themeFill="background1" w:themeFillShade="A6"/>
            <w:vAlign w:val="center"/>
          </w:tcPr>
          <w:p w:rsidR="006D57BD" w:rsidRPr="007D4FA1" w:rsidRDefault="006D57BD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المشروع</w:t>
            </w:r>
          </w:p>
        </w:tc>
        <w:tc>
          <w:tcPr>
            <w:tcW w:w="2227" w:type="dxa"/>
            <w:shd w:val="clear" w:color="auto" w:fill="A6A6A6" w:themeFill="background1" w:themeFillShade="A6"/>
            <w:vAlign w:val="center"/>
          </w:tcPr>
          <w:p w:rsidR="006D57BD" w:rsidRPr="007D4FA1" w:rsidRDefault="006D57BD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اسم التدريسي</w:t>
            </w:r>
          </w:p>
        </w:tc>
      </w:tr>
      <w:tr w:rsidR="006D57BD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6D57BD" w:rsidRPr="007D4FA1" w:rsidRDefault="006D57BD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8263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محطة المعالجة بكل وحداتها وفق المعايير التصميمية مع الاخذ بنظر الاعتبار التوسعات المستقبلية للسكان.</w:t>
            </w:r>
          </w:p>
        </w:tc>
        <w:tc>
          <w:tcPr>
            <w:tcW w:w="2227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جنان نعمة حمزة</w:t>
            </w:r>
          </w:p>
        </w:tc>
      </w:tr>
      <w:tr w:rsidR="006D57BD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6D57BD" w:rsidRPr="007D4FA1" w:rsidRDefault="006D57BD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63" w:type="dxa"/>
            <w:vAlign w:val="center"/>
          </w:tcPr>
          <w:p w:rsidR="006D57BD" w:rsidRPr="007D4FA1" w:rsidRDefault="00E363B8" w:rsidP="00E363B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التصميم الهيدروليكي لشبكة صرف صحي لاحد الاحياء السكنية</w:t>
            </w:r>
          </w:p>
        </w:tc>
        <w:tc>
          <w:tcPr>
            <w:tcW w:w="2227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 ثامر أحمد محمد</w:t>
            </w:r>
          </w:p>
        </w:tc>
      </w:tr>
      <w:tr w:rsidR="006D57BD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6D57BD" w:rsidRPr="007D4FA1" w:rsidRDefault="006D57BD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63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منظومة ري بالتنقيط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ترب متوسطة النسجة</w:t>
            </w:r>
          </w:p>
        </w:tc>
        <w:tc>
          <w:tcPr>
            <w:tcW w:w="2227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ميسون بشيرعبد</w:t>
            </w:r>
          </w:p>
        </w:tc>
      </w:tr>
      <w:tr w:rsidR="006D57BD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6D57BD" w:rsidRPr="007D4FA1" w:rsidRDefault="006D57BD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63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شبكة تجميع مياه الامطار وتصريفها في حي سكني</w:t>
            </w:r>
          </w:p>
        </w:tc>
        <w:tc>
          <w:tcPr>
            <w:tcW w:w="2227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ابراهيم فاضل محسن</w:t>
            </w:r>
          </w:p>
        </w:tc>
      </w:tr>
      <w:tr w:rsidR="006D57BD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6D57BD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263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منظومة ري بالرش منقولة يدويا في تربة مزيجية- طينية</w:t>
            </w:r>
          </w:p>
        </w:tc>
        <w:tc>
          <w:tcPr>
            <w:tcW w:w="2227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ألاء حسن نعمة</w:t>
            </w:r>
          </w:p>
        </w:tc>
      </w:tr>
      <w:tr w:rsidR="006D57BD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6D57BD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074C2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مراقبة تغير المناسيب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وعلاقتها بالظروف ال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مناخي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بحيرة الثرثار باستخدام تقنيات التحسس النائي</w:t>
            </w:r>
          </w:p>
        </w:tc>
        <w:tc>
          <w:tcPr>
            <w:tcW w:w="2227" w:type="dxa"/>
            <w:vAlign w:val="center"/>
          </w:tcPr>
          <w:p w:rsidR="006D57BD" w:rsidRPr="007D4FA1" w:rsidRDefault="0051793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م.م. الاء عبدالهادي عباس</w:t>
            </w:r>
          </w:p>
        </w:tc>
      </w:tr>
      <w:tr w:rsidR="007D4FA1" w:rsidTr="00074C23">
        <w:trPr>
          <w:trHeight w:val="767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منظومتين من منظومات الري الحقلي ( ري بالرش وري بلتنقيط) ومقارنة الاستهلاك المائي فيهما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أ.م.د.ميسون بشير عبد</w:t>
            </w:r>
          </w:p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م.م. فاطمة سعدون</w:t>
            </w:r>
          </w:p>
        </w:tc>
      </w:tr>
      <w:tr w:rsidR="007D4FA1" w:rsidTr="00074C23">
        <w:trPr>
          <w:trHeight w:val="971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074C2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منظومة ري بالتنقيط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جنوب العراق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أ.م.د.ميسون بشير عبد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محطة معالجة لمياه الصرف الصحي لمنطقة سكنية كبيرة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أ.م.جنان نعمة حمزة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7D4FA1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أعداد جدول كميات </w:t>
            </w:r>
            <w:r w:rsidRPr="007D4F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(Bill of Quantities)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لمقاولة مشروع تنفيذ شبكة الماء الصافي </w:t>
            </w:r>
            <w:r w:rsidRPr="007D4F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(Potable Water) 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في حي سكني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م.د.أبراهيم فاضل محسن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074C23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محطة معالجة مياه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صرف صحي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لمدينة 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مستحدثة 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صغيرة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م.د. علي عمران محسن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074C2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تصميم شبكة الصرف الصحي 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حي 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صناعي وتجاري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محمد راشد ظاهر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8263" w:type="dxa"/>
            <w:vAlign w:val="center"/>
          </w:tcPr>
          <w:p w:rsidR="00E363B8" w:rsidRPr="007D4FA1" w:rsidRDefault="00E363B8" w:rsidP="00E363B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تقييم نوعية مياه نهر دجلة باستخدام بيانات تقنيات التحسس النائي ومقارنتها بالقياسات الميدانية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أ.م.د. باسم شبع عبد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م.م.آلاء عبدالهادي عباس</w:t>
            </w:r>
          </w:p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8263" w:type="dxa"/>
            <w:vAlign w:val="center"/>
          </w:tcPr>
          <w:p w:rsidR="007D4FA1" w:rsidRPr="007D4FA1" w:rsidRDefault="00E363B8" w:rsidP="00074C2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التصميم الهيدروليكي لمحطة 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تصفي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 مياه الشرب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رياض زهير الزبيدي</w:t>
            </w:r>
          </w:p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م.م. أيمان عبدالسلام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تصميم محطة معالجة لمياه الصرف الصحي بأستخدام طريقة </w:t>
            </w:r>
            <w:r w:rsidRPr="007D4FA1">
              <w:rPr>
                <w:rFonts w:asciiTheme="majorBidi" w:hAnsiTheme="majorBidi" w:cstheme="majorBidi"/>
                <w:sz w:val="24"/>
                <w:szCs w:val="24"/>
              </w:rPr>
              <w:t xml:space="preserve"> Trickling filter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أ.م.جنان نعمة حمزة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E363B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تصميم شيكة لمياه الاسالة (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مياه صالحة للشرب) في حي سكني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م.د.أبراهيم فاضل محسن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8263" w:type="dxa"/>
            <w:vAlign w:val="center"/>
          </w:tcPr>
          <w:p w:rsidR="007D4FA1" w:rsidRPr="007D4FA1" w:rsidRDefault="007D4FA1" w:rsidP="00E363B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محطة معالجة مياه الصرف الصحي</w:t>
            </w:r>
            <w:r w:rsidR="00E363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باستخدام التقنيات الحديثة في المعالجة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</w:rPr>
              <w:t>م.د. علي عمران محسن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lastRenderedPageBreak/>
              <w:t>18</w:t>
            </w:r>
          </w:p>
        </w:tc>
        <w:tc>
          <w:tcPr>
            <w:tcW w:w="8263" w:type="dxa"/>
            <w:vAlign w:val="center"/>
          </w:tcPr>
          <w:p w:rsidR="007D4FA1" w:rsidRPr="007D4FA1" w:rsidRDefault="00E363B8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تصميم وتوسيع شبكة مياه صرف صحي لمنطقة سكنية 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محمد راشد ظاهر</w:t>
            </w:r>
          </w:p>
        </w:tc>
      </w:tr>
      <w:tr w:rsidR="007D4FA1" w:rsidTr="00074C23">
        <w:trPr>
          <w:trHeight w:val="725"/>
        </w:trPr>
        <w:tc>
          <w:tcPr>
            <w:tcW w:w="593" w:type="dxa"/>
            <w:shd w:val="clear" w:color="auto" w:fill="A6A6A6" w:themeFill="background1" w:themeFillShade="A6"/>
            <w:vAlign w:val="center"/>
          </w:tcPr>
          <w:p w:rsidR="007D4FA1" w:rsidRPr="007D4FA1" w:rsidRDefault="00074C23" w:rsidP="00074C23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8263" w:type="dxa"/>
            <w:vAlign w:val="center"/>
          </w:tcPr>
          <w:p w:rsidR="00E363B8" w:rsidRPr="007D4FA1" w:rsidRDefault="00E363B8" w:rsidP="00074C2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تخطيط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وادارة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الموارد المائية باستخدام تقنيات التحسس النائي ونظم المعلومات الجيوغرافية</w:t>
            </w:r>
            <w:r w:rsidR="00074C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العراق</w:t>
            </w:r>
          </w:p>
        </w:tc>
        <w:tc>
          <w:tcPr>
            <w:tcW w:w="2227" w:type="dxa"/>
            <w:vAlign w:val="center"/>
          </w:tcPr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4FA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م.م.آلاء عبدالهادي عباس</w:t>
            </w:r>
          </w:p>
          <w:p w:rsidR="007D4FA1" w:rsidRPr="007D4FA1" w:rsidRDefault="007D4FA1" w:rsidP="007D4F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63797" w:rsidRDefault="00A63797" w:rsidP="0070101D">
      <w:pPr>
        <w:shd w:val="clear" w:color="auto" w:fill="E0E0E0"/>
        <w:bidi/>
        <w:jc w:val="center"/>
        <w:rPr>
          <w:b/>
          <w:bCs/>
          <w:sz w:val="32"/>
          <w:szCs w:val="32"/>
          <w:rtl/>
        </w:rPr>
      </w:pPr>
    </w:p>
    <w:sectPr w:rsidR="00A63797" w:rsidSect="00AD25B5">
      <w:pgSz w:w="12240" w:h="15840"/>
      <w:pgMar w:top="170" w:right="1797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50D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WwNDO1MDc3MLYwNrdQ0lEKTi0uzszPAykwrAUAdgvJySwAAAA="/>
  </w:docVars>
  <w:rsids>
    <w:rsidRoot w:val="00A63797"/>
    <w:rsid w:val="0000604B"/>
    <w:rsid w:val="000275CA"/>
    <w:rsid w:val="00027744"/>
    <w:rsid w:val="00074C23"/>
    <w:rsid w:val="00107787"/>
    <w:rsid w:val="00160202"/>
    <w:rsid w:val="00193734"/>
    <w:rsid w:val="001D529F"/>
    <w:rsid w:val="0020184C"/>
    <w:rsid w:val="00216A9D"/>
    <w:rsid w:val="0023722E"/>
    <w:rsid w:val="002556CC"/>
    <w:rsid w:val="0034610C"/>
    <w:rsid w:val="003A02D0"/>
    <w:rsid w:val="00436D3D"/>
    <w:rsid w:val="00462084"/>
    <w:rsid w:val="004B4377"/>
    <w:rsid w:val="00517931"/>
    <w:rsid w:val="00523FAE"/>
    <w:rsid w:val="0055624A"/>
    <w:rsid w:val="00672DEF"/>
    <w:rsid w:val="006D3494"/>
    <w:rsid w:val="006D57BD"/>
    <w:rsid w:val="0070101D"/>
    <w:rsid w:val="00744FC1"/>
    <w:rsid w:val="00764FF4"/>
    <w:rsid w:val="007B11B6"/>
    <w:rsid w:val="007D4FA1"/>
    <w:rsid w:val="008D58B2"/>
    <w:rsid w:val="009B7E2C"/>
    <w:rsid w:val="00A63797"/>
    <w:rsid w:val="00A660EA"/>
    <w:rsid w:val="00B12D49"/>
    <w:rsid w:val="00B83200"/>
    <w:rsid w:val="00BA4431"/>
    <w:rsid w:val="00BF7B48"/>
    <w:rsid w:val="00C13635"/>
    <w:rsid w:val="00C22C33"/>
    <w:rsid w:val="00C43085"/>
    <w:rsid w:val="00CA5A9A"/>
    <w:rsid w:val="00CC2DDD"/>
    <w:rsid w:val="00D008CA"/>
    <w:rsid w:val="00D0611C"/>
    <w:rsid w:val="00D40A80"/>
    <w:rsid w:val="00DB4618"/>
    <w:rsid w:val="00DD1F37"/>
    <w:rsid w:val="00E01FE9"/>
    <w:rsid w:val="00E02160"/>
    <w:rsid w:val="00E363B8"/>
    <w:rsid w:val="00E365CA"/>
    <w:rsid w:val="00E7691E"/>
    <w:rsid w:val="00F12B52"/>
    <w:rsid w:val="00F17934"/>
    <w:rsid w:val="00F470DC"/>
    <w:rsid w:val="00F90031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37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37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37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379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37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379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379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379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379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F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637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37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637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37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63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6379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6379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637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63797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37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37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37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379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37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379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379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379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379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F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637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37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637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37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63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6379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6379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637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63797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</cp:lastModifiedBy>
  <cp:revision>2</cp:revision>
  <cp:lastPrinted>2015-11-04T06:37:00Z</cp:lastPrinted>
  <dcterms:created xsi:type="dcterms:W3CDTF">2021-01-23T18:07:00Z</dcterms:created>
  <dcterms:modified xsi:type="dcterms:W3CDTF">2021-01-23T18:07:00Z</dcterms:modified>
</cp:coreProperties>
</file>