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093428" w:rsidRDefault="00093428" w:rsidP="006A300A">
            <w:pPr>
              <w:pStyle w:val="HTMLPreformatted"/>
              <w:shd w:val="clear" w:color="auto" w:fill="FFFFFF"/>
              <w:spacing w:line="276" w:lineRule="auto"/>
              <w:ind w:left="360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Riyadh Z. </w:t>
            </w:r>
            <w:proofErr w:type="spellStart"/>
            <w:r w:rsidRPr="00093428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Azzubaidi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3D2609" w:rsidP="006A300A">
            <w:pPr>
              <w:pStyle w:val="HTMLPreformatted"/>
              <w:shd w:val="clear" w:color="auto" w:fill="FFFFFF"/>
              <w:spacing w:line="276" w:lineRule="auto"/>
              <w:ind w:left="36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="00093428" w:rsidRPr="00093428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proofErr w:type="spellStart"/>
              <w:r w:rsidR="00093428" w:rsidRPr="00093428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riyadh.z.azzubaidi</w:t>
              </w:r>
              <w:proofErr w:type="spellEnd"/>
              <w:r w:rsidR="00093428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DD12AE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BB000E" w:rsidP="000934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استاذ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093428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دكتور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093428" w:rsidRDefault="00093428" w:rsidP="006A300A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Water Vessels for Controlling Transient Pressure at Low Head Pumping Stations</w:t>
            </w:r>
            <w:r w:rsidRPr="00E71B3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  <w:p w:rsidR="0024735A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Effect of Hypothetical Dam Breaching Formation Time on Discharge and Flood Levels Peaks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Discharge Coefficient for Sloping Weirs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Mathematical Simulation of Flow through Hollow </w:t>
            </w:r>
            <w:proofErr w:type="spellStart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Fibre</w:t>
            </w:r>
            <w:proofErr w:type="spellEnd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Membrane under Constant Hydraulic Conductivity.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Mathematical Simulation of Unsteady Flow Through Hollow Fiber Membrane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Developing Flood Discharge Capacity of </w:t>
            </w:r>
            <w:proofErr w:type="spellStart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Kmait</w:t>
            </w:r>
            <w:proofErr w:type="spellEnd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River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Hydrological Modelling of </w:t>
            </w:r>
            <w:proofErr w:type="spellStart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assanna’f</w:t>
            </w:r>
            <w:proofErr w:type="spellEnd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Marsh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Effect of AL </w:t>
            </w:r>
            <w:proofErr w:type="spellStart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Huwayza</w:t>
            </w:r>
            <w:proofErr w:type="spellEnd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Marsh Boundary Configuration on the Velocity Patterns and Water Quality Distribution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Optimized Zero and First Order Design of Micro Geodetic Networks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Remote Sensing Model for Monitoring Trophic State of Al </w:t>
            </w:r>
            <w:proofErr w:type="spellStart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Huweizah</w:t>
            </w:r>
            <w:proofErr w:type="spellEnd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Marsh</w:t>
            </w:r>
          </w:p>
          <w:p w:rsidR="00093428" w:rsidRDefault="00093428" w:rsidP="00093428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Producing Ceramic Water Purifiers Made Of Iraqi </w:t>
            </w:r>
            <w:proofErr w:type="spellStart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Bentonite</w:t>
            </w:r>
            <w:proofErr w:type="spellEnd"/>
            <w:r w:rsidRPr="000934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Type (Bpl1)</w:t>
            </w:r>
          </w:p>
          <w:p w:rsidR="005357CD" w:rsidRPr="00FA3DD9" w:rsidRDefault="00093428" w:rsidP="005357CD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Hydraulic Performance of </w:t>
            </w:r>
            <w:proofErr w:type="spellStart"/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Mandali</w:t>
            </w:r>
            <w:proofErr w:type="spellEnd"/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Dam Spillway in Iraq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093428" w:rsidP="00093428">
            <w:pPr>
              <w:jc w:val="center"/>
            </w:pPr>
            <w:r w:rsidRPr="00093428">
              <w:rPr>
                <w:noProof/>
              </w:rPr>
              <w:drawing>
                <wp:inline distT="0" distB="0" distL="0" distR="0" wp14:anchorId="0486E3F1" wp14:editId="45E33D89">
                  <wp:extent cx="1044575" cy="1409700"/>
                  <wp:effectExtent l="57150" t="57150" r="117475" b="1143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06" cy="141676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093428" w:rsidP="00093428">
            <w:pPr>
              <w:pStyle w:val="ListParagraph"/>
              <w:ind w:left="0"/>
              <w:jc w:val="right"/>
              <w:rPr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 xml:space="preserve">رياض زهير جويعد </w:t>
            </w:r>
            <w:r w:rsidRPr="00093428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الزبيدي</w:t>
            </w:r>
            <w:r w:rsidR="00DD12AE" w:rsidRPr="00DD12AE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6A300A" w:rsidRDefault="005357CD" w:rsidP="005357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Numerical Simulation of Two-Phase Flow</w:t>
            </w:r>
            <w: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Over </w:t>
            </w:r>
            <w:proofErr w:type="spellStart"/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Mandali</w:t>
            </w:r>
            <w:proofErr w:type="spellEnd"/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Dam Ogee Spillway</w:t>
            </w:r>
          </w:p>
          <w:p w:rsidR="005357CD" w:rsidRDefault="005357CD" w:rsidP="005357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Energy Dissipation by Using Different Sizes and Configurations of Direction Diverting Blocks on Spillways</w:t>
            </w:r>
          </w:p>
          <w:p w:rsidR="005357CD" w:rsidRDefault="005357CD" w:rsidP="005357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Energy Dissipation on the Ogee Spillways by Using Direction Diverting Blocks</w:t>
            </w:r>
          </w:p>
          <w:p w:rsidR="005357CD" w:rsidRDefault="005357CD" w:rsidP="005357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Impact of Using the Main Outfall Drain Water on the Water Quality within Al Hammer Marsh</w:t>
            </w:r>
          </w:p>
          <w:p w:rsidR="005357CD" w:rsidRDefault="005357CD" w:rsidP="005357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Effects of Magnetized Water on the Accumulated Depth of Infiltration</w:t>
            </w:r>
          </w:p>
          <w:p w:rsidR="005357CD" w:rsidRDefault="005357CD" w:rsidP="005357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Compatibility between Hydraulic and Mechanical Properties of Ceramic Water Filters</w:t>
            </w:r>
          </w:p>
          <w:p w:rsidR="005357CD" w:rsidRDefault="005357CD" w:rsidP="005357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Rotating Ceramic Filters Discs System for Water Filtration</w:t>
            </w:r>
          </w:p>
          <w:p w:rsidR="005357CD" w:rsidRPr="005357CD" w:rsidRDefault="005357CD" w:rsidP="005357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Leaching of Salt Affected </w:t>
            </w:r>
            <w:proofErr w:type="spellStart"/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Silty</w:t>
            </w:r>
            <w:proofErr w:type="spellEnd"/>
            <w:r w:rsidRPr="005357C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Loam Soil by using Magnetized Water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6A300A" w:rsidP="005357CD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6A300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كافة </w:t>
            </w:r>
            <w:r w:rsidR="005357CD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حقول هندسة </w:t>
            </w:r>
            <w:r w:rsidRPr="006A300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الموارد المائية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5357CD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عشرون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5357CD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</w:t>
            </w:r>
            <w:r w:rsidR="005357CD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سبعة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Default="003D2609" w:rsidP="00FA3DD9"/>
    <w:p w:rsidR="007D0E5A" w:rsidRDefault="007D0E5A" w:rsidP="00FA3DD9"/>
    <w:p w:rsidR="007D0E5A" w:rsidRDefault="007D0E5A" w:rsidP="00FA3DD9"/>
    <w:p w:rsidR="007D0E5A" w:rsidRDefault="007D0E5A" w:rsidP="00FA3DD9"/>
    <w:p w:rsidR="007D0E5A" w:rsidRDefault="007D0E5A">
      <w:r>
        <w:br w:type="page"/>
      </w:r>
    </w:p>
    <w:tbl>
      <w:tblPr>
        <w:tblStyle w:val="TableGrid"/>
        <w:tblpPr w:leftFromText="180" w:rightFromText="180" w:vertAnchor="page" w:horzAnchor="margin" w:tblpXSpec="center" w:tblpY="2176"/>
        <w:tblW w:w="9498" w:type="dxa"/>
        <w:tblLook w:val="04A0" w:firstRow="1" w:lastRow="0" w:firstColumn="1" w:lastColumn="0" w:noHBand="0" w:noVBand="1"/>
      </w:tblPr>
      <w:tblGrid>
        <w:gridCol w:w="571"/>
        <w:gridCol w:w="4953"/>
        <w:gridCol w:w="3251"/>
        <w:gridCol w:w="723"/>
      </w:tblGrid>
      <w:tr w:rsidR="000F1AF8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  <w:b/>
              </w:rPr>
              <w:lastRenderedPageBreak/>
              <w:t>No.</w:t>
            </w:r>
          </w:p>
        </w:tc>
        <w:tc>
          <w:tcPr>
            <w:tcW w:w="4953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  <w:b/>
              </w:rPr>
              <w:t xml:space="preserve"> </w:t>
            </w:r>
            <w:r w:rsidRPr="000F1AF8">
              <w:rPr>
                <w:rFonts w:asciiTheme="minorBidi" w:eastAsia="Times New Roman" w:hAnsiTheme="minorBidi"/>
                <w:b/>
              </w:rPr>
              <w:tab/>
              <w:t xml:space="preserve">Title </w:t>
            </w:r>
          </w:p>
        </w:tc>
        <w:tc>
          <w:tcPr>
            <w:tcW w:w="325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  <w:b/>
              </w:rPr>
              <w:t xml:space="preserve">Beneficiary </w:t>
            </w:r>
          </w:p>
        </w:tc>
        <w:tc>
          <w:tcPr>
            <w:tcW w:w="723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  <w:b/>
              </w:rPr>
              <w:t>Year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Basra Water Supply Project- Water</w:t>
            </w:r>
            <w:r w:rsidR="004C18C0">
              <w:rPr>
                <w:rFonts w:asciiTheme="minorBidi" w:eastAsia="Times New Roman" w:hAnsiTheme="minorBidi"/>
              </w:rPr>
              <w:t xml:space="preserve"> </w:t>
            </w:r>
            <w:r w:rsidRPr="000F1AF8">
              <w:rPr>
                <w:rFonts w:asciiTheme="minorBidi" w:eastAsia="Times New Roman" w:hAnsiTheme="minorBidi"/>
              </w:rPr>
              <w:t>hammer</w:t>
            </w:r>
            <w:r w:rsidRPr="000F1AF8">
              <w:rPr>
                <w:rFonts w:asciiTheme="minorBidi" w:hAnsiTheme="minorBidi"/>
              </w:rPr>
              <w:t xml:space="preserve"> </w:t>
            </w:r>
            <w:r w:rsidRPr="000F1AF8">
              <w:rPr>
                <w:rFonts w:asciiTheme="minorBidi" w:eastAsia="Times New Roman" w:hAnsiTheme="minorBidi"/>
              </w:rPr>
              <w:t xml:space="preserve">Analysis and Surge Tank Design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ind w:left="55" w:hanging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 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Furat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Center for Studies and  Designs of Irrigation Projects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1993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2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Water</w:t>
            </w:r>
            <w:r w:rsidR="004C18C0">
              <w:rPr>
                <w:rFonts w:asciiTheme="minorBidi" w:eastAsia="Times New Roman" w:hAnsiTheme="minorBidi"/>
              </w:rPr>
              <w:t xml:space="preserve"> </w:t>
            </w:r>
            <w:r w:rsidRPr="000F1AF8">
              <w:rPr>
                <w:rFonts w:asciiTheme="minorBidi" w:eastAsia="Times New Roman" w:hAnsiTheme="minorBidi"/>
              </w:rPr>
              <w:t xml:space="preserve">hammer Analysis and Surge Tank Design of  The Pumping Station of 238A Project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Furat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Center for Studies and  Designs of Irrigation Projects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1994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3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The Hydraulic Model of The Irrigation and Power  Outlets In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Adhaim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Dam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Furat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Center for Studies and  Designs of Irrigation Projects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1995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4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The Hydraulic Design of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Adhaim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Dam Irrigation  Outlets Valves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Furat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Center for Studies and  Designs of Irrigation Projects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1995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5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Water</w:t>
            </w:r>
            <w:r w:rsidR="004C18C0">
              <w:rPr>
                <w:rFonts w:asciiTheme="minorBidi" w:eastAsia="Times New Roman" w:hAnsiTheme="minorBidi"/>
              </w:rPr>
              <w:t xml:space="preserve"> </w:t>
            </w:r>
            <w:r w:rsidRPr="000F1AF8">
              <w:rPr>
                <w:rFonts w:asciiTheme="minorBidi" w:eastAsia="Times New Roman" w:hAnsiTheme="minorBidi"/>
              </w:rPr>
              <w:t xml:space="preserve">hammer Analysis and Surge Tank Design of  The Pumping Station of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Hor</w:t>
            </w:r>
            <w:proofErr w:type="spellEnd"/>
            <w:r w:rsidRPr="000F1AF8">
              <w:rPr>
                <w:rFonts w:asciiTheme="minorBidi" w:eastAsia="Times New Roman" w:hAnsiTheme="minorBidi"/>
              </w:rPr>
              <w:t>-Rajab Irrigation</w:t>
            </w:r>
            <w:r w:rsidRPr="000F1AF8">
              <w:rPr>
                <w:rFonts w:asciiTheme="minorBidi" w:hAnsiTheme="minorBidi"/>
              </w:rPr>
              <w:t xml:space="preserve"> </w:t>
            </w:r>
            <w:r w:rsidRPr="000F1AF8">
              <w:rPr>
                <w:rFonts w:asciiTheme="minorBidi" w:eastAsia="Times New Roman" w:hAnsiTheme="minorBidi"/>
              </w:rPr>
              <w:t xml:space="preserve">Project 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Furat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Center for Studies and  </w:t>
            </w:r>
          </w:p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 </w:t>
            </w:r>
          </w:p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Designs of Irrigation Projects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2001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6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Water</w:t>
            </w:r>
            <w:r w:rsidR="004C18C0">
              <w:rPr>
                <w:rFonts w:asciiTheme="minorBidi" w:eastAsia="Times New Roman" w:hAnsiTheme="minorBidi"/>
              </w:rPr>
              <w:t xml:space="preserve"> </w:t>
            </w:r>
            <w:r w:rsidRPr="000F1AF8">
              <w:rPr>
                <w:rFonts w:asciiTheme="minorBidi" w:eastAsia="Times New Roman" w:hAnsiTheme="minorBidi"/>
              </w:rPr>
              <w:t>hammer Analysis and Surge Tank Design of  The Pumping Station of Abu-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Beshot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Irrigation Project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Furat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Center for Studies and  </w:t>
            </w:r>
          </w:p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 </w:t>
            </w:r>
          </w:p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Designs of Irrigation Projects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2001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7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Study the Rehabilitation of 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Huwayza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Marsh Ecological System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 the Center for the Restoration  </w:t>
            </w:r>
          </w:p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of Iraqi Marsh lands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2006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8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Hydraulic Model Study of 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Massad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Dam  Spillway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Jazzira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Al Arabia</w:t>
            </w:r>
          </w:p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Construction Company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 </w:t>
            </w:r>
          </w:p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2007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11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9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Hydraulic Model Study of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Mandali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Dam Spillway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proofErr w:type="spellStart"/>
            <w:r w:rsidRPr="000F1AF8">
              <w:rPr>
                <w:rFonts w:asciiTheme="minorBidi" w:eastAsia="Times New Roman" w:hAnsiTheme="minorBidi"/>
              </w:rPr>
              <w:t>Rafidain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General Company </w:t>
            </w:r>
            <w:proofErr w:type="gramStart"/>
            <w:r w:rsidRPr="000F1AF8">
              <w:rPr>
                <w:rFonts w:asciiTheme="minorBidi" w:eastAsia="Times New Roman" w:hAnsiTheme="minorBidi"/>
              </w:rPr>
              <w:t>for  Dams</w:t>
            </w:r>
            <w:proofErr w:type="gramEnd"/>
            <w:r w:rsidRPr="000F1AF8">
              <w:rPr>
                <w:rFonts w:asciiTheme="minorBidi" w:eastAsia="Times New Roman" w:hAnsiTheme="minorBidi"/>
              </w:rPr>
              <w:t xml:space="preserve"> Construction. </w:t>
            </w:r>
            <w:r w:rsidRPr="000F1AF8">
              <w:rPr>
                <w:rFonts w:asciiTheme="minorBidi" w:eastAsia="Calibri" w:hAnsiTheme="minorBidi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2008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10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spacing w:line="234" w:lineRule="auto"/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Possibility of Using the Water Of The Main  Outfall Drain To Restore 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Hammar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Marsh After Operating The Pumping Station In Al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Nassiriyah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The Center for the Restoration  of Iraqi Marsh lands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2010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11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Main Outfall Drain Water Treatment Study-Central Iraq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Ministry of Water Recourses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2011</w:t>
            </w:r>
          </w:p>
        </w:tc>
      </w:tr>
      <w:tr w:rsidR="000F1AF8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12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Tigris And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Euphraters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Sampling Study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Ministry of Water Recourses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 </w:t>
            </w:r>
          </w:p>
        </w:tc>
      </w:tr>
      <w:tr w:rsidR="000F1AF8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13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Lakes Testing Study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Ministry of Water Recourses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2011</w:t>
            </w:r>
          </w:p>
        </w:tc>
      </w:tr>
      <w:tr w:rsidR="000F1AF8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14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Shatt Al Arab Study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Ministry of Water Recourses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2011</w:t>
            </w:r>
          </w:p>
        </w:tc>
      </w:tr>
      <w:tr w:rsidR="000F1AF8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15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The Study of Border Crossing Rivers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Ministry of Water Recourses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ind w:left="12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>2012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16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Transient State Analysis of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Niaffa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Pumping  System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The Center of Studies Engineering Designs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hAnsiTheme="minorBidi"/>
              </w:rPr>
              <w:t>2013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17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Transient State Analysis of The Big Water Project  of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Assamawah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The Center of Studies Engineering Designs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hAnsiTheme="minorBidi"/>
              </w:rPr>
              <w:t>2014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18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Transient State Analysis of K8/B2 Pumping  Station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The Center of Studies Engineering Designs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2015 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19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Environmental Impact Assessment for Installation  of Solid and Medical Wastes Incinerators at Al  </w:t>
            </w:r>
            <w:proofErr w:type="spellStart"/>
            <w:r w:rsidRPr="000F1AF8">
              <w:rPr>
                <w:rFonts w:asciiTheme="minorBidi" w:eastAsia="Times New Roman" w:hAnsiTheme="minorBidi"/>
              </w:rPr>
              <w:t>Habbaniyah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Air Base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Ministry of Environment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hAnsiTheme="minorBidi"/>
              </w:rPr>
              <w:t>2016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20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71"/>
              <w:rPr>
                <w:rFonts w:asciiTheme="minorBidi" w:hAnsiTheme="minorBidi"/>
              </w:rPr>
            </w:pPr>
            <w:proofErr w:type="spellStart"/>
            <w:r w:rsidRPr="000F1AF8">
              <w:rPr>
                <w:rFonts w:asciiTheme="minorBidi" w:eastAsia="Times New Roman" w:hAnsiTheme="minorBidi"/>
              </w:rPr>
              <w:t>Samawa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combined cycle power plant-</w:t>
            </w:r>
          </w:p>
          <w:p w:rsidR="000F1AF8" w:rsidRPr="000F1AF8" w:rsidRDefault="000F1AF8" w:rsidP="000F1AF8">
            <w:pPr>
              <w:ind w:left="71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Hydrological study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 </w:t>
            </w:r>
          </w:p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Ministry of Electricity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hAnsiTheme="minorBidi"/>
              </w:rPr>
              <w:t>2017</w:t>
            </w:r>
          </w:p>
        </w:tc>
      </w:tr>
      <w:tr w:rsidR="004C18C0" w:rsidTr="004C18C0">
        <w:trPr>
          <w:trHeight w:val="416"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:rsidR="000F1AF8" w:rsidRPr="000F1AF8" w:rsidRDefault="000F1AF8" w:rsidP="000F1AF8">
            <w:pPr>
              <w:ind w:left="55"/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21 </w:t>
            </w:r>
          </w:p>
        </w:tc>
        <w:tc>
          <w:tcPr>
            <w:tcW w:w="4953" w:type="dxa"/>
            <w:vAlign w:val="center"/>
          </w:tcPr>
          <w:p w:rsidR="000F1AF8" w:rsidRPr="000F1AF8" w:rsidRDefault="000F1AF8" w:rsidP="000F1AF8">
            <w:pPr>
              <w:ind w:left="1"/>
              <w:rPr>
                <w:rFonts w:asciiTheme="minorBidi" w:hAnsiTheme="minorBidi"/>
              </w:rPr>
            </w:pPr>
            <w:proofErr w:type="spellStart"/>
            <w:r w:rsidRPr="000F1AF8">
              <w:rPr>
                <w:rFonts w:asciiTheme="minorBidi" w:eastAsia="Times New Roman" w:hAnsiTheme="minorBidi"/>
              </w:rPr>
              <w:t>DhiQar</w:t>
            </w:r>
            <w:proofErr w:type="spellEnd"/>
            <w:r w:rsidRPr="000F1AF8">
              <w:rPr>
                <w:rFonts w:asciiTheme="minorBidi" w:eastAsia="Times New Roman" w:hAnsiTheme="minorBidi"/>
              </w:rPr>
              <w:t xml:space="preserve"> combined cycle power plant- Hydrological study </w:t>
            </w:r>
          </w:p>
        </w:tc>
        <w:tc>
          <w:tcPr>
            <w:tcW w:w="3251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 </w:t>
            </w:r>
          </w:p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eastAsia="Times New Roman" w:hAnsiTheme="minorBidi"/>
              </w:rPr>
              <w:t xml:space="preserve">Ministry of Electricity </w:t>
            </w:r>
          </w:p>
        </w:tc>
        <w:tc>
          <w:tcPr>
            <w:tcW w:w="723" w:type="dxa"/>
            <w:vAlign w:val="center"/>
          </w:tcPr>
          <w:p w:rsidR="000F1AF8" w:rsidRPr="000F1AF8" w:rsidRDefault="000F1AF8" w:rsidP="000F1AF8">
            <w:pPr>
              <w:rPr>
                <w:rFonts w:asciiTheme="minorBidi" w:hAnsiTheme="minorBidi"/>
              </w:rPr>
            </w:pPr>
            <w:r w:rsidRPr="000F1AF8">
              <w:rPr>
                <w:rFonts w:asciiTheme="minorBidi" w:hAnsiTheme="minorBidi"/>
              </w:rPr>
              <w:t>2017</w:t>
            </w:r>
          </w:p>
        </w:tc>
      </w:tr>
    </w:tbl>
    <w:p w:rsidR="007D0E5A" w:rsidRPr="000F1AF8" w:rsidRDefault="000F1AF8" w:rsidP="000F1AF8">
      <w:pPr>
        <w:jc w:val="right"/>
        <w:rPr>
          <w:rFonts w:ascii="Hacen Saudi Arabia" w:hAnsi="Hacen Saudi Arabia" w:cs="Hacen Saudi Arabia" w:hint="cs"/>
          <w:sz w:val="28"/>
          <w:szCs w:val="28"/>
          <w:lang w:bidi="ar-IQ"/>
        </w:rPr>
      </w:pPr>
      <w:r w:rsidRPr="000F1AF8">
        <w:rPr>
          <w:rFonts w:ascii="Hacen Saudi Arabia" w:hAnsi="Hacen Saudi Arabia" w:cs="Hacen Saudi Arabia"/>
          <w:sz w:val="28"/>
          <w:szCs w:val="28"/>
          <w:rtl/>
          <w:lang w:bidi="ar-IQ"/>
        </w:rPr>
        <w:t>الدراسات</w:t>
      </w:r>
      <w:bookmarkStart w:id="0" w:name="_GoBack"/>
      <w:bookmarkEnd w:id="0"/>
    </w:p>
    <w:sectPr w:rsidR="007D0E5A" w:rsidRPr="000F1AF8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09" w:rsidRDefault="003D2609" w:rsidP="00170E2F">
      <w:pPr>
        <w:spacing w:after="0" w:line="240" w:lineRule="auto"/>
      </w:pPr>
      <w:r>
        <w:separator/>
      </w:r>
    </w:p>
  </w:endnote>
  <w:endnote w:type="continuationSeparator" w:id="0">
    <w:p w:rsidR="003D2609" w:rsidRDefault="003D2609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09" w:rsidRDefault="003D2609" w:rsidP="00170E2F">
      <w:pPr>
        <w:spacing w:after="0" w:line="240" w:lineRule="auto"/>
      </w:pPr>
      <w:r>
        <w:separator/>
      </w:r>
    </w:p>
  </w:footnote>
  <w:footnote w:type="continuationSeparator" w:id="0">
    <w:p w:rsidR="003D2609" w:rsidRDefault="003D2609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4CD"/>
    <w:multiLevelType w:val="hybridMultilevel"/>
    <w:tmpl w:val="D130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41A8545A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93428"/>
    <w:rsid w:val="000F1AF8"/>
    <w:rsid w:val="00140F43"/>
    <w:rsid w:val="00170E2F"/>
    <w:rsid w:val="001A5D7C"/>
    <w:rsid w:val="001D57A8"/>
    <w:rsid w:val="0024735A"/>
    <w:rsid w:val="002D3324"/>
    <w:rsid w:val="003805FC"/>
    <w:rsid w:val="003D2609"/>
    <w:rsid w:val="004327D8"/>
    <w:rsid w:val="004C18C0"/>
    <w:rsid w:val="005340DE"/>
    <w:rsid w:val="005357CD"/>
    <w:rsid w:val="005A2B81"/>
    <w:rsid w:val="006A300A"/>
    <w:rsid w:val="007607B5"/>
    <w:rsid w:val="007D0E5A"/>
    <w:rsid w:val="007D0FBF"/>
    <w:rsid w:val="008B1697"/>
    <w:rsid w:val="00A4329C"/>
    <w:rsid w:val="00BB000E"/>
    <w:rsid w:val="00D00463"/>
    <w:rsid w:val="00DD12AE"/>
    <w:rsid w:val="00DE786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E198-E72A-48C3-B32C-06385F13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2019-03-08T17:25:00Z</dcterms:created>
  <dcterms:modified xsi:type="dcterms:W3CDTF">2019-03-09T20:26:00Z</dcterms:modified>
</cp:coreProperties>
</file>