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EF" w:rsidRPr="00FB47B4" w:rsidRDefault="002C72EF" w:rsidP="002C72EF">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bookmarkStart w:id="0" w:name="_GoBack"/>
      <w:bookmarkEnd w:id="0"/>
      <w:r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72EF" w:rsidRPr="001A1F08" w:rsidTr="000231B7">
        <w:trPr>
          <w:trHeight w:val="794"/>
        </w:trPr>
        <w:tc>
          <w:tcPr>
            <w:tcW w:w="9720" w:type="dxa"/>
            <w:shd w:val="clear" w:color="auto" w:fill="A7BFDE"/>
            <w:vAlign w:val="center"/>
          </w:tcPr>
          <w:p w:rsidR="002C72EF" w:rsidRPr="00FB47B4" w:rsidRDefault="00CA2FD6" w:rsidP="000231B7">
            <w:pPr>
              <w:widowControl w:val="0"/>
              <w:autoSpaceDE w:val="0"/>
              <w:autoSpaceDN w:val="0"/>
              <w:bidi w:val="0"/>
              <w:adjustRightInd w:val="0"/>
              <w:ind w:left="72"/>
              <w:rPr>
                <w:rFonts w:cs="Times New Roman"/>
                <w:color w:val="000000"/>
                <w:sz w:val="28"/>
                <w:szCs w:val="28"/>
                <w:lang w:bidi="ar-IQ"/>
              </w:rPr>
            </w:pPr>
            <w:r>
              <w:rPr>
                <w:rFonts w:ascii="Segoe UI" w:hAnsi="Segoe UI" w:cs="Segoe UI"/>
                <w:color w:val="B47F3A"/>
                <w:sz w:val="26"/>
                <w:szCs w:val="26"/>
              </w:rPr>
              <w:t xml:space="preserve"> </w:t>
            </w:r>
          </w:p>
          <w:p w:rsidR="002C72EF" w:rsidRPr="00EB7C5F" w:rsidRDefault="002C72EF" w:rsidP="000231B7">
            <w:pPr>
              <w:tabs>
                <w:tab w:val="left" w:pos="9057"/>
              </w:tabs>
              <w:autoSpaceDE w:val="0"/>
              <w:autoSpaceDN w:val="0"/>
              <w:adjustRightInd w:val="0"/>
              <w:rPr>
                <w:rFonts w:cs="Times New Roman"/>
                <w:b/>
                <w:bCs/>
                <w:color w:val="000000"/>
                <w:sz w:val="32"/>
                <w:szCs w:val="32"/>
                <w:lang w:bidi="ar-IQ"/>
              </w:rPr>
            </w:pPr>
          </w:p>
        </w:tc>
      </w:tr>
    </w:tbl>
    <w:p w:rsidR="002C72EF" w:rsidRDefault="002C72EF" w:rsidP="002C72E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2C72EF" w:rsidRPr="00FB47B4" w:rsidRDefault="002C72EF" w:rsidP="002C72E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72EF" w:rsidRPr="001A1F08" w:rsidTr="000231B7">
        <w:trPr>
          <w:trHeight w:val="1602"/>
        </w:trPr>
        <w:tc>
          <w:tcPr>
            <w:tcW w:w="9720" w:type="dxa"/>
            <w:shd w:val="clear" w:color="auto" w:fill="A7BFDE"/>
          </w:tcPr>
          <w:p w:rsidR="003E643B" w:rsidRPr="009F395E" w:rsidRDefault="00CA2FD6" w:rsidP="008E046A">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Pr>
                <w:rFonts w:cs="Times New Roman"/>
                <w:color w:val="231F20"/>
                <w:sz w:val="28"/>
                <w:szCs w:val="28"/>
              </w:rPr>
              <w:t xml:space="preserve"> </w:t>
            </w:r>
            <w:r w:rsidR="003E643B">
              <w:rPr>
                <w:rFonts w:cs="Times New Roman"/>
                <w:b/>
                <w:bCs/>
                <w:color w:val="000000"/>
                <w:sz w:val="32"/>
                <w:szCs w:val="32"/>
                <w:lang w:bidi="ar-IQ"/>
              </w:rPr>
              <w:t>A theoretical material studying the  induced stress and deflection analysis  in the mechanical parts constricting aircraft body depending on the principles of strength of material and elasticity.</w:t>
            </w:r>
          </w:p>
        </w:tc>
      </w:tr>
    </w:tbl>
    <w:p w:rsidR="002C72EF" w:rsidRPr="00FB4E69" w:rsidRDefault="002C72EF" w:rsidP="002C72EF">
      <w:pPr>
        <w:autoSpaceDE w:val="0"/>
        <w:autoSpaceDN w:val="0"/>
        <w:adjustRightInd w:val="0"/>
        <w:spacing w:before="240" w:after="200" w:line="276" w:lineRule="auto"/>
        <w:ind w:left="-335" w:right="-426"/>
        <w:jc w:val="both"/>
        <w:rPr>
          <w:rFonts w:cs="Times New Roman"/>
          <w:sz w:val="16"/>
          <w:szCs w:val="16"/>
          <w:rtl/>
          <w:lang w:bidi="ar-IQ"/>
        </w:rPr>
      </w:pPr>
    </w:p>
    <w:tbl>
      <w:tblPr>
        <w:bidiVisual/>
        <w:tblW w:w="5511" w:type="pct"/>
        <w:jc w:val="righ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firstRow="0" w:lastRow="0" w:firstColumn="0" w:lastColumn="0" w:noHBand="0" w:noVBand="0"/>
      </w:tblPr>
      <w:tblGrid>
        <w:gridCol w:w="4293"/>
        <w:gridCol w:w="5100"/>
      </w:tblGrid>
      <w:tr w:rsidR="002C72EF" w:rsidRPr="00FB47B4" w:rsidTr="00485185">
        <w:trPr>
          <w:trHeight w:val="624"/>
          <w:jc w:val="right"/>
        </w:trPr>
        <w:tc>
          <w:tcPr>
            <w:tcW w:w="2285" w:type="pct"/>
            <w:tcBorders>
              <w:right w:val="single" w:sz="6" w:space="0" w:color="4F81BD"/>
            </w:tcBorders>
            <w:shd w:val="clear" w:color="auto" w:fill="A7BFDE"/>
            <w:vAlign w:val="center"/>
          </w:tcPr>
          <w:p w:rsidR="002C72EF" w:rsidRPr="00485185" w:rsidRDefault="00C16052" w:rsidP="00485185">
            <w:pPr>
              <w:jc w:val="right"/>
              <w:rPr>
                <w:rFonts w:eastAsia="Harrington" w:cs="Times New Roman"/>
                <w:b/>
                <w:iCs/>
                <w:sz w:val="28"/>
                <w:szCs w:val="22"/>
                <w:rtl/>
                <w:lang w:bidi="ar-IQ"/>
              </w:rPr>
            </w:pPr>
            <w:r w:rsidRPr="00485185">
              <w:rPr>
                <w:rFonts w:eastAsia="Harrington" w:cs="Times New Roman"/>
                <w:b/>
                <w:iCs/>
                <w:sz w:val="28"/>
                <w:szCs w:val="22"/>
              </w:rPr>
              <w:t>University of Baghdad /</w:t>
            </w:r>
            <w:r w:rsidR="00545611" w:rsidRPr="00485185">
              <w:rPr>
                <w:rFonts w:eastAsia="Harrington" w:cs="Times New Roman"/>
                <w:b/>
                <w:iCs/>
                <w:sz w:val="28"/>
                <w:szCs w:val="22"/>
              </w:rPr>
              <w:t xml:space="preserve"> College of </w:t>
            </w:r>
            <w:r w:rsidRPr="00485185">
              <w:rPr>
                <w:rFonts w:eastAsia="Harrington" w:cs="Times New Roman"/>
                <w:b/>
                <w:iCs/>
                <w:sz w:val="28"/>
                <w:szCs w:val="22"/>
              </w:rPr>
              <w:t xml:space="preserve">Engineering </w:t>
            </w:r>
          </w:p>
        </w:tc>
        <w:tc>
          <w:tcPr>
            <w:tcW w:w="2715" w:type="pct"/>
            <w:tcBorders>
              <w:left w:val="single" w:sz="6" w:space="0" w:color="4F81BD"/>
            </w:tcBorders>
            <w:shd w:val="clear" w:color="auto" w:fill="A7BFDE"/>
          </w:tcPr>
          <w:p w:rsidR="002C72EF" w:rsidRPr="007A526A" w:rsidRDefault="002C72EF" w:rsidP="00485185">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2C72EF" w:rsidRPr="00FB47B4" w:rsidTr="00485185">
        <w:trPr>
          <w:trHeight w:val="624"/>
          <w:jc w:val="right"/>
        </w:trPr>
        <w:tc>
          <w:tcPr>
            <w:tcW w:w="2285" w:type="pct"/>
            <w:shd w:val="clear" w:color="auto" w:fill="A7BFDE"/>
            <w:vAlign w:val="center"/>
          </w:tcPr>
          <w:p w:rsidR="002C72EF" w:rsidRPr="00485185" w:rsidRDefault="00C16052" w:rsidP="00485185">
            <w:pPr>
              <w:tabs>
                <w:tab w:val="num" w:pos="432"/>
              </w:tabs>
              <w:autoSpaceDE w:val="0"/>
              <w:autoSpaceDN w:val="0"/>
              <w:bidi w:val="0"/>
              <w:adjustRightInd w:val="0"/>
              <w:rPr>
                <w:rFonts w:cs="Times New Roman"/>
                <w:b/>
                <w:iCs/>
                <w:color w:val="000000"/>
                <w:sz w:val="28"/>
                <w:szCs w:val="28"/>
                <w:lang w:bidi="ar-IQ"/>
              </w:rPr>
            </w:pPr>
            <w:r w:rsidRPr="00485185">
              <w:rPr>
                <w:rFonts w:eastAsia="Harrington" w:cs="Times New Roman"/>
                <w:b/>
                <w:iCs/>
                <w:sz w:val="28"/>
              </w:rPr>
              <w:t>Mechanical Engineering</w:t>
            </w:r>
            <w:r w:rsidR="00CB793C" w:rsidRPr="00485185">
              <w:rPr>
                <w:rFonts w:cs="Times New Roman"/>
                <w:b/>
                <w:iCs/>
                <w:color w:val="000000"/>
                <w:sz w:val="28"/>
                <w:szCs w:val="28"/>
                <w:lang w:bidi="ar-IQ"/>
              </w:rPr>
              <w:t xml:space="preserve"> Department</w:t>
            </w:r>
          </w:p>
        </w:tc>
        <w:tc>
          <w:tcPr>
            <w:tcW w:w="2715" w:type="pct"/>
            <w:shd w:val="clear" w:color="auto" w:fill="95B3D7" w:themeFill="accent1" w:themeFillTint="99"/>
          </w:tcPr>
          <w:p w:rsidR="002C72EF" w:rsidRPr="007A526A" w:rsidRDefault="002C72EF" w:rsidP="00485185">
            <w:pPr>
              <w:widowControl w:val="0"/>
              <w:autoSpaceDE w:val="0"/>
              <w:autoSpaceDN w:val="0"/>
              <w:bidi w:val="0"/>
              <w:adjustRightInd w:val="0"/>
              <w:spacing w:line="488" w:lineRule="exact"/>
              <w:ind w:left="-38"/>
              <w:jc w:val="both"/>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2C72EF" w:rsidRPr="00FB47B4" w:rsidTr="00485185">
        <w:trPr>
          <w:trHeight w:val="624"/>
          <w:jc w:val="right"/>
        </w:trPr>
        <w:tc>
          <w:tcPr>
            <w:tcW w:w="2285" w:type="pct"/>
            <w:tcBorders>
              <w:right w:val="single" w:sz="6" w:space="0" w:color="4F81BD"/>
            </w:tcBorders>
            <w:shd w:val="clear" w:color="auto" w:fill="A7BFDE"/>
            <w:vAlign w:val="center"/>
          </w:tcPr>
          <w:p w:rsidR="002C72EF" w:rsidRPr="00485185" w:rsidRDefault="00CB793C" w:rsidP="00485185">
            <w:pPr>
              <w:jc w:val="right"/>
              <w:rPr>
                <w:rFonts w:cs="Times New Roman"/>
                <w:b/>
                <w:sz w:val="32"/>
              </w:rPr>
            </w:pPr>
            <w:r w:rsidRPr="00485185">
              <w:rPr>
                <w:rFonts w:cs="Times New Roman"/>
                <w:b/>
                <w:sz w:val="32"/>
              </w:rPr>
              <w:t>Aircraft structure</w:t>
            </w:r>
            <w:r w:rsidRPr="00485185">
              <w:rPr>
                <w:rFonts w:cs="Times New Roman"/>
                <w:b/>
                <w:iCs/>
                <w:sz w:val="28"/>
                <w:szCs w:val="28"/>
                <w:lang w:bidi="ar-IQ"/>
              </w:rPr>
              <w:t xml:space="preserve"> </w:t>
            </w:r>
            <w:r w:rsidRPr="00485185">
              <w:rPr>
                <w:rFonts w:cs="Times New Roman"/>
                <w:b/>
                <w:sz w:val="28"/>
                <w:szCs w:val="28"/>
                <w:lang w:bidi="ar-IQ"/>
              </w:rPr>
              <w:t>/</w:t>
            </w:r>
            <w:r w:rsidRPr="00485185">
              <w:rPr>
                <w:rFonts w:ascii="Cambria" w:hAnsi="Cambria" w:cs="Times New Roman"/>
                <w:b/>
                <w:color w:val="000000"/>
                <w:sz w:val="28"/>
                <w:szCs w:val="28"/>
                <w:lang w:bidi="ar-IQ"/>
              </w:rPr>
              <w:t xml:space="preserve"> ME 310</w:t>
            </w:r>
          </w:p>
        </w:tc>
        <w:tc>
          <w:tcPr>
            <w:tcW w:w="2715" w:type="pct"/>
            <w:tcBorders>
              <w:left w:val="single" w:sz="6" w:space="0" w:color="4F81BD"/>
            </w:tcBorders>
            <w:shd w:val="clear" w:color="auto" w:fill="A7BFDE"/>
          </w:tcPr>
          <w:p w:rsidR="002C72EF" w:rsidRPr="007A526A" w:rsidRDefault="002C72EF" w:rsidP="00485185">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Pr>
                <w:rFonts w:cs="Times New Roman"/>
                <w:b/>
                <w:bCs/>
                <w:i/>
                <w:iCs/>
                <w:color w:val="231F20"/>
                <w:sz w:val="28"/>
                <w:szCs w:val="28"/>
                <w:u w:val="single"/>
              </w:rPr>
              <w:t>&amp; Description</w:t>
            </w:r>
          </w:p>
        </w:tc>
      </w:tr>
      <w:tr w:rsidR="002C72EF" w:rsidRPr="00FB47B4" w:rsidTr="00485185">
        <w:trPr>
          <w:trHeight w:val="624"/>
          <w:jc w:val="right"/>
        </w:trPr>
        <w:tc>
          <w:tcPr>
            <w:tcW w:w="2285" w:type="pct"/>
            <w:shd w:val="clear" w:color="auto" w:fill="A7BFDE"/>
            <w:vAlign w:val="center"/>
          </w:tcPr>
          <w:p w:rsidR="002C72EF" w:rsidRPr="00485185" w:rsidRDefault="001062C4" w:rsidP="00485185">
            <w:pPr>
              <w:tabs>
                <w:tab w:val="num" w:pos="432"/>
              </w:tabs>
              <w:autoSpaceDE w:val="0"/>
              <w:autoSpaceDN w:val="0"/>
              <w:bidi w:val="0"/>
              <w:adjustRightInd w:val="0"/>
              <w:rPr>
                <w:rFonts w:cs="Times New Roman"/>
                <w:b/>
                <w:color w:val="000000"/>
                <w:sz w:val="28"/>
                <w:szCs w:val="28"/>
                <w:lang w:bidi="ar-IQ"/>
              </w:rPr>
            </w:pPr>
            <w:r w:rsidRPr="00485185">
              <w:rPr>
                <w:rFonts w:cs="Times New Roman"/>
                <w:b/>
                <w:sz w:val="28"/>
                <w:szCs w:val="28"/>
              </w:rPr>
              <w:t>Mechani</w:t>
            </w:r>
            <w:r w:rsidR="00485185" w:rsidRPr="00485185">
              <w:rPr>
                <w:rFonts w:cs="Times New Roman"/>
                <w:b/>
                <w:sz w:val="28"/>
                <w:szCs w:val="28"/>
              </w:rPr>
              <w:t>cal Engineering ( ME ) Program</w:t>
            </w:r>
          </w:p>
        </w:tc>
        <w:tc>
          <w:tcPr>
            <w:tcW w:w="2715" w:type="pct"/>
            <w:shd w:val="clear" w:color="auto" w:fill="95B3D7" w:themeFill="accent1" w:themeFillTint="99"/>
            <w:vAlign w:val="center"/>
          </w:tcPr>
          <w:p w:rsidR="002C72EF" w:rsidRPr="007A526A" w:rsidRDefault="00485185" w:rsidP="00485185">
            <w:pPr>
              <w:widowControl w:val="0"/>
              <w:autoSpaceDE w:val="0"/>
              <w:autoSpaceDN w:val="0"/>
              <w:bidi w:val="0"/>
              <w:adjustRightInd w:val="0"/>
              <w:spacing w:line="264" w:lineRule="exact"/>
              <w:ind w:left="-38"/>
              <w:jc w:val="both"/>
              <w:rPr>
                <w:rFonts w:cs="Times New Roman"/>
                <w:b/>
                <w:bCs/>
                <w:i/>
                <w:iCs/>
                <w:color w:val="231F20"/>
                <w:sz w:val="28"/>
                <w:szCs w:val="28"/>
                <w:u w:val="single"/>
              </w:rPr>
            </w:pPr>
            <w:r>
              <w:rPr>
                <w:rFonts w:cs="Times New Roman"/>
                <w:b/>
                <w:bCs/>
                <w:i/>
                <w:iCs/>
                <w:color w:val="231F20"/>
                <w:sz w:val="28"/>
                <w:szCs w:val="28"/>
                <w:u w:val="single"/>
              </w:rPr>
              <w:t>4. Program</w:t>
            </w:r>
            <w:r w:rsidR="002C72EF" w:rsidRPr="007A526A">
              <w:rPr>
                <w:rFonts w:cs="Times New Roman"/>
                <w:b/>
                <w:bCs/>
                <w:i/>
                <w:iCs/>
                <w:color w:val="231F20"/>
                <w:sz w:val="28"/>
                <w:szCs w:val="28"/>
                <w:u w:val="single"/>
              </w:rPr>
              <w:t>(s) to which it</w:t>
            </w:r>
            <w:r>
              <w:rPr>
                <w:rFonts w:cs="Times New Roman"/>
                <w:b/>
                <w:bCs/>
                <w:i/>
                <w:iCs/>
                <w:color w:val="231F20"/>
                <w:sz w:val="28"/>
                <w:szCs w:val="28"/>
                <w:u w:val="single"/>
              </w:rPr>
              <w:t xml:space="preserve"> </w:t>
            </w:r>
            <w:r w:rsidR="002C72EF">
              <w:rPr>
                <w:rFonts w:cs="Times New Roman"/>
                <w:b/>
                <w:bCs/>
                <w:i/>
                <w:iCs/>
                <w:color w:val="231F20"/>
                <w:sz w:val="28"/>
                <w:szCs w:val="28"/>
                <w:u w:val="single"/>
              </w:rPr>
              <w:t>C</w:t>
            </w:r>
            <w:r w:rsidR="002C72EF" w:rsidRPr="007A526A">
              <w:rPr>
                <w:rFonts w:cs="Times New Roman"/>
                <w:b/>
                <w:bCs/>
                <w:i/>
                <w:iCs/>
                <w:color w:val="231F20"/>
                <w:sz w:val="28"/>
                <w:szCs w:val="28"/>
                <w:u w:val="single"/>
              </w:rPr>
              <w:t>ontributes</w:t>
            </w:r>
          </w:p>
        </w:tc>
      </w:tr>
      <w:tr w:rsidR="002C72EF" w:rsidRPr="00FB47B4" w:rsidTr="00485185">
        <w:trPr>
          <w:trHeight w:val="624"/>
          <w:jc w:val="right"/>
        </w:trPr>
        <w:tc>
          <w:tcPr>
            <w:tcW w:w="2285" w:type="pct"/>
            <w:tcBorders>
              <w:right w:val="single" w:sz="6" w:space="0" w:color="4F81BD"/>
            </w:tcBorders>
            <w:shd w:val="clear" w:color="auto" w:fill="A7BFDE"/>
            <w:vAlign w:val="center"/>
          </w:tcPr>
          <w:p w:rsidR="002C72EF" w:rsidRPr="00485185" w:rsidRDefault="00CB793C" w:rsidP="00485185">
            <w:pPr>
              <w:tabs>
                <w:tab w:val="num" w:pos="432"/>
              </w:tabs>
              <w:autoSpaceDE w:val="0"/>
              <w:autoSpaceDN w:val="0"/>
              <w:bidi w:val="0"/>
              <w:adjustRightInd w:val="0"/>
              <w:ind w:left="72"/>
              <w:rPr>
                <w:rFonts w:cs="Times New Roman"/>
                <w:b/>
                <w:color w:val="000000"/>
                <w:sz w:val="28"/>
                <w:szCs w:val="28"/>
                <w:lang w:bidi="ar-IQ"/>
              </w:rPr>
            </w:pPr>
            <w:r w:rsidRPr="00485185">
              <w:rPr>
                <w:rFonts w:cs="Times New Roman"/>
                <w:b/>
                <w:color w:val="000000"/>
                <w:sz w:val="28"/>
                <w:szCs w:val="28"/>
                <w:lang w:bidi="ar-IQ"/>
              </w:rPr>
              <w:t>Lecture in class</w:t>
            </w:r>
          </w:p>
        </w:tc>
        <w:tc>
          <w:tcPr>
            <w:tcW w:w="2715" w:type="pct"/>
            <w:tcBorders>
              <w:left w:val="single" w:sz="6" w:space="0" w:color="4F81BD"/>
            </w:tcBorders>
            <w:shd w:val="clear" w:color="auto" w:fill="A7BFDE"/>
          </w:tcPr>
          <w:p w:rsidR="002C72EF" w:rsidRPr="007A526A" w:rsidRDefault="002C72EF" w:rsidP="00485185">
            <w:pPr>
              <w:widowControl w:val="0"/>
              <w:autoSpaceDE w:val="0"/>
              <w:autoSpaceDN w:val="0"/>
              <w:bidi w:val="0"/>
              <w:adjustRightInd w:val="0"/>
              <w:spacing w:line="488" w:lineRule="exact"/>
              <w:ind w:left="-38"/>
              <w:jc w:val="both"/>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2C72EF" w:rsidRPr="00FB47B4" w:rsidTr="00485185">
        <w:trPr>
          <w:trHeight w:val="470"/>
          <w:jc w:val="right"/>
        </w:trPr>
        <w:tc>
          <w:tcPr>
            <w:tcW w:w="2285" w:type="pct"/>
            <w:shd w:val="clear" w:color="auto" w:fill="A7BFDE"/>
            <w:vAlign w:val="center"/>
          </w:tcPr>
          <w:p w:rsidR="002C72EF" w:rsidRPr="00485185" w:rsidRDefault="001062C4" w:rsidP="00485185">
            <w:pPr>
              <w:tabs>
                <w:tab w:val="num" w:pos="432"/>
              </w:tabs>
              <w:autoSpaceDE w:val="0"/>
              <w:autoSpaceDN w:val="0"/>
              <w:bidi w:val="0"/>
              <w:adjustRightInd w:val="0"/>
              <w:rPr>
                <w:rFonts w:cs="Times New Roman"/>
                <w:b/>
                <w:color w:val="000000"/>
                <w:sz w:val="28"/>
                <w:szCs w:val="28"/>
                <w:lang w:bidi="ar-IQ"/>
              </w:rPr>
            </w:pPr>
            <w:r w:rsidRPr="00485185">
              <w:rPr>
                <w:rFonts w:cs="Times New Roman"/>
                <w:b/>
                <w:color w:val="000000"/>
                <w:sz w:val="28"/>
                <w:szCs w:val="28"/>
              </w:rPr>
              <w:t>1</w:t>
            </w:r>
            <w:r w:rsidRPr="00485185">
              <w:rPr>
                <w:rFonts w:cs="Times New Roman"/>
                <w:b/>
                <w:color w:val="000000"/>
                <w:sz w:val="18"/>
                <w:szCs w:val="18"/>
              </w:rPr>
              <w:t xml:space="preserve">st </w:t>
            </w:r>
            <w:r w:rsidRPr="00485185">
              <w:rPr>
                <w:rFonts w:cs="Times New Roman"/>
                <w:b/>
                <w:color w:val="000000"/>
                <w:sz w:val="28"/>
                <w:szCs w:val="28"/>
              </w:rPr>
              <w:t>&amp; 2</w:t>
            </w:r>
            <w:r w:rsidRPr="00485185">
              <w:rPr>
                <w:rFonts w:cs="Times New Roman"/>
                <w:b/>
                <w:color w:val="000000"/>
                <w:sz w:val="18"/>
                <w:szCs w:val="18"/>
              </w:rPr>
              <w:t xml:space="preserve">nd </w:t>
            </w:r>
            <w:r w:rsidRPr="00485185">
              <w:rPr>
                <w:rFonts w:cs="Times New Roman"/>
                <w:b/>
                <w:i/>
                <w:iCs/>
                <w:color w:val="231F20"/>
                <w:sz w:val="28"/>
                <w:szCs w:val="28"/>
              </w:rPr>
              <w:t xml:space="preserve"> </w:t>
            </w:r>
            <w:r w:rsidRPr="00485185">
              <w:rPr>
                <w:rFonts w:cs="Times New Roman"/>
                <w:b/>
                <w:color w:val="000000"/>
                <w:sz w:val="28"/>
                <w:szCs w:val="28"/>
              </w:rPr>
              <w:t xml:space="preserve">/ Academic Year </w:t>
            </w:r>
            <w:r w:rsidRPr="00485185">
              <w:rPr>
                <w:rFonts w:cs="Times New Roman" w:hint="cs"/>
                <w:b/>
                <w:color w:val="000000"/>
                <w:sz w:val="28"/>
                <w:szCs w:val="28"/>
                <w:rtl/>
              </w:rPr>
              <w:t xml:space="preserve">2016-2017 </w:t>
            </w:r>
          </w:p>
        </w:tc>
        <w:tc>
          <w:tcPr>
            <w:tcW w:w="2715" w:type="pct"/>
            <w:shd w:val="clear" w:color="auto" w:fill="8DB3E2" w:themeFill="text2" w:themeFillTint="66"/>
          </w:tcPr>
          <w:p w:rsidR="002C72EF" w:rsidRPr="007A526A" w:rsidRDefault="002C72EF" w:rsidP="00485185">
            <w:pPr>
              <w:widowControl w:val="0"/>
              <w:autoSpaceDE w:val="0"/>
              <w:autoSpaceDN w:val="0"/>
              <w:bidi w:val="0"/>
              <w:adjustRightInd w:val="0"/>
              <w:spacing w:line="488" w:lineRule="exact"/>
              <w:ind w:left="-38"/>
              <w:jc w:val="both"/>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2C72EF" w:rsidRPr="00FB47B4" w:rsidTr="00485185">
        <w:trPr>
          <w:trHeight w:val="546"/>
          <w:jc w:val="right"/>
        </w:trPr>
        <w:tc>
          <w:tcPr>
            <w:tcW w:w="2285" w:type="pct"/>
            <w:tcBorders>
              <w:right w:val="single" w:sz="6" w:space="0" w:color="4F81BD"/>
            </w:tcBorders>
            <w:shd w:val="clear" w:color="auto" w:fill="A7BFDE"/>
            <w:vAlign w:val="center"/>
          </w:tcPr>
          <w:p w:rsidR="002C72EF" w:rsidRPr="00485185" w:rsidRDefault="00545611" w:rsidP="00485185">
            <w:pPr>
              <w:tabs>
                <w:tab w:val="num" w:pos="432"/>
              </w:tabs>
              <w:autoSpaceDE w:val="0"/>
              <w:autoSpaceDN w:val="0"/>
              <w:bidi w:val="0"/>
              <w:adjustRightInd w:val="0"/>
              <w:rPr>
                <w:rFonts w:cs="Times New Roman"/>
                <w:b/>
                <w:color w:val="000000"/>
                <w:sz w:val="28"/>
                <w:szCs w:val="28"/>
                <w:lang w:bidi="ar-IQ"/>
              </w:rPr>
            </w:pPr>
            <w:r w:rsidRPr="00485185">
              <w:rPr>
                <w:rFonts w:cs="Times New Roman"/>
                <w:b/>
                <w:color w:val="000000"/>
                <w:sz w:val="28"/>
                <w:szCs w:val="28"/>
                <w:lang w:bidi="ar-IQ"/>
              </w:rPr>
              <w:t>3 hours a week</w:t>
            </w:r>
            <w:r w:rsidR="001062C4" w:rsidRPr="00485185">
              <w:rPr>
                <w:rFonts w:cs="Times New Roman" w:hint="cs"/>
                <w:b/>
                <w:color w:val="000000"/>
                <w:sz w:val="28"/>
                <w:szCs w:val="28"/>
                <w:rtl/>
                <w:lang w:bidi="ar-IQ"/>
              </w:rPr>
              <w:t xml:space="preserve"> </w:t>
            </w:r>
            <w:r w:rsidR="001062C4" w:rsidRPr="00485185">
              <w:rPr>
                <w:rFonts w:cs="Times New Roman"/>
                <w:b/>
                <w:color w:val="000000"/>
                <w:sz w:val="28"/>
                <w:szCs w:val="28"/>
                <w:lang w:bidi="ar-IQ"/>
              </w:rPr>
              <w:t xml:space="preserve"> / 96 hours</w:t>
            </w:r>
          </w:p>
        </w:tc>
        <w:tc>
          <w:tcPr>
            <w:tcW w:w="2715" w:type="pct"/>
            <w:tcBorders>
              <w:left w:val="single" w:sz="6" w:space="0" w:color="4F81BD"/>
            </w:tcBorders>
            <w:shd w:val="clear" w:color="auto" w:fill="A7BFDE"/>
          </w:tcPr>
          <w:p w:rsidR="002C72EF" w:rsidRPr="007A526A" w:rsidRDefault="002C72EF" w:rsidP="00485185">
            <w:pPr>
              <w:widowControl w:val="0"/>
              <w:autoSpaceDE w:val="0"/>
              <w:autoSpaceDN w:val="0"/>
              <w:bidi w:val="0"/>
              <w:adjustRightInd w:val="0"/>
              <w:spacing w:line="583" w:lineRule="exact"/>
              <w:ind w:left="-38"/>
              <w:jc w:val="both"/>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2C72EF" w:rsidRPr="00FB47B4" w:rsidTr="00485185">
        <w:trPr>
          <w:trHeight w:val="624"/>
          <w:jc w:val="right"/>
        </w:trPr>
        <w:tc>
          <w:tcPr>
            <w:tcW w:w="2285" w:type="pct"/>
            <w:shd w:val="clear" w:color="auto" w:fill="A7BFDE"/>
            <w:vAlign w:val="center"/>
          </w:tcPr>
          <w:p w:rsidR="002C72EF" w:rsidRPr="00485185" w:rsidRDefault="001062C4" w:rsidP="00485185">
            <w:pPr>
              <w:autoSpaceDE w:val="0"/>
              <w:autoSpaceDN w:val="0"/>
              <w:bidi w:val="0"/>
              <w:adjustRightInd w:val="0"/>
              <w:rPr>
                <w:rFonts w:cs="Times New Roman"/>
                <w:b/>
                <w:color w:val="000000"/>
                <w:sz w:val="28"/>
                <w:szCs w:val="28"/>
                <w:lang w:bidi="ar-IQ"/>
              </w:rPr>
            </w:pPr>
            <w:r w:rsidRPr="00485185">
              <w:rPr>
                <w:rFonts w:cs="Times New Roman"/>
                <w:b/>
                <w:color w:val="000000"/>
                <w:sz w:val="28"/>
                <w:szCs w:val="28"/>
                <w:lang w:bidi="ar-IQ"/>
              </w:rPr>
              <w:t>29-10-2017</w:t>
            </w:r>
          </w:p>
        </w:tc>
        <w:tc>
          <w:tcPr>
            <w:tcW w:w="2715" w:type="pct"/>
            <w:shd w:val="clear" w:color="auto" w:fill="95B3D7" w:themeFill="accent1" w:themeFillTint="99"/>
            <w:vAlign w:val="center"/>
          </w:tcPr>
          <w:p w:rsidR="002C72EF" w:rsidRPr="007A526A" w:rsidRDefault="002C72EF" w:rsidP="00485185">
            <w:pPr>
              <w:autoSpaceDE w:val="0"/>
              <w:autoSpaceDN w:val="0"/>
              <w:adjustRightInd w:val="0"/>
              <w:ind w:left="72"/>
              <w:jc w:val="both"/>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8. Date of production/revision of  this specificatio</w:t>
            </w:r>
            <w:r w:rsidRPr="007A526A">
              <w:rPr>
                <w:rFonts w:cs="Times New Roman"/>
                <w:b/>
                <w:bCs/>
                <w:i/>
                <w:iCs/>
                <w:color w:val="231F20"/>
                <w:sz w:val="28"/>
                <w:szCs w:val="28"/>
                <w:u w:val="single"/>
              </w:rPr>
              <w:t>n</w:t>
            </w:r>
          </w:p>
        </w:tc>
      </w:tr>
      <w:tr w:rsidR="002C72EF" w:rsidRPr="00FB47B4" w:rsidTr="00485185">
        <w:trPr>
          <w:trHeight w:val="504"/>
          <w:jc w:val="right"/>
        </w:trPr>
        <w:tc>
          <w:tcPr>
            <w:tcW w:w="5000" w:type="pct"/>
            <w:gridSpan w:val="2"/>
            <w:shd w:val="clear" w:color="auto" w:fill="A7BFDE"/>
            <w:vAlign w:val="center"/>
          </w:tcPr>
          <w:p w:rsidR="002C72EF" w:rsidRPr="007A526A" w:rsidRDefault="002C72EF" w:rsidP="00485185">
            <w:pPr>
              <w:autoSpaceDE w:val="0"/>
              <w:autoSpaceDN w:val="0"/>
              <w:adjustRightInd w:val="0"/>
              <w:rPr>
                <w:rFonts w:cs="Times New Roman"/>
                <w:b/>
                <w:bCs/>
                <w:i/>
                <w:iCs/>
                <w:color w:val="000000"/>
                <w:sz w:val="28"/>
                <w:szCs w:val="28"/>
                <w:u w:val="single"/>
                <w:rtl/>
                <w:lang w:bidi="ar-IQ"/>
              </w:rPr>
            </w:pPr>
            <w:r w:rsidRPr="007A526A">
              <w:rPr>
                <w:rFonts w:cs="Times New Roman"/>
                <w:b/>
                <w:bCs/>
                <w:i/>
                <w:iCs/>
                <w:color w:val="231F20"/>
                <w:sz w:val="28"/>
                <w:szCs w:val="28"/>
                <w:u w:val="single"/>
              </w:rPr>
              <w:t>9. Aims of the Course</w:t>
            </w:r>
          </w:p>
        </w:tc>
      </w:tr>
      <w:tr w:rsidR="002C72EF" w:rsidRPr="009F395E" w:rsidTr="00485185">
        <w:trPr>
          <w:trHeight w:val="265"/>
          <w:jc w:val="right"/>
        </w:trPr>
        <w:tc>
          <w:tcPr>
            <w:tcW w:w="5000" w:type="pct"/>
            <w:gridSpan w:val="2"/>
            <w:shd w:val="clear" w:color="auto" w:fill="A7BFDE"/>
            <w:vAlign w:val="center"/>
          </w:tcPr>
          <w:p w:rsidR="002C72EF" w:rsidRPr="00CB793C" w:rsidRDefault="00CB793C" w:rsidP="00485185">
            <w:pPr>
              <w:jc w:val="right"/>
              <w:rPr>
                <w:rFonts w:cs="Times New Roman"/>
                <w:b/>
                <w:sz w:val="28"/>
              </w:rPr>
            </w:pPr>
            <w:r>
              <w:rPr>
                <w:rFonts w:cs="Times New Roman"/>
                <w:b/>
                <w:sz w:val="28"/>
              </w:rPr>
              <w:t>The aim of this course is to learn the student the principal objective of strength of material for engineering and this is given in first semester but in the second semester we deal with the strength of material with different parts of airplane like wings, and fuselage.</w:t>
            </w:r>
          </w:p>
          <w:p w:rsidR="002C72EF" w:rsidRDefault="002C72EF" w:rsidP="00485185">
            <w:pPr>
              <w:autoSpaceDE w:val="0"/>
              <w:autoSpaceDN w:val="0"/>
              <w:bidi w:val="0"/>
              <w:adjustRightInd w:val="0"/>
              <w:ind w:left="360"/>
              <w:jc w:val="right"/>
              <w:rPr>
                <w:rFonts w:cs="Times New Roman"/>
                <w:color w:val="000000"/>
                <w:sz w:val="24"/>
                <w:szCs w:val="24"/>
                <w:lang w:bidi="ar-IQ"/>
              </w:rPr>
            </w:pPr>
          </w:p>
          <w:p w:rsidR="008240ED" w:rsidRDefault="008240ED" w:rsidP="00485185">
            <w:pPr>
              <w:autoSpaceDE w:val="0"/>
              <w:autoSpaceDN w:val="0"/>
              <w:bidi w:val="0"/>
              <w:adjustRightInd w:val="0"/>
              <w:ind w:left="360"/>
              <w:jc w:val="right"/>
              <w:rPr>
                <w:rFonts w:cs="Times New Roman"/>
                <w:color w:val="000000"/>
                <w:sz w:val="24"/>
                <w:szCs w:val="24"/>
                <w:lang w:bidi="ar-IQ"/>
              </w:rPr>
            </w:pPr>
          </w:p>
          <w:p w:rsidR="008240ED" w:rsidRPr="009F395E" w:rsidRDefault="008240ED" w:rsidP="00485185">
            <w:pPr>
              <w:autoSpaceDE w:val="0"/>
              <w:autoSpaceDN w:val="0"/>
              <w:bidi w:val="0"/>
              <w:adjustRightInd w:val="0"/>
              <w:ind w:left="360"/>
              <w:jc w:val="right"/>
              <w:rPr>
                <w:rFonts w:cs="Times New Roman"/>
                <w:color w:val="000000"/>
                <w:sz w:val="24"/>
                <w:szCs w:val="24"/>
                <w:lang w:bidi="ar-IQ"/>
              </w:rPr>
            </w:pPr>
          </w:p>
        </w:tc>
      </w:tr>
    </w:tbl>
    <w:p w:rsidR="002C72EF" w:rsidRPr="009F395E" w:rsidRDefault="002C72EF" w:rsidP="002C72EF">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2C72EF" w:rsidRPr="00FB47B4" w:rsidTr="000231B7">
        <w:trPr>
          <w:trHeight w:val="511"/>
        </w:trPr>
        <w:tc>
          <w:tcPr>
            <w:tcW w:w="9720" w:type="dxa"/>
            <w:shd w:val="clear" w:color="auto" w:fill="A7BFDE"/>
            <w:vAlign w:val="center"/>
          </w:tcPr>
          <w:p w:rsidR="002C72EF" w:rsidRPr="00995D4A" w:rsidRDefault="002C72EF" w:rsidP="000231B7">
            <w:pPr>
              <w:autoSpaceDE w:val="0"/>
              <w:autoSpaceDN w:val="0"/>
              <w:adjustRightInd w:val="0"/>
              <w:ind w:left="360"/>
              <w:jc w:val="right"/>
              <w:rPr>
                <w:rFonts w:cs="Times New Roman"/>
                <w:b/>
                <w:bCs/>
                <w:i/>
                <w:iCs/>
                <w:color w:val="000000"/>
                <w:sz w:val="28"/>
                <w:szCs w:val="28"/>
                <w:u w:val="single"/>
                <w:lang w:bidi="ar-IQ"/>
              </w:rPr>
            </w:pPr>
            <w:r w:rsidRPr="00A96A4D">
              <w:rPr>
                <w:rFonts w:cs="Times New Roman"/>
                <w:b/>
                <w:bCs/>
                <w:i/>
                <w:iCs/>
                <w:color w:val="231F20"/>
                <w:sz w:val="28"/>
                <w:szCs w:val="28"/>
                <w:u w:val="single"/>
              </w:rPr>
              <w:t>11.</w:t>
            </w:r>
            <w:r w:rsidRPr="00995D4A">
              <w:rPr>
                <w:rFonts w:cs="Times New Roman"/>
                <w:b/>
                <w:bCs/>
                <w:i/>
                <w:iCs/>
                <w:color w:val="231F20"/>
                <w:sz w:val="28"/>
                <w:szCs w:val="28"/>
                <w:u w:val="single"/>
              </w:rPr>
              <w:t>Teaching and Learning Methods</w:t>
            </w:r>
          </w:p>
        </w:tc>
      </w:tr>
      <w:tr w:rsidR="002C72EF" w:rsidRPr="00FB47B4" w:rsidTr="000231B7">
        <w:trPr>
          <w:trHeight w:val="624"/>
        </w:trPr>
        <w:tc>
          <w:tcPr>
            <w:tcW w:w="9720" w:type="dxa"/>
            <w:shd w:val="clear" w:color="auto" w:fill="A7BFDE"/>
            <w:vAlign w:val="center"/>
          </w:tcPr>
          <w:p w:rsidR="001062C4" w:rsidRPr="001062C4" w:rsidRDefault="001062C4" w:rsidP="001062C4">
            <w:pPr>
              <w:autoSpaceDE w:val="0"/>
              <w:autoSpaceDN w:val="0"/>
              <w:bidi w:val="0"/>
              <w:adjustRightInd w:val="0"/>
              <w:rPr>
                <w:rFonts w:cs="Times New Roman"/>
                <w:sz w:val="28"/>
                <w:szCs w:val="28"/>
              </w:rPr>
            </w:pPr>
            <w:r w:rsidRPr="001062C4">
              <w:rPr>
                <w:rFonts w:cs="Times New Roman"/>
                <w:sz w:val="28"/>
                <w:szCs w:val="28"/>
              </w:rPr>
              <w:lastRenderedPageBreak/>
              <w:t>1. Lectures.</w:t>
            </w:r>
          </w:p>
          <w:p w:rsidR="001062C4" w:rsidRPr="001062C4" w:rsidRDefault="001062C4" w:rsidP="001062C4">
            <w:pPr>
              <w:autoSpaceDE w:val="0"/>
              <w:autoSpaceDN w:val="0"/>
              <w:bidi w:val="0"/>
              <w:adjustRightInd w:val="0"/>
              <w:rPr>
                <w:rFonts w:cs="Times New Roman"/>
                <w:sz w:val="28"/>
                <w:szCs w:val="28"/>
              </w:rPr>
            </w:pPr>
            <w:r w:rsidRPr="001062C4">
              <w:rPr>
                <w:rFonts w:cs="Times New Roman"/>
                <w:sz w:val="28"/>
                <w:szCs w:val="28"/>
              </w:rPr>
              <w:t>2. Tutorials.</w:t>
            </w:r>
          </w:p>
          <w:p w:rsidR="001062C4" w:rsidRPr="001062C4" w:rsidRDefault="001062C4" w:rsidP="001062C4">
            <w:pPr>
              <w:autoSpaceDE w:val="0"/>
              <w:autoSpaceDN w:val="0"/>
              <w:bidi w:val="0"/>
              <w:adjustRightInd w:val="0"/>
              <w:rPr>
                <w:rFonts w:cs="Times New Roman"/>
                <w:sz w:val="28"/>
                <w:szCs w:val="28"/>
              </w:rPr>
            </w:pPr>
            <w:r w:rsidRPr="001062C4">
              <w:rPr>
                <w:rFonts w:cs="Times New Roman"/>
                <w:sz w:val="28"/>
                <w:szCs w:val="28"/>
              </w:rPr>
              <w:t>3. Homework and Assignments.</w:t>
            </w:r>
          </w:p>
          <w:p w:rsidR="001062C4" w:rsidRPr="001062C4" w:rsidRDefault="001062C4" w:rsidP="001062C4">
            <w:pPr>
              <w:autoSpaceDE w:val="0"/>
              <w:autoSpaceDN w:val="0"/>
              <w:bidi w:val="0"/>
              <w:adjustRightInd w:val="0"/>
              <w:rPr>
                <w:rFonts w:cs="Times New Roman"/>
                <w:sz w:val="28"/>
                <w:szCs w:val="28"/>
              </w:rPr>
            </w:pPr>
            <w:r w:rsidRPr="001062C4">
              <w:rPr>
                <w:rFonts w:cs="Times New Roman"/>
                <w:sz w:val="28"/>
                <w:szCs w:val="28"/>
              </w:rPr>
              <w:t>4. Lab. Experiments.</w:t>
            </w:r>
          </w:p>
          <w:p w:rsidR="001062C4" w:rsidRPr="001062C4" w:rsidRDefault="001062C4" w:rsidP="001062C4">
            <w:pPr>
              <w:autoSpaceDE w:val="0"/>
              <w:autoSpaceDN w:val="0"/>
              <w:bidi w:val="0"/>
              <w:adjustRightInd w:val="0"/>
              <w:rPr>
                <w:rFonts w:cs="Times New Roman"/>
                <w:sz w:val="28"/>
                <w:szCs w:val="28"/>
              </w:rPr>
            </w:pPr>
            <w:r w:rsidRPr="001062C4">
              <w:rPr>
                <w:rFonts w:cs="Times New Roman"/>
                <w:sz w:val="28"/>
                <w:szCs w:val="28"/>
              </w:rPr>
              <w:t>5. Tests and Exams.</w:t>
            </w:r>
          </w:p>
          <w:p w:rsidR="001062C4" w:rsidRPr="001062C4" w:rsidRDefault="001062C4" w:rsidP="001062C4">
            <w:pPr>
              <w:autoSpaceDE w:val="0"/>
              <w:autoSpaceDN w:val="0"/>
              <w:bidi w:val="0"/>
              <w:adjustRightInd w:val="0"/>
              <w:rPr>
                <w:rFonts w:cs="Times New Roman"/>
                <w:sz w:val="28"/>
                <w:szCs w:val="28"/>
              </w:rPr>
            </w:pPr>
            <w:r w:rsidRPr="001062C4">
              <w:rPr>
                <w:rFonts w:cs="Times New Roman"/>
                <w:sz w:val="28"/>
                <w:szCs w:val="28"/>
              </w:rPr>
              <w:t>6. In-Class Questions and Discussions.</w:t>
            </w:r>
          </w:p>
          <w:p w:rsidR="001062C4" w:rsidRPr="001062C4" w:rsidRDefault="001062C4" w:rsidP="001062C4">
            <w:pPr>
              <w:autoSpaceDE w:val="0"/>
              <w:autoSpaceDN w:val="0"/>
              <w:bidi w:val="0"/>
              <w:adjustRightInd w:val="0"/>
              <w:rPr>
                <w:rFonts w:cs="Times New Roman"/>
                <w:sz w:val="28"/>
                <w:szCs w:val="28"/>
              </w:rPr>
            </w:pPr>
            <w:r w:rsidRPr="001062C4">
              <w:rPr>
                <w:rFonts w:cs="Times New Roman"/>
                <w:sz w:val="28"/>
                <w:szCs w:val="28"/>
              </w:rPr>
              <w:t>7. Connection between Theory and Application.</w:t>
            </w:r>
          </w:p>
          <w:p w:rsidR="001062C4" w:rsidRPr="001062C4" w:rsidRDefault="001062C4" w:rsidP="001062C4">
            <w:pPr>
              <w:autoSpaceDE w:val="0"/>
              <w:autoSpaceDN w:val="0"/>
              <w:bidi w:val="0"/>
              <w:adjustRightInd w:val="0"/>
              <w:rPr>
                <w:rFonts w:cs="Times New Roman"/>
                <w:sz w:val="28"/>
                <w:szCs w:val="28"/>
              </w:rPr>
            </w:pPr>
            <w:r w:rsidRPr="001062C4">
              <w:rPr>
                <w:rFonts w:cs="Times New Roman"/>
                <w:sz w:val="28"/>
                <w:szCs w:val="28"/>
              </w:rPr>
              <w:t>8. Field Trips.</w:t>
            </w:r>
          </w:p>
          <w:p w:rsidR="001062C4" w:rsidRPr="001062C4" w:rsidRDefault="001062C4" w:rsidP="001062C4">
            <w:pPr>
              <w:autoSpaceDE w:val="0"/>
              <w:autoSpaceDN w:val="0"/>
              <w:bidi w:val="0"/>
              <w:adjustRightInd w:val="0"/>
              <w:rPr>
                <w:rFonts w:cs="Times New Roman"/>
                <w:sz w:val="28"/>
                <w:szCs w:val="28"/>
              </w:rPr>
            </w:pPr>
            <w:r w:rsidRPr="001062C4">
              <w:rPr>
                <w:rFonts w:ascii="Calibri" w:hAnsi="Calibri" w:cs="Calibri"/>
                <w:sz w:val="28"/>
                <w:szCs w:val="28"/>
              </w:rPr>
              <w:t xml:space="preserve">9. </w:t>
            </w:r>
            <w:r w:rsidRPr="001062C4">
              <w:rPr>
                <w:rFonts w:cs="Times New Roman"/>
                <w:sz w:val="28"/>
                <w:szCs w:val="28"/>
              </w:rPr>
              <w:t>Extracurricular Activities.</w:t>
            </w:r>
          </w:p>
          <w:p w:rsidR="001062C4" w:rsidRPr="001062C4" w:rsidRDefault="001062C4" w:rsidP="001062C4">
            <w:pPr>
              <w:autoSpaceDE w:val="0"/>
              <w:autoSpaceDN w:val="0"/>
              <w:bidi w:val="0"/>
              <w:adjustRightInd w:val="0"/>
              <w:rPr>
                <w:rFonts w:cs="Times New Roman"/>
                <w:sz w:val="28"/>
                <w:szCs w:val="28"/>
              </w:rPr>
            </w:pPr>
            <w:r w:rsidRPr="001062C4">
              <w:rPr>
                <w:rFonts w:ascii="Calibri" w:hAnsi="Calibri" w:cs="Calibri"/>
                <w:sz w:val="28"/>
                <w:szCs w:val="28"/>
              </w:rPr>
              <w:t xml:space="preserve">10. </w:t>
            </w:r>
            <w:r w:rsidRPr="001062C4">
              <w:rPr>
                <w:rFonts w:cs="Times New Roman"/>
                <w:sz w:val="28"/>
                <w:szCs w:val="28"/>
              </w:rPr>
              <w:t>Seminars.</w:t>
            </w:r>
          </w:p>
          <w:p w:rsidR="001062C4" w:rsidRPr="001062C4" w:rsidRDefault="001062C4" w:rsidP="001062C4">
            <w:pPr>
              <w:autoSpaceDE w:val="0"/>
              <w:autoSpaceDN w:val="0"/>
              <w:bidi w:val="0"/>
              <w:adjustRightInd w:val="0"/>
              <w:rPr>
                <w:rFonts w:cs="Times New Roman"/>
                <w:sz w:val="28"/>
                <w:szCs w:val="28"/>
              </w:rPr>
            </w:pPr>
            <w:r w:rsidRPr="001062C4">
              <w:rPr>
                <w:rFonts w:ascii="Calibri" w:hAnsi="Calibri" w:cs="Calibri"/>
                <w:sz w:val="28"/>
                <w:szCs w:val="28"/>
              </w:rPr>
              <w:t xml:space="preserve">11. </w:t>
            </w:r>
            <w:r w:rsidRPr="001062C4">
              <w:rPr>
                <w:rFonts w:cs="Times New Roman"/>
                <w:sz w:val="28"/>
                <w:szCs w:val="28"/>
              </w:rPr>
              <w:t>In- and Out-Class oral conservations.</w:t>
            </w:r>
          </w:p>
          <w:p w:rsidR="002C72EF" w:rsidRPr="00D220FC" w:rsidRDefault="001062C4" w:rsidP="001062C4">
            <w:pPr>
              <w:autoSpaceDE w:val="0"/>
              <w:autoSpaceDN w:val="0"/>
              <w:bidi w:val="0"/>
              <w:adjustRightInd w:val="0"/>
              <w:rPr>
                <w:rFonts w:cs="Times New Roman"/>
                <w:b/>
                <w:bCs/>
                <w:color w:val="000000"/>
                <w:sz w:val="28"/>
                <w:szCs w:val="28"/>
                <w:lang w:bidi="ar-IQ"/>
              </w:rPr>
            </w:pPr>
            <w:r w:rsidRPr="001062C4">
              <w:rPr>
                <w:rFonts w:ascii="Calibri" w:hAnsi="Calibri" w:cs="Calibri"/>
                <w:sz w:val="28"/>
                <w:szCs w:val="28"/>
              </w:rPr>
              <w:t xml:space="preserve">12. </w:t>
            </w:r>
            <w:r w:rsidRPr="001062C4">
              <w:rPr>
                <w:rFonts w:cs="Times New Roman"/>
                <w:sz w:val="28"/>
                <w:szCs w:val="28"/>
              </w:rPr>
              <w:t>Reports, Presentations, and Posters.</w:t>
            </w:r>
            <w:r w:rsidRPr="001062C4">
              <w:rPr>
                <w:rFonts w:cs="Times New Roman"/>
                <w:color w:val="000000"/>
                <w:sz w:val="28"/>
                <w:szCs w:val="28"/>
                <w:lang w:bidi="ar-IQ"/>
              </w:rPr>
              <w:t xml:space="preserve"> </w:t>
            </w:r>
            <w:r w:rsidR="00514175" w:rsidRPr="00D220FC">
              <w:rPr>
                <w:rFonts w:cs="Times New Roman"/>
                <w:b/>
                <w:bCs/>
                <w:color w:val="000000"/>
                <w:sz w:val="28"/>
                <w:szCs w:val="28"/>
                <w:lang w:bidi="ar-IQ"/>
              </w:rPr>
              <w:t xml:space="preserve"> </w:t>
            </w:r>
          </w:p>
        </w:tc>
      </w:tr>
      <w:tr w:rsidR="002C72EF" w:rsidRPr="00FB47B4" w:rsidTr="000231B7">
        <w:trPr>
          <w:trHeight w:val="478"/>
        </w:trPr>
        <w:tc>
          <w:tcPr>
            <w:tcW w:w="9720" w:type="dxa"/>
            <w:shd w:val="clear" w:color="auto" w:fill="A7BFDE"/>
            <w:vAlign w:val="center"/>
          </w:tcPr>
          <w:p w:rsidR="002C72EF" w:rsidRDefault="002C72EF" w:rsidP="000231B7">
            <w:pPr>
              <w:autoSpaceDE w:val="0"/>
              <w:autoSpaceDN w:val="0"/>
              <w:adjustRightInd w:val="0"/>
              <w:ind w:left="360"/>
              <w:jc w:val="right"/>
              <w:rPr>
                <w:rFonts w:cs="Times New Roman"/>
                <w:b/>
                <w:bCs/>
                <w:i/>
                <w:iCs/>
                <w:color w:val="231F20"/>
                <w:sz w:val="28"/>
                <w:szCs w:val="28"/>
                <w:u w:val="single"/>
                <w:rtl/>
              </w:rPr>
            </w:pPr>
            <w:r w:rsidRPr="00A96A4D">
              <w:rPr>
                <w:rFonts w:cs="Times New Roman"/>
                <w:b/>
                <w:bCs/>
                <w:i/>
                <w:iCs/>
                <w:color w:val="231F20"/>
                <w:sz w:val="28"/>
                <w:szCs w:val="28"/>
                <w:u w:val="single"/>
              </w:rPr>
              <w:t xml:space="preserve">12. </w:t>
            </w:r>
            <w:r w:rsidRPr="00995D4A">
              <w:rPr>
                <w:rFonts w:cs="Times New Roman"/>
                <w:b/>
                <w:bCs/>
                <w:i/>
                <w:iCs/>
                <w:color w:val="231F20"/>
                <w:sz w:val="28"/>
                <w:szCs w:val="28"/>
                <w:u w:val="single"/>
              </w:rPr>
              <w:t xml:space="preserve">Assessment </w:t>
            </w:r>
            <w:r>
              <w:rPr>
                <w:rFonts w:cs="Times New Roman"/>
                <w:b/>
                <w:bCs/>
                <w:i/>
                <w:iCs/>
                <w:color w:val="231F20"/>
                <w:sz w:val="28"/>
                <w:szCs w:val="28"/>
                <w:u w:val="single"/>
              </w:rPr>
              <w:t>M</w:t>
            </w:r>
            <w:r w:rsidRPr="00995D4A">
              <w:rPr>
                <w:rFonts w:cs="Times New Roman"/>
                <w:b/>
                <w:bCs/>
                <w:i/>
                <w:iCs/>
                <w:color w:val="231F20"/>
                <w:sz w:val="28"/>
                <w:szCs w:val="28"/>
                <w:u w:val="single"/>
              </w:rPr>
              <w:t xml:space="preserve">ethods </w:t>
            </w:r>
          </w:p>
          <w:p w:rsidR="00545611" w:rsidRPr="00D220FC" w:rsidRDefault="00514175" w:rsidP="00D220FC">
            <w:pPr>
              <w:jc w:val="right"/>
              <w:rPr>
                <w:rFonts w:cs="Times New Roman"/>
                <w:b/>
                <w:bCs/>
                <w:sz w:val="28"/>
                <w:szCs w:val="22"/>
              </w:rPr>
            </w:pPr>
            <w:r w:rsidRPr="00D220FC">
              <w:rPr>
                <w:rFonts w:cs="Times New Roman"/>
                <w:b/>
                <w:bCs/>
                <w:color w:val="000000"/>
                <w:sz w:val="32"/>
                <w:szCs w:val="32"/>
                <w:lang w:bidi="ar-IQ"/>
              </w:rPr>
              <w:t xml:space="preserve"> </w:t>
            </w:r>
            <w:r w:rsidR="00545611" w:rsidRPr="00D220FC">
              <w:rPr>
                <w:rFonts w:cs="Times New Roman"/>
                <w:b/>
                <w:bCs/>
                <w:sz w:val="28"/>
                <w:szCs w:val="22"/>
              </w:rPr>
              <w:t xml:space="preserve"> Examine the student quick examinations during the year between 10-15 exams and the student will be given 30% of the full mark and 70% in the final exam.</w:t>
            </w:r>
          </w:p>
          <w:p w:rsidR="002C72EF" w:rsidRPr="00545611" w:rsidRDefault="002C72EF" w:rsidP="000231B7">
            <w:pPr>
              <w:autoSpaceDE w:val="0"/>
              <w:autoSpaceDN w:val="0"/>
              <w:adjustRightInd w:val="0"/>
              <w:ind w:left="360"/>
              <w:jc w:val="right"/>
              <w:rPr>
                <w:rFonts w:cs="Times New Roman"/>
                <w:b/>
                <w:bCs/>
                <w:i/>
                <w:iCs/>
                <w:color w:val="000000"/>
                <w:sz w:val="28"/>
                <w:szCs w:val="28"/>
                <w:u w:val="single"/>
                <w:rtl/>
                <w:lang w:bidi="ar-IQ"/>
              </w:rPr>
            </w:pPr>
          </w:p>
        </w:tc>
      </w:tr>
      <w:tr w:rsidR="002C72EF" w:rsidRPr="00FB47B4" w:rsidTr="000231B7">
        <w:trPr>
          <w:trHeight w:val="624"/>
        </w:trPr>
        <w:tc>
          <w:tcPr>
            <w:tcW w:w="9720" w:type="dxa"/>
            <w:shd w:val="clear" w:color="auto" w:fill="A7BFDE"/>
            <w:vAlign w:val="center"/>
          </w:tcPr>
          <w:p w:rsidR="002C72EF" w:rsidRPr="00A96A4D" w:rsidRDefault="002C72EF" w:rsidP="000231B7">
            <w:pPr>
              <w:autoSpaceDE w:val="0"/>
              <w:autoSpaceDN w:val="0"/>
              <w:adjustRightInd w:val="0"/>
              <w:ind w:left="360"/>
              <w:rPr>
                <w:rFonts w:cs="Times New Roman"/>
                <w:color w:val="000000"/>
                <w:sz w:val="16"/>
                <w:szCs w:val="16"/>
                <w:rtl/>
                <w:lang w:bidi="ar-IQ"/>
              </w:rPr>
            </w:pPr>
          </w:p>
          <w:p w:rsidR="002C72EF" w:rsidRPr="007F2555" w:rsidRDefault="002C72EF" w:rsidP="000231B7">
            <w:pPr>
              <w:autoSpaceDE w:val="0"/>
              <w:autoSpaceDN w:val="0"/>
              <w:bidi w:val="0"/>
              <w:adjustRightInd w:val="0"/>
              <w:ind w:firstLine="432"/>
              <w:rPr>
                <w:rFonts w:cs="Times New Roman"/>
                <w:b/>
                <w:bCs/>
                <w:i/>
                <w:iCs/>
                <w:sz w:val="28"/>
                <w:szCs w:val="28"/>
                <w:u w:val="single"/>
              </w:rPr>
            </w:pPr>
            <w:r>
              <w:rPr>
                <w:rFonts w:cs="Times New Roman"/>
                <w:b/>
                <w:bCs/>
                <w:i/>
                <w:iCs/>
                <w:sz w:val="28"/>
                <w:szCs w:val="28"/>
                <w:u w:val="single"/>
              </w:rPr>
              <w:t xml:space="preserve">13. </w:t>
            </w:r>
            <w:r w:rsidRPr="007F2555">
              <w:rPr>
                <w:rFonts w:cs="Times New Roman"/>
                <w:b/>
                <w:bCs/>
                <w:i/>
                <w:iCs/>
                <w:sz w:val="28"/>
                <w:szCs w:val="28"/>
                <w:u w:val="single"/>
              </w:rPr>
              <w:t>Grading Policy</w:t>
            </w:r>
          </w:p>
          <w:p w:rsidR="00485185" w:rsidRPr="00485185" w:rsidRDefault="00485185" w:rsidP="00485185">
            <w:pPr>
              <w:bidi w:val="0"/>
              <w:ind w:left="1152"/>
              <w:jc w:val="mediumKashida"/>
              <w:rPr>
                <w:rFonts w:cs="Times New Roman"/>
                <w:color w:val="000000" w:themeColor="text1"/>
                <w:sz w:val="28"/>
                <w:szCs w:val="28"/>
              </w:rPr>
            </w:pPr>
            <w:r w:rsidRPr="00485185">
              <w:rPr>
                <w:rFonts w:cs="Times New Roman"/>
                <w:color w:val="000000" w:themeColor="text1"/>
                <w:sz w:val="28"/>
                <w:szCs w:val="28"/>
              </w:rPr>
              <w:t>1. Quizzes:</w:t>
            </w:r>
          </w:p>
          <w:p w:rsidR="00485185" w:rsidRPr="00485185" w:rsidRDefault="00485185" w:rsidP="00485185">
            <w:pPr>
              <w:bidi w:val="0"/>
              <w:ind w:left="1152"/>
              <w:jc w:val="mediumKashida"/>
              <w:rPr>
                <w:rFonts w:cs="Times New Roman"/>
                <w:color w:val="000000" w:themeColor="text1"/>
                <w:sz w:val="28"/>
                <w:szCs w:val="28"/>
              </w:rPr>
            </w:pPr>
            <w:r w:rsidRPr="00485185">
              <w:rPr>
                <w:rFonts w:cs="Times New Roman"/>
                <w:color w:val="000000" w:themeColor="text1"/>
                <w:sz w:val="28"/>
                <w:szCs w:val="28"/>
              </w:rPr>
              <w:t>- There will be a ( 10 – 15 ) closed books and notes quizzes</w:t>
            </w:r>
          </w:p>
          <w:p w:rsidR="00485185" w:rsidRPr="00485185" w:rsidRDefault="00485185" w:rsidP="00485185">
            <w:pPr>
              <w:bidi w:val="0"/>
              <w:ind w:left="1152"/>
              <w:jc w:val="mediumKashida"/>
              <w:rPr>
                <w:rFonts w:cs="Times New Roman"/>
                <w:color w:val="000000" w:themeColor="text1"/>
                <w:sz w:val="28"/>
                <w:szCs w:val="28"/>
              </w:rPr>
            </w:pPr>
            <w:r w:rsidRPr="00485185">
              <w:rPr>
                <w:rFonts w:cs="Times New Roman"/>
                <w:color w:val="000000" w:themeColor="text1"/>
                <w:sz w:val="28"/>
                <w:szCs w:val="28"/>
              </w:rPr>
              <w:t>during the academic year.</w:t>
            </w:r>
          </w:p>
          <w:p w:rsidR="00485185" w:rsidRPr="00485185" w:rsidRDefault="00485185" w:rsidP="00485185">
            <w:pPr>
              <w:bidi w:val="0"/>
              <w:ind w:left="1152"/>
              <w:jc w:val="mediumKashida"/>
              <w:rPr>
                <w:rFonts w:cs="Times New Roman"/>
                <w:color w:val="000000" w:themeColor="text1"/>
                <w:sz w:val="28"/>
                <w:szCs w:val="28"/>
              </w:rPr>
            </w:pPr>
            <w:r>
              <w:rPr>
                <w:rFonts w:cs="Times New Roman"/>
                <w:color w:val="000000" w:themeColor="text1"/>
                <w:sz w:val="28"/>
                <w:szCs w:val="28"/>
              </w:rPr>
              <w:t xml:space="preserve">- The quizzes will count 25 </w:t>
            </w:r>
            <w:r w:rsidRPr="00485185">
              <w:rPr>
                <w:rFonts w:cs="Times New Roman"/>
                <w:color w:val="000000" w:themeColor="text1"/>
                <w:sz w:val="28"/>
                <w:szCs w:val="28"/>
              </w:rPr>
              <w:t>% of the total course grade.</w:t>
            </w:r>
          </w:p>
          <w:p w:rsidR="00485185" w:rsidRPr="00485185" w:rsidRDefault="00485185" w:rsidP="00485185">
            <w:pPr>
              <w:bidi w:val="0"/>
              <w:ind w:left="1152"/>
              <w:jc w:val="mediumKashida"/>
              <w:rPr>
                <w:rFonts w:cs="Times New Roman"/>
                <w:color w:val="000000" w:themeColor="text1"/>
                <w:sz w:val="28"/>
                <w:szCs w:val="28"/>
              </w:rPr>
            </w:pPr>
            <w:r w:rsidRPr="00485185">
              <w:rPr>
                <w:rFonts w:cs="Times New Roman"/>
                <w:color w:val="000000" w:themeColor="text1"/>
                <w:sz w:val="28"/>
                <w:szCs w:val="28"/>
              </w:rPr>
              <w:t>2. Tests, 2-3 Nos. and will count 5% of the total course grade.</w:t>
            </w:r>
          </w:p>
          <w:p w:rsidR="00485185" w:rsidRPr="00485185" w:rsidRDefault="00485185" w:rsidP="00485185">
            <w:pPr>
              <w:bidi w:val="0"/>
              <w:ind w:left="1152"/>
              <w:jc w:val="mediumKashida"/>
              <w:rPr>
                <w:rFonts w:cs="Times New Roman"/>
                <w:color w:val="000000" w:themeColor="text1"/>
                <w:sz w:val="28"/>
                <w:szCs w:val="28"/>
              </w:rPr>
            </w:pPr>
            <w:r w:rsidRPr="00485185">
              <w:rPr>
                <w:rFonts w:cs="Times New Roman"/>
                <w:color w:val="000000" w:themeColor="text1"/>
                <w:sz w:val="28"/>
                <w:szCs w:val="28"/>
              </w:rPr>
              <w:t>3. Extracurricular Activities, this is optional and will count extra</w:t>
            </w:r>
          </w:p>
          <w:p w:rsidR="00485185" w:rsidRPr="00485185" w:rsidRDefault="00485185" w:rsidP="00485185">
            <w:pPr>
              <w:bidi w:val="0"/>
              <w:ind w:left="1152"/>
              <w:jc w:val="mediumKashida"/>
              <w:rPr>
                <w:rFonts w:cs="Times New Roman"/>
                <w:color w:val="000000" w:themeColor="text1"/>
                <w:sz w:val="28"/>
                <w:szCs w:val="28"/>
              </w:rPr>
            </w:pPr>
            <w:r w:rsidRPr="00485185">
              <w:rPr>
                <w:rFonts w:cs="Times New Roman"/>
                <w:color w:val="000000" w:themeColor="text1"/>
                <w:sz w:val="28"/>
                <w:szCs w:val="28"/>
              </w:rPr>
              <w:t>marks ( 1 – 5 % ) for the student, depending on the type of activity.</w:t>
            </w:r>
          </w:p>
          <w:p w:rsidR="00485185" w:rsidRPr="00485185" w:rsidRDefault="00485185" w:rsidP="00485185">
            <w:pPr>
              <w:bidi w:val="0"/>
              <w:ind w:left="1152"/>
              <w:jc w:val="mediumKashida"/>
              <w:rPr>
                <w:rFonts w:cs="Times New Roman"/>
                <w:color w:val="000000" w:themeColor="text1"/>
                <w:sz w:val="28"/>
                <w:szCs w:val="28"/>
              </w:rPr>
            </w:pPr>
            <w:r w:rsidRPr="00485185">
              <w:rPr>
                <w:rFonts w:cs="Times New Roman"/>
                <w:color w:val="000000" w:themeColor="text1"/>
                <w:sz w:val="28"/>
                <w:szCs w:val="28"/>
              </w:rPr>
              <w:t>4. Final Exam:</w:t>
            </w:r>
          </w:p>
          <w:p w:rsidR="00485185" w:rsidRPr="00485185" w:rsidRDefault="00485185" w:rsidP="00485185">
            <w:pPr>
              <w:bidi w:val="0"/>
              <w:ind w:left="1152"/>
              <w:jc w:val="mediumKashida"/>
              <w:rPr>
                <w:rFonts w:cs="Times New Roman"/>
                <w:color w:val="000000" w:themeColor="text1"/>
                <w:sz w:val="28"/>
                <w:szCs w:val="28"/>
              </w:rPr>
            </w:pPr>
            <w:r w:rsidRPr="00485185">
              <w:rPr>
                <w:rFonts w:cs="Times New Roman"/>
                <w:color w:val="000000" w:themeColor="text1"/>
                <w:sz w:val="28"/>
                <w:szCs w:val="28"/>
              </w:rPr>
              <w:t>- The final exam will be comprehensive, closed books and</w:t>
            </w:r>
          </w:p>
          <w:p w:rsidR="00485185" w:rsidRPr="00485185" w:rsidRDefault="00485185" w:rsidP="00485185">
            <w:pPr>
              <w:bidi w:val="0"/>
              <w:ind w:left="1152"/>
              <w:jc w:val="mediumKashida"/>
              <w:rPr>
                <w:rFonts w:cs="Times New Roman"/>
                <w:color w:val="000000" w:themeColor="text1"/>
                <w:sz w:val="28"/>
                <w:szCs w:val="28"/>
              </w:rPr>
            </w:pPr>
            <w:r w:rsidRPr="00485185">
              <w:rPr>
                <w:rFonts w:cs="Times New Roman"/>
                <w:color w:val="000000" w:themeColor="text1"/>
                <w:sz w:val="28"/>
                <w:szCs w:val="28"/>
              </w:rPr>
              <w:t>notes, and</w:t>
            </w:r>
            <w:r>
              <w:rPr>
                <w:rFonts w:cs="Times New Roman"/>
                <w:color w:val="000000" w:themeColor="text1"/>
                <w:sz w:val="28"/>
                <w:szCs w:val="28"/>
              </w:rPr>
              <w:t xml:space="preserve"> will take place on June 2017</w:t>
            </w:r>
            <w:r w:rsidRPr="00485185">
              <w:rPr>
                <w:rFonts w:cs="Times New Roman"/>
                <w:color w:val="000000" w:themeColor="text1"/>
                <w:sz w:val="28"/>
                <w:szCs w:val="28"/>
              </w:rPr>
              <w:t xml:space="preserve"> from 9:00 AM - 12:00 PM</w:t>
            </w:r>
          </w:p>
          <w:p w:rsidR="00485185" w:rsidRPr="00485185" w:rsidRDefault="00485185" w:rsidP="00485185">
            <w:pPr>
              <w:bidi w:val="0"/>
              <w:ind w:left="1152"/>
              <w:jc w:val="mediumKashida"/>
              <w:rPr>
                <w:rFonts w:cs="Times New Roman"/>
                <w:color w:val="000000" w:themeColor="text1"/>
                <w:sz w:val="28"/>
                <w:szCs w:val="28"/>
              </w:rPr>
            </w:pPr>
            <w:r w:rsidRPr="00485185">
              <w:rPr>
                <w:rFonts w:cs="Times New Roman"/>
                <w:color w:val="000000" w:themeColor="text1"/>
                <w:sz w:val="28"/>
                <w:szCs w:val="28"/>
              </w:rPr>
              <w:t>in rooms ( M12 + M13 )</w:t>
            </w:r>
          </w:p>
          <w:p w:rsidR="00485185" w:rsidRPr="00485185" w:rsidRDefault="00485185" w:rsidP="00485185">
            <w:pPr>
              <w:bidi w:val="0"/>
              <w:ind w:left="1152"/>
              <w:jc w:val="mediumKashida"/>
              <w:rPr>
                <w:sz w:val="28"/>
                <w:szCs w:val="28"/>
              </w:rPr>
            </w:pPr>
            <w:r w:rsidRPr="00485185">
              <w:rPr>
                <w:rFonts w:cs="Times New Roman"/>
                <w:color w:val="000000" w:themeColor="text1"/>
                <w:sz w:val="28"/>
                <w:szCs w:val="28"/>
              </w:rPr>
              <w:t xml:space="preserve">- The final exam will count </w:t>
            </w:r>
            <w:r>
              <w:rPr>
                <w:rFonts w:cs="Times New Roman"/>
                <w:color w:val="000000" w:themeColor="text1"/>
                <w:sz w:val="28"/>
                <w:szCs w:val="28"/>
              </w:rPr>
              <w:t>70</w:t>
            </w:r>
            <w:r w:rsidRPr="00485185">
              <w:rPr>
                <w:rFonts w:cs="Times New Roman"/>
                <w:color w:val="000000" w:themeColor="text1"/>
                <w:sz w:val="28"/>
                <w:szCs w:val="28"/>
              </w:rPr>
              <w:t xml:space="preserve">% of the total course grade      </w:t>
            </w:r>
          </w:p>
          <w:p w:rsidR="002C72EF" w:rsidRPr="009240B2" w:rsidRDefault="00514175" w:rsidP="000231B7">
            <w:pPr>
              <w:autoSpaceDE w:val="0"/>
              <w:autoSpaceDN w:val="0"/>
              <w:bidi w:val="0"/>
              <w:adjustRightInd w:val="0"/>
              <w:ind w:firstLine="432"/>
              <w:rPr>
                <w:rFonts w:cs="Times New Roman"/>
                <w:b/>
                <w:bCs/>
                <w:sz w:val="28"/>
                <w:szCs w:val="28"/>
              </w:rPr>
            </w:pPr>
            <w:r>
              <w:rPr>
                <w:rFonts w:cs="Times New Roman"/>
                <w:b/>
                <w:bCs/>
                <w:sz w:val="28"/>
                <w:szCs w:val="28"/>
              </w:rPr>
              <w:t xml:space="preserve"> </w:t>
            </w:r>
          </w:p>
          <w:p w:rsidR="002C72EF" w:rsidRPr="00D64113" w:rsidRDefault="002C72EF" w:rsidP="000231B7">
            <w:pPr>
              <w:bidi w:val="0"/>
              <w:ind w:left="1152"/>
              <w:jc w:val="mediumKashida"/>
              <w:rPr>
                <w:sz w:val="28"/>
                <w:szCs w:val="28"/>
              </w:rPr>
            </w:pPr>
          </w:p>
          <w:p w:rsidR="002C72EF" w:rsidRPr="00995D4A" w:rsidRDefault="002C72EF" w:rsidP="000231B7">
            <w:pPr>
              <w:autoSpaceDE w:val="0"/>
              <w:autoSpaceDN w:val="0"/>
              <w:bidi w:val="0"/>
              <w:adjustRightInd w:val="0"/>
              <w:ind w:left="360"/>
              <w:jc w:val="mediumKashida"/>
              <w:rPr>
                <w:rFonts w:cs="Times New Roman"/>
                <w:color w:val="000000"/>
                <w:sz w:val="28"/>
                <w:szCs w:val="28"/>
                <w:rtl/>
                <w:lang w:bidi="ar-IQ"/>
              </w:rPr>
            </w:pPr>
          </w:p>
          <w:p w:rsidR="002C72EF" w:rsidRPr="00FB47B4" w:rsidRDefault="002C72EF" w:rsidP="000231B7">
            <w:pPr>
              <w:autoSpaceDE w:val="0"/>
              <w:autoSpaceDN w:val="0"/>
              <w:adjustRightInd w:val="0"/>
              <w:ind w:left="360"/>
              <w:rPr>
                <w:rFonts w:cs="Times New Roman"/>
                <w:color w:val="000000"/>
                <w:sz w:val="28"/>
                <w:szCs w:val="28"/>
                <w:lang w:bidi="ar-IQ"/>
              </w:rPr>
            </w:pPr>
          </w:p>
        </w:tc>
      </w:tr>
    </w:tbl>
    <w:p w:rsidR="002C72EF" w:rsidRDefault="002C72EF" w:rsidP="002C72EF">
      <w:pPr>
        <w:autoSpaceDE w:val="0"/>
        <w:autoSpaceDN w:val="0"/>
        <w:bidi w:val="0"/>
        <w:adjustRightInd w:val="0"/>
        <w:spacing w:after="200" w:line="276" w:lineRule="auto"/>
        <w:rPr>
          <w:rFonts w:cs="Times New Roman"/>
          <w:sz w:val="28"/>
          <w:szCs w:val="28"/>
          <w:rtl/>
          <w:lang w:bidi="ar-IQ"/>
        </w:rPr>
      </w:pPr>
    </w:p>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430"/>
        <w:gridCol w:w="1800"/>
        <w:gridCol w:w="236"/>
        <w:gridCol w:w="241"/>
        <w:gridCol w:w="4023"/>
        <w:gridCol w:w="1080"/>
      </w:tblGrid>
      <w:tr w:rsidR="002C72EF" w:rsidRPr="00FB47B4" w:rsidTr="000231B7">
        <w:trPr>
          <w:trHeight w:val="538"/>
        </w:trPr>
        <w:tc>
          <w:tcPr>
            <w:tcW w:w="9810" w:type="dxa"/>
            <w:gridSpan w:val="6"/>
            <w:shd w:val="clear" w:color="auto" w:fill="A7BFDE"/>
            <w:vAlign w:val="center"/>
          </w:tcPr>
          <w:p w:rsidR="002C72EF" w:rsidRPr="00F84663" w:rsidRDefault="002C72EF" w:rsidP="000231B7">
            <w:pPr>
              <w:tabs>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lastRenderedPageBreak/>
              <w:t>14. Course Structure</w:t>
            </w:r>
          </w:p>
        </w:tc>
      </w:tr>
      <w:tr w:rsidR="002C72EF" w:rsidRPr="00FB47B4" w:rsidTr="000231B7">
        <w:trPr>
          <w:trHeight w:val="1269"/>
        </w:trPr>
        <w:tc>
          <w:tcPr>
            <w:tcW w:w="2430" w:type="dxa"/>
            <w:shd w:val="clear" w:color="auto" w:fill="DBE5F1" w:themeFill="accent1" w:themeFillTint="33"/>
            <w:vAlign w:val="center"/>
          </w:tcPr>
          <w:p w:rsidR="002C72EF" w:rsidRPr="00FB47B4" w:rsidRDefault="002C72EF" w:rsidP="000231B7">
            <w:pPr>
              <w:shd w:val="clear" w:color="auto" w:fill="8DB3E2" w:themeFill="text2" w:themeFillTint="66"/>
              <w:autoSpaceDE w:val="0"/>
              <w:autoSpaceDN w:val="0"/>
              <w:adjustRightInd w:val="0"/>
              <w:jc w:val="center"/>
              <w:rPr>
                <w:rFonts w:cs="Times New Roman"/>
                <w:color w:val="000000"/>
                <w:sz w:val="28"/>
                <w:szCs w:val="28"/>
                <w:rtl/>
                <w:lang w:bidi="ar-IQ"/>
              </w:rPr>
            </w:pPr>
          </w:p>
        </w:tc>
        <w:tc>
          <w:tcPr>
            <w:tcW w:w="1800" w:type="dxa"/>
            <w:shd w:val="clear" w:color="auto" w:fill="DBE5F1" w:themeFill="accent1" w:themeFillTint="33"/>
            <w:vAlign w:val="center"/>
          </w:tcPr>
          <w:p w:rsidR="002C72EF" w:rsidRPr="00FB47B4" w:rsidRDefault="002C72EF" w:rsidP="000231B7">
            <w:pPr>
              <w:shd w:val="clear" w:color="auto" w:fill="8DB3E2" w:themeFill="text2" w:themeFillTint="66"/>
              <w:autoSpaceDE w:val="0"/>
              <w:autoSpaceDN w:val="0"/>
              <w:adjustRightInd w:val="0"/>
              <w:jc w:val="center"/>
              <w:rPr>
                <w:rFonts w:cs="Times New Roman"/>
                <w:color w:val="000000"/>
                <w:sz w:val="28"/>
                <w:szCs w:val="28"/>
                <w:lang w:bidi="ar-IQ"/>
              </w:rPr>
            </w:pPr>
          </w:p>
        </w:tc>
        <w:tc>
          <w:tcPr>
            <w:tcW w:w="236" w:type="dxa"/>
            <w:shd w:val="clear" w:color="auto" w:fill="DBE5F1" w:themeFill="accent1" w:themeFillTint="33"/>
            <w:vAlign w:val="center"/>
          </w:tcPr>
          <w:p w:rsidR="002C72EF" w:rsidRPr="00FB47B4" w:rsidRDefault="002C72EF" w:rsidP="000231B7">
            <w:pPr>
              <w:shd w:val="clear" w:color="auto" w:fill="8DB3E2" w:themeFill="text2" w:themeFillTint="66"/>
              <w:autoSpaceDE w:val="0"/>
              <w:autoSpaceDN w:val="0"/>
              <w:adjustRightInd w:val="0"/>
              <w:jc w:val="center"/>
              <w:rPr>
                <w:rFonts w:cs="Times New Roman"/>
                <w:color w:val="000000"/>
                <w:sz w:val="28"/>
                <w:szCs w:val="28"/>
                <w:lang w:bidi="ar-IQ"/>
              </w:rPr>
            </w:pPr>
          </w:p>
        </w:tc>
        <w:tc>
          <w:tcPr>
            <w:tcW w:w="241" w:type="dxa"/>
            <w:shd w:val="clear" w:color="auto" w:fill="DBE5F1" w:themeFill="accent1" w:themeFillTint="33"/>
            <w:vAlign w:val="center"/>
          </w:tcPr>
          <w:p w:rsidR="002C72EF" w:rsidRPr="00016704" w:rsidRDefault="002C72EF"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2C72EF" w:rsidRPr="00FB47B4" w:rsidRDefault="002C72EF" w:rsidP="000231B7">
            <w:pPr>
              <w:shd w:val="clear" w:color="auto" w:fill="8DB3E2" w:themeFill="text2" w:themeFillTint="66"/>
              <w:autoSpaceDE w:val="0"/>
              <w:autoSpaceDN w:val="0"/>
              <w:adjustRightInd w:val="0"/>
              <w:jc w:val="center"/>
              <w:rPr>
                <w:rFonts w:cs="Times New Roman"/>
                <w:color w:val="000000"/>
                <w:sz w:val="28"/>
                <w:szCs w:val="28"/>
                <w:lang w:bidi="ar-IQ"/>
              </w:rPr>
            </w:pPr>
          </w:p>
        </w:tc>
        <w:tc>
          <w:tcPr>
            <w:tcW w:w="1080" w:type="dxa"/>
            <w:shd w:val="clear" w:color="auto" w:fill="DBE5F1" w:themeFill="accent1" w:themeFillTint="33"/>
            <w:vAlign w:val="center"/>
          </w:tcPr>
          <w:p w:rsidR="002C72EF" w:rsidRPr="00FB47B4" w:rsidRDefault="002C72EF" w:rsidP="000231B7">
            <w:pPr>
              <w:shd w:val="clear" w:color="auto" w:fill="8DB3E2" w:themeFill="text2" w:themeFillTint="66"/>
              <w:autoSpaceDE w:val="0"/>
              <w:autoSpaceDN w:val="0"/>
              <w:adjustRightInd w:val="0"/>
              <w:jc w:val="center"/>
              <w:rPr>
                <w:rFonts w:cs="Times New Roman"/>
                <w:color w:val="000000"/>
                <w:sz w:val="28"/>
                <w:szCs w:val="28"/>
                <w:rtl/>
                <w:lang w:bidi="ar-IQ"/>
              </w:rPr>
            </w:pPr>
            <w:r w:rsidRPr="00FB47B4">
              <w:rPr>
                <w:rFonts w:cs="Times New Roman"/>
                <w:color w:val="231F20"/>
                <w:sz w:val="28"/>
                <w:szCs w:val="28"/>
              </w:rPr>
              <w:t>Week</w:t>
            </w:r>
          </w:p>
        </w:tc>
      </w:tr>
      <w:tr w:rsidR="00D220FC" w:rsidRPr="00FB47B4" w:rsidTr="004F169B">
        <w:trPr>
          <w:trHeight w:val="399"/>
        </w:trPr>
        <w:tc>
          <w:tcPr>
            <w:tcW w:w="2430" w:type="dxa"/>
            <w:tcBorders>
              <w:right w:val="single" w:sz="6" w:space="0" w:color="4F81BD"/>
            </w:tcBorders>
            <w:shd w:val="clear" w:color="auto" w:fill="DBE5F1" w:themeFill="accent1" w:themeFillTint="33"/>
            <w:vAlign w:val="center"/>
          </w:tcPr>
          <w:p w:rsidR="00D220FC" w:rsidRPr="00FB47B4" w:rsidRDefault="00D220FC" w:rsidP="00D220F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p>
        </w:tc>
        <w:tc>
          <w:tcPr>
            <w:tcW w:w="1800" w:type="dxa"/>
            <w:tcBorders>
              <w:left w:val="single" w:sz="6" w:space="0" w:color="4F81BD"/>
              <w:right w:val="single" w:sz="6" w:space="0" w:color="4F81BD"/>
            </w:tcBorders>
            <w:shd w:val="clear" w:color="auto" w:fill="DBE5F1" w:themeFill="accent1" w:themeFillTint="33"/>
            <w:vAlign w:val="center"/>
          </w:tcPr>
          <w:p w:rsidR="00D220FC" w:rsidRPr="00FB47B4" w:rsidRDefault="00D220FC" w:rsidP="00D220FC">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3 hours</w:t>
            </w:r>
          </w:p>
        </w:tc>
        <w:tc>
          <w:tcPr>
            <w:tcW w:w="236" w:type="dxa"/>
            <w:tcBorders>
              <w:left w:val="single" w:sz="6" w:space="0" w:color="4F81BD"/>
              <w:right w:val="single" w:sz="6" w:space="0" w:color="4F81BD"/>
            </w:tcBorders>
            <w:shd w:val="clear" w:color="auto" w:fill="DBE5F1" w:themeFill="accent1" w:themeFillTint="33"/>
          </w:tcPr>
          <w:p w:rsidR="00D220FC" w:rsidRPr="00F445A1" w:rsidRDefault="00D220FC" w:rsidP="00D220FC">
            <w:pPr>
              <w:shd w:val="clear" w:color="auto" w:fill="8DB3E2" w:themeFill="text2" w:themeFillTint="66"/>
              <w:bidi w:val="0"/>
              <w:jc w:val="center"/>
              <w:rPr>
                <w:rFonts w:asciiTheme="majorBidi" w:hAnsiTheme="majorBidi" w:cstheme="majorBidi"/>
                <w:sz w:val="24"/>
                <w:szCs w:val="24"/>
                <w:lang w:bidi="ar-IQ"/>
              </w:rPr>
            </w:pPr>
          </w:p>
        </w:tc>
        <w:tc>
          <w:tcPr>
            <w:tcW w:w="241" w:type="dxa"/>
            <w:tcBorders>
              <w:left w:val="single" w:sz="6" w:space="0" w:color="4F81BD"/>
              <w:right w:val="single" w:sz="6" w:space="0" w:color="4F81BD"/>
            </w:tcBorders>
            <w:shd w:val="clear" w:color="auto" w:fill="DBE5F1" w:themeFill="accent1" w:themeFillTint="33"/>
            <w:vAlign w:val="center"/>
          </w:tcPr>
          <w:p w:rsidR="00D220FC" w:rsidRPr="00FB47B4" w:rsidRDefault="00D220FC" w:rsidP="00D220FC">
            <w:pPr>
              <w:shd w:val="clear" w:color="auto" w:fill="8DB3E2" w:themeFill="text2" w:themeFillTint="66"/>
              <w:tabs>
                <w:tab w:val="left" w:pos="642"/>
              </w:tabs>
              <w:autoSpaceDE w:val="0"/>
              <w:autoSpaceDN w:val="0"/>
              <w:adjustRightInd w:val="0"/>
              <w:jc w:val="center"/>
              <w:rPr>
                <w:rFonts w:cs="Times New Roman"/>
                <w:color w:val="000000"/>
                <w:sz w:val="28"/>
                <w:szCs w:val="28"/>
                <w:lang w:bidi="ar-IQ"/>
              </w:rPr>
            </w:pPr>
          </w:p>
        </w:tc>
        <w:tc>
          <w:tcPr>
            <w:tcW w:w="4023" w:type="dxa"/>
            <w:tcBorders>
              <w:left w:val="single" w:sz="6" w:space="0" w:color="4F81BD"/>
              <w:right w:val="single" w:sz="6" w:space="0" w:color="4F81BD"/>
            </w:tcBorders>
            <w:shd w:val="clear" w:color="auto" w:fill="DBE5F1" w:themeFill="accent1" w:themeFillTint="33"/>
            <w:vAlign w:val="center"/>
          </w:tcPr>
          <w:p w:rsidR="00D220FC" w:rsidRPr="00653DD1" w:rsidRDefault="00D220FC" w:rsidP="00D220FC">
            <w:pPr>
              <w:tabs>
                <w:tab w:val="left" w:pos="642"/>
              </w:tabs>
              <w:autoSpaceDE w:val="0"/>
              <w:autoSpaceDN w:val="0"/>
              <w:adjustRightInd w:val="0"/>
              <w:jc w:val="center"/>
              <w:rPr>
                <w:rFonts w:ascii="Cambria" w:hAnsi="Cambria" w:cs="Times New Roman"/>
                <w:b/>
                <w:bCs/>
                <w:color w:val="000000"/>
                <w:sz w:val="28"/>
                <w:szCs w:val="28"/>
                <w:lang w:bidi="ar-IQ"/>
              </w:rPr>
            </w:pPr>
            <w:r>
              <w:rPr>
                <w:rFonts w:cs="Times New Roman"/>
                <w:b/>
                <w:sz w:val="24"/>
              </w:rPr>
              <w:t>Theory of failure</w:t>
            </w:r>
          </w:p>
        </w:tc>
        <w:tc>
          <w:tcPr>
            <w:tcW w:w="1080" w:type="dxa"/>
            <w:tcBorders>
              <w:left w:val="single" w:sz="6" w:space="0" w:color="4F81BD"/>
            </w:tcBorders>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lang w:bidi="ar-IQ"/>
              </w:rPr>
            </w:pPr>
            <w:r w:rsidRPr="00F445A1">
              <w:rPr>
                <w:rFonts w:cs="Times New Roman"/>
                <w:sz w:val="24"/>
                <w:szCs w:val="24"/>
              </w:rPr>
              <w:t>1</w:t>
            </w:r>
          </w:p>
        </w:tc>
      </w:tr>
      <w:tr w:rsidR="00D220FC" w:rsidRPr="009F395E" w:rsidTr="000976BA">
        <w:trPr>
          <w:trHeight w:val="339"/>
        </w:trPr>
        <w:tc>
          <w:tcPr>
            <w:tcW w:w="2430" w:type="dxa"/>
            <w:shd w:val="clear" w:color="auto" w:fill="DBE5F1" w:themeFill="accent1" w:themeFillTint="33"/>
            <w:vAlign w:val="center"/>
          </w:tcPr>
          <w:p w:rsidR="00D220FC" w:rsidRDefault="00D220FC" w:rsidP="00D220FC">
            <w:pPr>
              <w:shd w:val="clear" w:color="auto" w:fill="8DB3E2" w:themeFill="text2" w:themeFillTint="66"/>
              <w:jc w:val="center"/>
              <w:rPr>
                <w:lang w:bidi="ar-IQ"/>
              </w:rPr>
            </w:pPr>
          </w:p>
        </w:tc>
        <w:tc>
          <w:tcPr>
            <w:tcW w:w="1800" w:type="dxa"/>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shd w:val="clear" w:color="auto" w:fill="DBE5F1" w:themeFill="accent1" w:themeFillTint="33"/>
          </w:tcPr>
          <w:p w:rsidR="00D220FC" w:rsidRPr="00F445A1" w:rsidRDefault="00D220FC" w:rsidP="00D220FC">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220FC" w:rsidRPr="009F395E" w:rsidRDefault="00D220FC" w:rsidP="00D220FC">
            <w:pPr>
              <w:shd w:val="clear" w:color="auto" w:fill="8DB3E2" w:themeFill="text2" w:themeFillTint="66"/>
              <w:jc w:val="center"/>
              <w:rPr>
                <w:rFonts w:cs="Times New Roman"/>
                <w:color w:val="000000"/>
                <w:sz w:val="24"/>
                <w:szCs w:val="24"/>
                <w:lang w:bidi="ar-IQ"/>
              </w:rPr>
            </w:pPr>
          </w:p>
        </w:tc>
        <w:tc>
          <w:tcPr>
            <w:tcW w:w="4023" w:type="dxa"/>
            <w:shd w:val="clear" w:color="auto" w:fill="DBE5F1" w:themeFill="accent1" w:themeFillTint="33"/>
            <w:vAlign w:val="center"/>
          </w:tcPr>
          <w:p w:rsidR="00D220FC" w:rsidRPr="00653DD1" w:rsidRDefault="00D220FC" w:rsidP="00D220FC">
            <w:pPr>
              <w:jc w:val="center"/>
              <w:rPr>
                <w:rFonts w:ascii="Cambria" w:hAnsi="Cambria" w:cs="Times New Roman"/>
                <w:b/>
                <w:bCs/>
                <w:color w:val="000000"/>
                <w:sz w:val="28"/>
                <w:szCs w:val="28"/>
                <w:lang w:bidi="ar-IQ"/>
              </w:rPr>
            </w:pPr>
            <w:r>
              <w:rPr>
                <w:rFonts w:cs="Times New Roman"/>
                <w:b/>
                <w:sz w:val="24"/>
              </w:rPr>
              <w:t>Thin cylinder</w:t>
            </w:r>
          </w:p>
        </w:tc>
        <w:tc>
          <w:tcPr>
            <w:tcW w:w="1080" w:type="dxa"/>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2</w:t>
            </w:r>
          </w:p>
        </w:tc>
      </w:tr>
      <w:tr w:rsidR="00D220FC" w:rsidRPr="009F395E" w:rsidTr="000976BA">
        <w:trPr>
          <w:trHeight w:val="320"/>
        </w:trPr>
        <w:tc>
          <w:tcPr>
            <w:tcW w:w="2430" w:type="dxa"/>
            <w:tcBorders>
              <w:right w:val="single" w:sz="6" w:space="0" w:color="4F81BD"/>
            </w:tcBorders>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tcBorders>
              <w:left w:val="single" w:sz="6" w:space="0" w:color="4F81BD"/>
              <w:right w:val="single" w:sz="6" w:space="0" w:color="4F81BD"/>
            </w:tcBorders>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tcBorders>
              <w:left w:val="single" w:sz="6" w:space="0" w:color="4F81BD"/>
              <w:right w:val="single" w:sz="6" w:space="0" w:color="4F81BD"/>
            </w:tcBorders>
            <w:shd w:val="clear" w:color="auto" w:fill="DBE5F1" w:themeFill="accent1" w:themeFillTint="33"/>
          </w:tcPr>
          <w:p w:rsidR="00D220FC" w:rsidRPr="00F445A1" w:rsidRDefault="00D220FC" w:rsidP="00D220FC">
            <w:pPr>
              <w:shd w:val="clear" w:color="auto" w:fill="8DB3E2" w:themeFill="text2" w:themeFillTint="66"/>
              <w:bidi w:val="0"/>
              <w:jc w:val="center"/>
              <w:rPr>
                <w:rFonts w:asciiTheme="majorBidi" w:hAnsiTheme="majorBidi" w:cstheme="majorBidi"/>
                <w:sz w:val="24"/>
                <w:szCs w:val="24"/>
                <w:lang w:bidi="ar-IQ"/>
              </w:rPr>
            </w:pPr>
          </w:p>
        </w:tc>
        <w:tc>
          <w:tcPr>
            <w:tcW w:w="241" w:type="dxa"/>
            <w:tcBorders>
              <w:left w:val="single" w:sz="6" w:space="0" w:color="4F81BD"/>
              <w:right w:val="single" w:sz="6" w:space="0" w:color="4F81BD"/>
            </w:tcBorders>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tcBorders>
              <w:left w:val="single" w:sz="6" w:space="0" w:color="4F81BD"/>
              <w:right w:val="single" w:sz="6" w:space="0" w:color="4F81BD"/>
            </w:tcBorders>
            <w:shd w:val="clear" w:color="auto" w:fill="DBE5F1" w:themeFill="accent1" w:themeFillTint="33"/>
            <w:vAlign w:val="center"/>
          </w:tcPr>
          <w:p w:rsidR="00D220FC" w:rsidRPr="006C76E8" w:rsidRDefault="00D220FC" w:rsidP="00D220FC">
            <w:pPr>
              <w:autoSpaceDE w:val="0"/>
              <w:autoSpaceDN w:val="0"/>
              <w:adjustRightInd w:val="0"/>
              <w:jc w:val="center"/>
              <w:rPr>
                <w:rFonts w:ascii="Cambria" w:hAnsi="Cambria" w:cs="Times New Roman"/>
                <w:b/>
                <w:color w:val="000000"/>
                <w:sz w:val="24"/>
                <w:szCs w:val="24"/>
                <w:lang w:bidi="ar-IQ"/>
              </w:rPr>
            </w:pPr>
            <w:r w:rsidRPr="006C76E8">
              <w:rPr>
                <w:rFonts w:cs="Times New Roman"/>
                <w:b/>
                <w:sz w:val="24"/>
                <w:szCs w:val="24"/>
              </w:rPr>
              <w:t>Thick cylinder</w:t>
            </w:r>
          </w:p>
        </w:tc>
        <w:tc>
          <w:tcPr>
            <w:tcW w:w="1080" w:type="dxa"/>
            <w:tcBorders>
              <w:left w:val="single" w:sz="6" w:space="0" w:color="4F81BD"/>
            </w:tcBorders>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3</w:t>
            </w:r>
          </w:p>
        </w:tc>
      </w:tr>
      <w:tr w:rsidR="00D220FC" w:rsidRPr="009F395E" w:rsidTr="000976BA">
        <w:trPr>
          <w:trHeight w:val="331"/>
        </w:trPr>
        <w:tc>
          <w:tcPr>
            <w:tcW w:w="2430" w:type="dxa"/>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shd w:val="clear" w:color="auto" w:fill="DBE5F1" w:themeFill="accent1" w:themeFillTint="33"/>
          </w:tcPr>
          <w:p w:rsidR="00D220FC" w:rsidRPr="00F445A1" w:rsidRDefault="00D220FC" w:rsidP="00D220FC">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220FC" w:rsidRPr="00653DD1" w:rsidRDefault="00D220FC" w:rsidP="00D220FC">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w:t>
            </w:r>
          </w:p>
        </w:tc>
        <w:tc>
          <w:tcPr>
            <w:tcW w:w="1080" w:type="dxa"/>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4</w:t>
            </w:r>
          </w:p>
        </w:tc>
      </w:tr>
      <w:tr w:rsidR="00D220FC" w:rsidRPr="009F395E" w:rsidTr="000976BA">
        <w:trPr>
          <w:trHeight w:val="340"/>
        </w:trPr>
        <w:tc>
          <w:tcPr>
            <w:tcW w:w="2430" w:type="dxa"/>
            <w:tcBorders>
              <w:right w:val="single" w:sz="6" w:space="0" w:color="4F81BD"/>
            </w:tcBorders>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tcBorders>
              <w:left w:val="single" w:sz="6" w:space="0" w:color="4F81BD"/>
              <w:right w:val="single" w:sz="6" w:space="0" w:color="4F81BD"/>
            </w:tcBorders>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tcBorders>
              <w:left w:val="single" w:sz="6" w:space="0" w:color="4F81BD"/>
              <w:right w:val="single" w:sz="6" w:space="0" w:color="4F81BD"/>
            </w:tcBorders>
            <w:shd w:val="clear" w:color="auto" w:fill="DBE5F1" w:themeFill="accent1" w:themeFillTint="33"/>
          </w:tcPr>
          <w:p w:rsidR="00D220FC" w:rsidRPr="00F445A1" w:rsidRDefault="00D220FC" w:rsidP="00D220FC">
            <w:pPr>
              <w:shd w:val="clear" w:color="auto" w:fill="8DB3E2" w:themeFill="text2" w:themeFillTint="66"/>
              <w:bidi w:val="0"/>
              <w:jc w:val="center"/>
              <w:rPr>
                <w:rFonts w:asciiTheme="majorBidi" w:hAnsiTheme="majorBidi" w:cstheme="majorBidi"/>
                <w:sz w:val="24"/>
                <w:szCs w:val="24"/>
                <w:lang w:bidi="ar-IQ"/>
              </w:rPr>
            </w:pPr>
          </w:p>
        </w:tc>
        <w:tc>
          <w:tcPr>
            <w:tcW w:w="241" w:type="dxa"/>
            <w:tcBorders>
              <w:left w:val="single" w:sz="6" w:space="0" w:color="4F81BD"/>
              <w:right w:val="single" w:sz="6" w:space="0" w:color="4F81BD"/>
            </w:tcBorders>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tcBorders>
              <w:left w:val="single" w:sz="6" w:space="0" w:color="4F81BD"/>
              <w:right w:val="single" w:sz="6" w:space="0" w:color="4F81BD"/>
            </w:tcBorders>
            <w:shd w:val="clear" w:color="auto" w:fill="DBE5F1" w:themeFill="accent1" w:themeFillTint="33"/>
            <w:vAlign w:val="center"/>
          </w:tcPr>
          <w:p w:rsidR="00D220FC" w:rsidRPr="006C76E8" w:rsidRDefault="00D220FC" w:rsidP="00D220FC">
            <w:pPr>
              <w:autoSpaceDE w:val="0"/>
              <w:autoSpaceDN w:val="0"/>
              <w:adjustRightInd w:val="0"/>
              <w:jc w:val="center"/>
              <w:rPr>
                <w:rFonts w:ascii="Cambria" w:hAnsi="Cambria" w:cs="Times New Roman"/>
                <w:b/>
                <w:bCs/>
                <w:color w:val="000000"/>
                <w:sz w:val="24"/>
                <w:szCs w:val="24"/>
                <w:lang w:bidi="ar-IQ"/>
              </w:rPr>
            </w:pPr>
            <w:r w:rsidRPr="006C76E8">
              <w:rPr>
                <w:rFonts w:cs="Times New Roman"/>
                <w:b/>
                <w:sz w:val="24"/>
                <w:szCs w:val="24"/>
              </w:rPr>
              <w:t>Rotating disk</w:t>
            </w:r>
          </w:p>
        </w:tc>
        <w:tc>
          <w:tcPr>
            <w:tcW w:w="1080" w:type="dxa"/>
            <w:tcBorders>
              <w:left w:val="single" w:sz="6" w:space="0" w:color="4F81BD"/>
            </w:tcBorders>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5</w:t>
            </w:r>
          </w:p>
        </w:tc>
      </w:tr>
      <w:tr w:rsidR="00D220FC" w:rsidRPr="009F395E" w:rsidTr="000976BA">
        <w:trPr>
          <w:trHeight w:val="323"/>
        </w:trPr>
        <w:tc>
          <w:tcPr>
            <w:tcW w:w="2430" w:type="dxa"/>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shd w:val="clear" w:color="auto" w:fill="DBE5F1" w:themeFill="accent1" w:themeFillTint="33"/>
          </w:tcPr>
          <w:p w:rsidR="00D220FC" w:rsidRPr="00F445A1" w:rsidRDefault="00D220FC" w:rsidP="00D220FC">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220FC" w:rsidRPr="00653DD1" w:rsidRDefault="00D220FC" w:rsidP="00D220FC">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w:t>
            </w:r>
          </w:p>
        </w:tc>
        <w:tc>
          <w:tcPr>
            <w:tcW w:w="1080" w:type="dxa"/>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6</w:t>
            </w:r>
          </w:p>
        </w:tc>
      </w:tr>
      <w:tr w:rsidR="00D220FC" w:rsidRPr="009F395E" w:rsidTr="000976BA">
        <w:trPr>
          <w:trHeight w:val="323"/>
        </w:trPr>
        <w:tc>
          <w:tcPr>
            <w:tcW w:w="2430" w:type="dxa"/>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shd w:val="clear" w:color="auto" w:fill="DBE5F1" w:themeFill="accent1" w:themeFillTint="33"/>
          </w:tcPr>
          <w:p w:rsidR="00D220FC" w:rsidRPr="00F445A1" w:rsidRDefault="00D220FC" w:rsidP="00D220FC">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220FC" w:rsidRPr="00653DD1" w:rsidRDefault="00D220FC" w:rsidP="00D220FC">
            <w:pPr>
              <w:autoSpaceDE w:val="0"/>
              <w:autoSpaceDN w:val="0"/>
              <w:adjustRightInd w:val="0"/>
              <w:jc w:val="center"/>
              <w:rPr>
                <w:rFonts w:ascii="Cambria" w:hAnsi="Cambria" w:cs="Times New Roman"/>
                <w:b/>
                <w:bCs/>
                <w:color w:val="000000"/>
                <w:sz w:val="28"/>
                <w:szCs w:val="28"/>
                <w:lang w:bidi="ar-IQ"/>
              </w:rPr>
            </w:pPr>
            <w:r w:rsidRPr="006C76E8">
              <w:rPr>
                <w:rFonts w:cs="Times New Roman"/>
                <w:b/>
                <w:sz w:val="24"/>
                <w:szCs w:val="24"/>
              </w:rPr>
              <w:t>Torsion of solid sections</w:t>
            </w:r>
          </w:p>
        </w:tc>
        <w:tc>
          <w:tcPr>
            <w:tcW w:w="1080" w:type="dxa"/>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7</w:t>
            </w:r>
          </w:p>
        </w:tc>
      </w:tr>
      <w:tr w:rsidR="00D220FC" w:rsidRPr="009F395E" w:rsidTr="000976BA">
        <w:trPr>
          <w:trHeight w:val="323"/>
        </w:trPr>
        <w:tc>
          <w:tcPr>
            <w:tcW w:w="2430" w:type="dxa"/>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shd w:val="clear" w:color="auto" w:fill="DBE5F1" w:themeFill="accent1" w:themeFillTint="33"/>
          </w:tcPr>
          <w:p w:rsidR="00D220FC" w:rsidRPr="00F445A1" w:rsidRDefault="00D220FC" w:rsidP="00D220FC">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220FC" w:rsidRPr="00653DD1" w:rsidRDefault="00D220FC" w:rsidP="00D220FC">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w:t>
            </w:r>
          </w:p>
        </w:tc>
        <w:tc>
          <w:tcPr>
            <w:tcW w:w="1080" w:type="dxa"/>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8</w:t>
            </w:r>
          </w:p>
        </w:tc>
      </w:tr>
      <w:tr w:rsidR="00D220FC" w:rsidRPr="009F395E" w:rsidTr="000976BA">
        <w:trPr>
          <w:trHeight w:val="323"/>
        </w:trPr>
        <w:tc>
          <w:tcPr>
            <w:tcW w:w="2430" w:type="dxa"/>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shd w:val="clear" w:color="auto" w:fill="DBE5F1" w:themeFill="accent1" w:themeFillTint="33"/>
          </w:tcPr>
          <w:p w:rsidR="00D220FC" w:rsidRPr="00F445A1" w:rsidRDefault="00D220FC" w:rsidP="00D220FC">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220FC" w:rsidRPr="00E80A34" w:rsidRDefault="00D220FC" w:rsidP="00D220FC">
            <w:pPr>
              <w:autoSpaceDE w:val="0"/>
              <w:autoSpaceDN w:val="0"/>
              <w:adjustRightInd w:val="0"/>
              <w:jc w:val="center"/>
              <w:rPr>
                <w:rFonts w:ascii="Cambria" w:hAnsi="Cambria" w:cs="Times New Roman"/>
                <w:b/>
                <w:bCs/>
                <w:color w:val="000000"/>
                <w:sz w:val="24"/>
                <w:szCs w:val="24"/>
                <w:lang w:bidi="ar-IQ"/>
              </w:rPr>
            </w:pPr>
            <w:r w:rsidRPr="00E80A34">
              <w:rPr>
                <w:rFonts w:cs="Times New Roman"/>
                <w:b/>
                <w:sz w:val="24"/>
                <w:szCs w:val="24"/>
              </w:rPr>
              <w:t>Energy methods</w:t>
            </w:r>
          </w:p>
        </w:tc>
        <w:tc>
          <w:tcPr>
            <w:tcW w:w="1080" w:type="dxa"/>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9</w:t>
            </w:r>
          </w:p>
        </w:tc>
      </w:tr>
      <w:tr w:rsidR="00D220FC" w:rsidRPr="009F395E" w:rsidTr="000976BA">
        <w:trPr>
          <w:trHeight w:val="323"/>
        </w:trPr>
        <w:tc>
          <w:tcPr>
            <w:tcW w:w="2430" w:type="dxa"/>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shd w:val="clear" w:color="auto" w:fill="DBE5F1" w:themeFill="accent1" w:themeFillTint="33"/>
          </w:tcPr>
          <w:p w:rsidR="00D220FC" w:rsidRPr="00F445A1" w:rsidRDefault="00D220FC" w:rsidP="00D220FC">
            <w:pPr>
              <w:pStyle w:val="NoSpacing"/>
              <w:shd w:val="clear" w:color="auto" w:fill="8DB3E2" w:themeFill="text2" w:themeFillTint="66"/>
              <w:bidi w:val="0"/>
              <w:ind w:left="36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220FC" w:rsidRPr="00653DD1" w:rsidRDefault="00D220FC" w:rsidP="00D220FC">
            <w:pPr>
              <w:autoSpaceDE w:val="0"/>
              <w:autoSpaceDN w:val="0"/>
              <w:adjustRightInd w:val="0"/>
              <w:jc w:val="center"/>
              <w:rPr>
                <w:rFonts w:ascii="Cambria" w:hAnsi="Cambria" w:cs="Times New Roman"/>
                <w:b/>
                <w:bCs/>
                <w:color w:val="000000"/>
                <w:sz w:val="28"/>
                <w:szCs w:val="28"/>
                <w:lang w:bidi="ar-IQ"/>
              </w:rPr>
            </w:pPr>
            <w:r>
              <w:rPr>
                <w:rFonts w:ascii="Cambria" w:hAnsi="Cambria" w:cs="Times New Roman" w:hint="cs"/>
                <w:b/>
                <w:bCs/>
                <w:color w:val="000000"/>
                <w:sz w:val="28"/>
                <w:szCs w:val="28"/>
                <w:rtl/>
                <w:lang w:bidi="ar-IQ"/>
              </w:rPr>
              <w:t>=</w:t>
            </w:r>
          </w:p>
        </w:tc>
        <w:tc>
          <w:tcPr>
            <w:tcW w:w="1080" w:type="dxa"/>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10</w:t>
            </w:r>
          </w:p>
        </w:tc>
      </w:tr>
      <w:tr w:rsidR="00D220FC" w:rsidRPr="009F395E" w:rsidTr="000976BA">
        <w:trPr>
          <w:trHeight w:val="323"/>
        </w:trPr>
        <w:tc>
          <w:tcPr>
            <w:tcW w:w="2430" w:type="dxa"/>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shd w:val="clear" w:color="auto" w:fill="DBE5F1" w:themeFill="accent1" w:themeFillTint="33"/>
          </w:tcPr>
          <w:p w:rsidR="00D220FC" w:rsidRPr="00F445A1" w:rsidRDefault="00D220FC" w:rsidP="00D220FC">
            <w:pPr>
              <w:pStyle w:val="NoSpacing"/>
              <w:shd w:val="clear" w:color="auto" w:fill="8DB3E2" w:themeFill="text2" w:themeFillTint="66"/>
              <w:bidi w:val="0"/>
              <w:ind w:left="36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220FC" w:rsidRPr="00653DD1" w:rsidRDefault="00D220FC" w:rsidP="00D220FC">
            <w:pPr>
              <w:autoSpaceDE w:val="0"/>
              <w:autoSpaceDN w:val="0"/>
              <w:adjustRightInd w:val="0"/>
              <w:jc w:val="center"/>
              <w:rPr>
                <w:rFonts w:ascii="Cambria" w:hAnsi="Cambria" w:cs="Times New Roman"/>
                <w:b/>
                <w:bCs/>
                <w:color w:val="000000"/>
                <w:sz w:val="28"/>
                <w:szCs w:val="28"/>
                <w:lang w:bidi="ar-IQ"/>
              </w:rPr>
            </w:pPr>
            <w:r>
              <w:rPr>
                <w:rFonts w:cs="Times New Roman"/>
                <w:b/>
              </w:rPr>
              <w:t>Thin plate theory</w:t>
            </w:r>
          </w:p>
        </w:tc>
        <w:tc>
          <w:tcPr>
            <w:tcW w:w="1080" w:type="dxa"/>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11</w:t>
            </w:r>
          </w:p>
        </w:tc>
      </w:tr>
      <w:tr w:rsidR="00D220FC" w:rsidRPr="009F395E" w:rsidTr="000976BA">
        <w:trPr>
          <w:trHeight w:val="323"/>
        </w:trPr>
        <w:tc>
          <w:tcPr>
            <w:tcW w:w="2430" w:type="dxa"/>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shd w:val="clear" w:color="auto" w:fill="DBE5F1" w:themeFill="accent1" w:themeFillTint="33"/>
          </w:tcPr>
          <w:p w:rsidR="00D220FC" w:rsidRPr="00F445A1" w:rsidRDefault="00D220FC" w:rsidP="00D220FC">
            <w:pPr>
              <w:pStyle w:val="NoSpacing"/>
              <w:shd w:val="clear" w:color="auto" w:fill="8DB3E2" w:themeFill="text2" w:themeFillTint="66"/>
              <w:bidi w:val="0"/>
              <w:ind w:left="36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220FC" w:rsidRPr="00653DD1" w:rsidRDefault="00D220FC" w:rsidP="00D220FC">
            <w:pPr>
              <w:autoSpaceDE w:val="0"/>
              <w:autoSpaceDN w:val="0"/>
              <w:adjustRightInd w:val="0"/>
              <w:jc w:val="center"/>
              <w:rPr>
                <w:rFonts w:ascii="Cambria" w:hAnsi="Cambria" w:cs="Times New Roman"/>
                <w:b/>
                <w:bCs/>
                <w:color w:val="000000"/>
                <w:sz w:val="28"/>
                <w:szCs w:val="28"/>
                <w:rtl/>
                <w:lang w:bidi="ar-IQ"/>
              </w:rPr>
            </w:pPr>
            <w:r>
              <w:rPr>
                <w:rFonts w:ascii="Cambria" w:hAnsi="Cambria" w:cs="Times New Roman" w:hint="cs"/>
                <w:b/>
                <w:bCs/>
                <w:color w:val="000000"/>
                <w:sz w:val="28"/>
                <w:szCs w:val="28"/>
                <w:rtl/>
                <w:lang w:bidi="ar-IQ"/>
              </w:rPr>
              <w:t>=</w:t>
            </w:r>
          </w:p>
        </w:tc>
        <w:tc>
          <w:tcPr>
            <w:tcW w:w="1080" w:type="dxa"/>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12</w:t>
            </w:r>
          </w:p>
        </w:tc>
      </w:tr>
      <w:tr w:rsidR="00D220FC" w:rsidRPr="009F395E" w:rsidTr="000976BA">
        <w:trPr>
          <w:trHeight w:val="323"/>
        </w:trPr>
        <w:tc>
          <w:tcPr>
            <w:tcW w:w="2430" w:type="dxa"/>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shd w:val="clear" w:color="auto" w:fill="DBE5F1" w:themeFill="accent1" w:themeFillTint="33"/>
          </w:tcPr>
          <w:p w:rsidR="00D220FC" w:rsidRPr="00F445A1" w:rsidRDefault="00D220FC" w:rsidP="00D220FC">
            <w:pPr>
              <w:pStyle w:val="NoSpacing"/>
              <w:shd w:val="clear" w:color="auto" w:fill="8DB3E2" w:themeFill="text2" w:themeFillTint="66"/>
              <w:bidi w:val="0"/>
              <w:ind w:left="36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220FC" w:rsidRPr="00E80A34" w:rsidRDefault="00D220FC" w:rsidP="00D220FC">
            <w:pPr>
              <w:tabs>
                <w:tab w:val="left" w:pos="642"/>
              </w:tabs>
              <w:autoSpaceDE w:val="0"/>
              <w:autoSpaceDN w:val="0"/>
              <w:adjustRightInd w:val="0"/>
              <w:jc w:val="center"/>
              <w:rPr>
                <w:rFonts w:ascii="Cambria" w:hAnsi="Cambria" w:cs="Times New Roman"/>
                <w:b/>
                <w:bCs/>
                <w:color w:val="000000"/>
                <w:sz w:val="22"/>
                <w:szCs w:val="22"/>
                <w:lang w:bidi="ar-IQ"/>
              </w:rPr>
            </w:pPr>
            <w:r w:rsidRPr="00E80A34">
              <w:rPr>
                <w:rFonts w:cs="Times New Roman"/>
                <w:b/>
                <w:sz w:val="22"/>
                <w:szCs w:val="22"/>
              </w:rPr>
              <w:t>Structural instability</w:t>
            </w:r>
          </w:p>
        </w:tc>
        <w:tc>
          <w:tcPr>
            <w:tcW w:w="1080" w:type="dxa"/>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13</w:t>
            </w:r>
          </w:p>
        </w:tc>
      </w:tr>
      <w:tr w:rsidR="00D220FC" w:rsidRPr="009F395E" w:rsidTr="000976BA">
        <w:trPr>
          <w:trHeight w:val="323"/>
        </w:trPr>
        <w:tc>
          <w:tcPr>
            <w:tcW w:w="2430" w:type="dxa"/>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shd w:val="clear" w:color="auto" w:fill="DBE5F1" w:themeFill="accent1" w:themeFillTint="33"/>
          </w:tcPr>
          <w:p w:rsidR="00D220FC" w:rsidRPr="00F445A1" w:rsidRDefault="00D220FC" w:rsidP="00D220FC">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220FC" w:rsidRPr="00E80A34" w:rsidRDefault="00D220FC" w:rsidP="00D220FC">
            <w:pPr>
              <w:jc w:val="center"/>
              <w:rPr>
                <w:rFonts w:ascii="Cambria" w:hAnsi="Cambria" w:cs="Times New Roman"/>
                <w:b/>
                <w:bCs/>
                <w:color w:val="000000"/>
                <w:sz w:val="22"/>
                <w:szCs w:val="22"/>
                <w:lang w:bidi="ar-IQ"/>
              </w:rPr>
            </w:pPr>
            <w:r w:rsidRPr="00E80A34">
              <w:rPr>
                <w:rFonts w:ascii="Cambria" w:hAnsi="Cambria" w:cs="Times New Roman" w:hint="cs"/>
                <w:b/>
                <w:bCs/>
                <w:color w:val="000000"/>
                <w:sz w:val="22"/>
                <w:szCs w:val="22"/>
                <w:rtl/>
                <w:lang w:bidi="ar-IQ"/>
              </w:rPr>
              <w:t>=</w:t>
            </w:r>
          </w:p>
        </w:tc>
        <w:tc>
          <w:tcPr>
            <w:tcW w:w="1080" w:type="dxa"/>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14</w:t>
            </w:r>
          </w:p>
        </w:tc>
      </w:tr>
      <w:tr w:rsidR="00D220FC" w:rsidRPr="009F395E" w:rsidTr="000976BA">
        <w:trPr>
          <w:trHeight w:val="323"/>
        </w:trPr>
        <w:tc>
          <w:tcPr>
            <w:tcW w:w="2430" w:type="dxa"/>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shd w:val="clear" w:color="auto" w:fill="DBE5F1" w:themeFill="accent1" w:themeFillTint="33"/>
          </w:tcPr>
          <w:p w:rsidR="00D220FC" w:rsidRPr="00F445A1" w:rsidRDefault="00D220FC" w:rsidP="00D220FC">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220FC" w:rsidRPr="00E80A34" w:rsidRDefault="00D220FC" w:rsidP="00D220FC">
            <w:pPr>
              <w:autoSpaceDE w:val="0"/>
              <w:autoSpaceDN w:val="0"/>
              <w:adjustRightInd w:val="0"/>
              <w:jc w:val="center"/>
              <w:rPr>
                <w:rFonts w:ascii="Cambria" w:hAnsi="Cambria" w:cs="Times New Roman"/>
                <w:b/>
                <w:bCs/>
                <w:color w:val="000000"/>
                <w:sz w:val="22"/>
                <w:szCs w:val="22"/>
                <w:lang w:bidi="ar-IQ"/>
              </w:rPr>
            </w:pPr>
            <w:r w:rsidRPr="00E80A34">
              <w:rPr>
                <w:rFonts w:cs="Times New Roman"/>
                <w:b/>
                <w:sz w:val="22"/>
                <w:szCs w:val="22"/>
              </w:rPr>
              <w:t>Principles of stressed skin construction</w:t>
            </w:r>
          </w:p>
        </w:tc>
        <w:tc>
          <w:tcPr>
            <w:tcW w:w="1080" w:type="dxa"/>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15</w:t>
            </w:r>
          </w:p>
        </w:tc>
      </w:tr>
      <w:tr w:rsidR="00D220FC" w:rsidRPr="009F395E" w:rsidTr="000976BA">
        <w:trPr>
          <w:trHeight w:val="323"/>
        </w:trPr>
        <w:tc>
          <w:tcPr>
            <w:tcW w:w="2430" w:type="dxa"/>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shd w:val="clear" w:color="auto" w:fill="DBE5F1" w:themeFill="accent1" w:themeFillTint="33"/>
          </w:tcPr>
          <w:p w:rsidR="00D220FC" w:rsidRPr="00F445A1" w:rsidRDefault="00D220FC" w:rsidP="00D220FC">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220FC" w:rsidRPr="00E80A34" w:rsidRDefault="00D220FC" w:rsidP="00D220FC">
            <w:pPr>
              <w:autoSpaceDE w:val="0"/>
              <w:autoSpaceDN w:val="0"/>
              <w:adjustRightInd w:val="0"/>
              <w:jc w:val="center"/>
              <w:rPr>
                <w:rFonts w:ascii="Cambria" w:hAnsi="Cambria" w:cs="Times New Roman"/>
                <w:b/>
                <w:bCs/>
                <w:color w:val="000000"/>
                <w:sz w:val="22"/>
                <w:szCs w:val="22"/>
                <w:lang w:bidi="ar-IQ"/>
              </w:rPr>
            </w:pPr>
            <w:r w:rsidRPr="00E80A34">
              <w:rPr>
                <w:rFonts w:ascii="Cambria" w:hAnsi="Cambria" w:cs="Times New Roman" w:hint="cs"/>
                <w:b/>
                <w:bCs/>
                <w:color w:val="000000"/>
                <w:sz w:val="22"/>
                <w:szCs w:val="22"/>
                <w:rtl/>
                <w:lang w:bidi="ar-IQ"/>
              </w:rPr>
              <w:t>=</w:t>
            </w:r>
          </w:p>
        </w:tc>
        <w:tc>
          <w:tcPr>
            <w:tcW w:w="1080" w:type="dxa"/>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16</w:t>
            </w:r>
          </w:p>
        </w:tc>
      </w:tr>
      <w:tr w:rsidR="00D220FC" w:rsidRPr="009F395E" w:rsidTr="000976BA">
        <w:trPr>
          <w:trHeight w:val="323"/>
        </w:trPr>
        <w:tc>
          <w:tcPr>
            <w:tcW w:w="2430" w:type="dxa"/>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shd w:val="clear" w:color="auto" w:fill="DBE5F1" w:themeFill="accent1" w:themeFillTint="33"/>
          </w:tcPr>
          <w:p w:rsidR="00D220FC" w:rsidRPr="00F445A1" w:rsidRDefault="00D220FC" w:rsidP="00D220FC">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220FC" w:rsidRPr="00E80A34" w:rsidRDefault="00D220FC" w:rsidP="00D220FC">
            <w:pPr>
              <w:autoSpaceDE w:val="0"/>
              <w:autoSpaceDN w:val="0"/>
              <w:adjustRightInd w:val="0"/>
              <w:jc w:val="center"/>
              <w:rPr>
                <w:rFonts w:ascii="Cambria" w:hAnsi="Cambria" w:cs="Times New Roman"/>
                <w:b/>
                <w:bCs/>
                <w:color w:val="000000"/>
                <w:sz w:val="22"/>
                <w:szCs w:val="22"/>
                <w:lang w:bidi="ar-IQ"/>
              </w:rPr>
            </w:pPr>
            <w:r w:rsidRPr="00E80A34">
              <w:rPr>
                <w:rFonts w:cs="Times New Roman"/>
                <w:b/>
                <w:sz w:val="22"/>
                <w:szCs w:val="22"/>
              </w:rPr>
              <w:t>Bending, shear, torsion of thin-walled beams</w:t>
            </w:r>
          </w:p>
        </w:tc>
        <w:tc>
          <w:tcPr>
            <w:tcW w:w="1080" w:type="dxa"/>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17</w:t>
            </w:r>
          </w:p>
        </w:tc>
      </w:tr>
      <w:tr w:rsidR="00D220FC" w:rsidRPr="009F395E" w:rsidTr="000976BA">
        <w:trPr>
          <w:trHeight w:val="323"/>
        </w:trPr>
        <w:tc>
          <w:tcPr>
            <w:tcW w:w="2430" w:type="dxa"/>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shd w:val="clear" w:color="auto" w:fill="DBE5F1" w:themeFill="accent1" w:themeFillTint="33"/>
          </w:tcPr>
          <w:p w:rsidR="00D220FC" w:rsidRPr="00F445A1" w:rsidRDefault="00D220FC" w:rsidP="00D220FC">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220FC" w:rsidRPr="00E80A34" w:rsidRDefault="00D220FC" w:rsidP="00D220FC">
            <w:pPr>
              <w:autoSpaceDE w:val="0"/>
              <w:autoSpaceDN w:val="0"/>
              <w:adjustRightInd w:val="0"/>
              <w:jc w:val="center"/>
              <w:rPr>
                <w:rFonts w:ascii="Cambria" w:hAnsi="Cambria" w:cs="Times New Roman"/>
                <w:b/>
                <w:bCs/>
                <w:color w:val="000000"/>
                <w:sz w:val="22"/>
                <w:szCs w:val="22"/>
                <w:lang w:bidi="ar-IQ"/>
              </w:rPr>
            </w:pPr>
            <w:r w:rsidRPr="00E80A34">
              <w:rPr>
                <w:rFonts w:ascii="Cambria" w:hAnsi="Cambria" w:cs="Times New Roman" w:hint="cs"/>
                <w:b/>
                <w:bCs/>
                <w:color w:val="000000"/>
                <w:sz w:val="22"/>
                <w:szCs w:val="22"/>
                <w:rtl/>
                <w:lang w:bidi="ar-IQ"/>
              </w:rPr>
              <w:t>=</w:t>
            </w:r>
          </w:p>
        </w:tc>
        <w:tc>
          <w:tcPr>
            <w:tcW w:w="1080" w:type="dxa"/>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18</w:t>
            </w:r>
          </w:p>
        </w:tc>
      </w:tr>
      <w:tr w:rsidR="00D220FC" w:rsidRPr="009F395E" w:rsidTr="000976BA">
        <w:trPr>
          <w:trHeight w:val="323"/>
        </w:trPr>
        <w:tc>
          <w:tcPr>
            <w:tcW w:w="2430" w:type="dxa"/>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shd w:val="clear" w:color="auto" w:fill="DBE5F1" w:themeFill="accent1" w:themeFillTint="33"/>
          </w:tcPr>
          <w:p w:rsidR="00D220FC" w:rsidRPr="00F445A1" w:rsidRDefault="00D220FC" w:rsidP="00D220FC">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220FC" w:rsidRPr="00E80A34" w:rsidRDefault="00D220FC" w:rsidP="00D220FC">
            <w:pPr>
              <w:autoSpaceDE w:val="0"/>
              <w:autoSpaceDN w:val="0"/>
              <w:adjustRightInd w:val="0"/>
              <w:jc w:val="center"/>
              <w:rPr>
                <w:rFonts w:ascii="Cambria" w:hAnsi="Cambria" w:cs="Times New Roman"/>
                <w:b/>
                <w:bCs/>
                <w:color w:val="000000"/>
                <w:sz w:val="22"/>
                <w:szCs w:val="22"/>
                <w:lang w:bidi="ar-IQ"/>
              </w:rPr>
            </w:pPr>
            <w:r w:rsidRPr="00E80A34">
              <w:rPr>
                <w:rFonts w:ascii="Cambria" w:hAnsi="Cambria" w:cs="Times New Roman" w:hint="cs"/>
                <w:b/>
                <w:bCs/>
                <w:color w:val="000000"/>
                <w:sz w:val="22"/>
                <w:szCs w:val="22"/>
                <w:rtl/>
                <w:lang w:bidi="ar-IQ"/>
              </w:rPr>
              <w:t>=</w:t>
            </w:r>
          </w:p>
        </w:tc>
        <w:tc>
          <w:tcPr>
            <w:tcW w:w="1080" w:type="dxa"/>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19</w:t>
            </w:r>
          </w:p>
        </w:tc>
      </w:tr>
      <w:tr w:rsidR="00D220FC" w:rsidRPr="009F395E" w:rsidTr="000976BA">
        <w:trPr>
          <w:trHeight w:val="323"/>
        </w:trPr>
        <w:tc>
          <w:tcPr>
            <w:tcW w:w="2430" w:type="dxa"/>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shd w:val="clear" w:color="auto" w:fill="DBE5F1" w:themeFill="accent1" w:themeFillTint="33"/>
          </w:tcPr>
          <w:p w:rsidR="00D220FC" w:rsidRPr="00F445A1" w:rsidRDefault="00D220FC" w:rsidP="00D220FC">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220FC" w:rsidRPr="00E80A34" w:rsidRDefault="00D220FC" w:rsidP="00D86F49">
            <w:pPr>
              <w:autoSpaceDE w:val="0"/>
              <w:autoSpaceDN w:val="0"/>
              <w:bidi w:val="0"/>
              <w:adjustRightInd w:val="0"/>
              <w:jc w:val="center"/>
              <w:rPr>
                <w:rFonts w:ascii="Cambria" w:hAnsi="Cambria" w:cs="Times New Roman"/>
                <w:b/>
                <w:bCs/>
                <w:color w:val="000000"/>
                <w:sz w:val="22"/>
                <w:szCs w:val="22"/>
                <w:lang w:bidi="ar-IQ"/>
              </w:rPr>
            </w:pPr>
            <w:r w:rsidRPr="00E80A34">
              <w:rPr>
                <w:rFonts w:cs="Times New Roman"/>
                <w:b/>
                <w:sz w:val="22"/>
                <w:szCs w:val="22"/>
              </w:rPr>
              <w:t>Multi</w:t>
            </w:r>
            <w:r w:rsidR="00D86F49">
              <w:rPr>
                <w:rFonts w:cs="Times New Roman"/>
                <w:b/>
                <w:sz w:val="22"/>
                <w:szCs w:val="22"/>
              </w:rPr>
              <w:t xml:space="preserve"> </w:t>
            </w:r>
            <w:r w:rsidRPr="00E80A34">
              <w:rPr>
                <w:rFonts w:cs="Times New Roman"/>
                <w:b/>
                <w:sz w:val="22"/>
                <w:szCs w:val="22"/>
              </w:rPr>
              <w:t>cell tube</w:t>
            </w:r>
          </w:p>
        </w:tc>
        <w:tc>
          <w:tcPr>
            <w:tcW w:w="1080" w:type="dxa"/>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20</w:t>
            </w:r>
          </w:p>
        </w:tc>
      </w:tr>
      <w:tr w:rsidR="00D220FC" w:rsidRPr="009F395E" w:rsidTr="000976BA">
        <w:trPr>
          <w:trHeight w:val="323"/>
        </w:trPr>
        <w:tc>
          <w:tcPr>
            <w:tcW w:w="2430" w:type="dxa"/>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shd w:val="clear" w:color="auto" w:fill="DBE5F1" w:themeFill="accent1" w:themeFillTint="33"/>
          </w:tcPr>
          <w:p w:rsidR="00D220FC" w:rsidRPr="00F445A1" w:rsidRDefault="00D220FC" w:rsidP="00D220FC">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220FC" w:rsidRPr="00E80A34" w:rsidRDefault="00D220FC" w:rsidP="00D220FC">
            <w:pPr>
              <w:autoSpaceDE w:val="0"/>
              <w:autoSpaceDN w:val="0"/>
              <w:adjustRightInd w:val="0"/>
              <w:jc w:val="center"/>
              <w:rPr>
                <w:rFonts w:ascii="Cambria" w:hAnsi="Cambria" w:cs="Times New Roman"/>
                <w:b/>
                <w:bCs/>
                <w:color w:val="000000"/>
                <w:sz w:val="22"/>
                <w:szCs w:val="22"/>
                <w:lang w:bidi="ar-IQ"/>
              </w:rPr>
            </w:pPr>
            <w:r w:rsidRPr="00E80A34">
              <w:rPr>
                <w:rFonts w:ascii="Cambria" w:hAnsi="Cambria" w:cs="Times New Roman" w:hint="cs"/>
                <w:b/>
                <w:bCs/>
                <w:color w:val="000000"/>
                <w:sz w:val="22"/>
                <w:szCs w:val="22"/>
                <w:rtl/>
                <w:lang w:bidi="ar-IQ"/>
              </w:rPr>
              <w:t>=</w:t>
            </w:r>
          </w:p>
        </w:tc>
        <w:tc>
          <w:tcPr>
            <w:tcW w:w="1080" w:type="dxa"/>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21</w:t>
            </w:r>
          </w:p>
        </w:tc>
      </w:tr>
      <w:tr w:rsidR="00D220FC" w:rsidRPr="009F395E" w:rsidTr="000976BA">
        <w:trPr>
          <w:trHeight w:val="323"/>
        </w:trPr>
        <w:tc>
          <w:tcPr>
            <w:tcW w:w="2430" w:type="dxa"/>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shd w:val="clear" w:color="auto" w:fill="DBE5F1" w:themeFill="accent1" w:themeFillTint="33"/>
          </w:tcPr>
          <w:p w:rsidR="00D220FC" w:rsidRPr="00F445A1" w:rsidRDefault="00D220FC" w:rsidP="00D220FC">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220FC" w:rsidRPr="00E80A34" w:rsidRDefault="00D220FC" w:rsidP="00D220FC">
            <w:pPr>
              <w:autoSpaceDE w:val="0"/>
              <w:autoSpaceDN w:val="0"/>
              <w:adjustRightInd w:val="0"/>
              <w:jc w:val="center"/>
              <w:rPr>
                <w:rFonts w:ascii="Cambria" w:hAnsi="Cambria" w:cs="Times New Roman"/>
                <w:b/>
                <w:bCs/>
                <w:color w:val="000000"/>
                <w:sz w:val="22"/>
                <w:szCs w:val="22"/>
                <w:lang w:bidi="ar-IQ"/>
              </w:rPr>
            </w:pPr>
            <w:r w:rsidRPr="00E80A34">
              <w:rPr>
                <w:rFonts w:cs="Times New Roman"/>
                <w:b/>
                <w:sz w:val="22"/>
                <w:szCs w:val="22"/>
              </w:rPr>
              <w:t>Finite element method</w:t>
            </w:r>
          </w:p>
        </w:tc>
        <w:tc>
          <w:tcPr>
            <w:tcW w:w="1080" w:type="dxa"/>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22</w:t>
            </w:r>
          </w:p>
        </w:tc>
      </w:tr>
      <w:tr w:rsidR="00D220FC" w:rsidRPr="009F395E" w:rsidTr="000976BA">
        <w:trPr>
          <w:trHeight w:val="323"/>
        </w:trPr>
        <w:tc>
          <w:tcPr>
            <w:tcW w:w="2430" w:type="dxa"/>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shd w:val="clear" w:color="auto" w:fill="DBE5F1" w:themeFill="accent1" w:themeFillTint="33"/>
          </w:tcPr>
          <w:p w:rsidR="00D220FC" w:rsidRPr="00F445A1" w:rsidRDefault="00D220FC" w:rsidP="00D220FC">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220FC" w:rsidRPr="00E80A34" w:rsidRDefault="00D220FC" w:rsidP="00D220FC">
            <w:pPr>
              <w:autoSpaceDE w:val="0"/>
              <w:autoSpaceDN w:val="0"/>
              <w:adjustRightInd w:val="0"/>
              <w:jc w:val="center"/>
              <w:rPr>
                <w:rFonts w:ascii="Cambria" w:hAnsi="Cambria" w:cs="Times New Roman"/>
                <w:b/>
                <w:bCs/>
                <w:color w:val="000000"/>
                <w:sz w:val="22"/>
                <w:szCs w:val="22"/>
                <w:lang w:bidi="ar-IQ"/>
              </w:rPr>
            </w:pPr>
            <w:r w:rsidRPr="00E80A34">
              <w:rPr>
                <w:rFonts w:eastAsia="Calibri" w:cs="Times New Roman"/>
                <w:b/>
                <w:bCs/>
                <w:sz w:val="22"/>
                <w:szCs w:val="22"/>
              </w:rPr>
              <w:t>Theory of elasticity</w:t>
            </w:r>
          </w:p>
        </w:tc>
        <w:tc>
          <w:tcPr>
            <w:tcW w:w="1080" w:type="dxa"/>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23</w:t>
            </w:r>
          </w:p>
        </w:tc>
      </w:tr>
      <w:tr w:rsidR="00D220FC" w:rsidRPr="009F395E" w:rsidTr="000976BA">
        <w:trPr>
          <w:trHeight w:val="323"/>
        </w:trPr>
        <w:tc>
          <w:tcPr>
            <w:tcW w:w="2430" w:type="dxa"/>
            <w:shd w:val="clear" w:color="auto" w:fill="DBE5F1" w:themeFill="accent1" w:themeFillTint="33"/>
            <w:vAlign w:val="center"/>
          </w:tcPr>
          <w:p w:rsidR="00D220FC" w:rsidRDefault="00D220FC" w:rsidP="00D220FC">
            <w:pPr>
              <w:shd w:val="clear" w:color="auto" w:fill="8DB3E2" w:themeFill="text2" w:themeFillTint="66"/>
              <w:jc w:val="center"/>
            </w:pPr>
          </w:p>
        </w:tc>
        <w:tc>
          <w:tcPr>
            <w:tcW w:w="1800" w:type="dxa"/>
            <w:shd w:val="clear" w:color="auto" w:fill="DBE5F1" w:themeFill="accent1" w:themeFillTint="33"/>
          </w:tcPr>
          <w:p w:rsidR="00D220FC" w:rsidRDefault="00D220FC" w:rsidP="00D220FC">
            <w:pPr>
              <w:jc w:val="center"/>
            </w:pPr>
            <w:r w:rsidRPr="005A7AF7">
              <w:rPr>
                <w:rFonts w:cs="Times New Roman"/>
                <w:color w:val="000000"/>
                <w:sz w:val="28"/>
                <w:szCs w:val="28"/>
                <w:lang w:bidi="ar-IQ"/>
              </w:rPr>
              <w:t>3 hours</w:t>
            </w:r>
          </w:p>
        </w:tc>
        <w:tc>
          <w:tcPr>
            <w:tcW w:w="236" w:type="dxa"/>
            <w:shd w:val="clear" w:color="auto" w:fill="DBE5F1" w:themeFill="accent1" w:themeFillTint="33"/>
          </w:tcPr>
          <w:p w:rsidR="00D220FC" w:rsidRPr="00F445A1" w:rsidRDefault="00D220FC" w:rsidP="00D220FC">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D220FC" w:rsidRPr="009F395E" w:rsidRDefault="00D220FC" w:rsidP="00D220FC">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vAlign w:val="center"/>
          </w:tcPr>
          <w:p w:rsidR="00D220FC" w:rsidRPr="00E80A34" w:rsidRDefault="00D220FC" w:rsidP="00D220FC">
            <w:pPr>
              <w:autoSpaceDE w:val="0"/>
              <w:autoSpaceDN w:val="0"/>
              <w:adjustRightInd w:val="0"/>
              <w:jc w:val="center"/>
              <w:rPr>
                <w:rFonts w:ascii="Cambria" w:hAnsi="Cambria" w:cs="Times New Roman"/>
                <w:b/>
                <w:bCs/>
                <w:color w:val="000000"/>
                <w:sz w:val="22"/>
                <w:szCs w:val="22"/>
                <w:rtl/>
                <w:lang w:bidi="ar-IQ"/>
              </w:rPr>
            </w:pPr>
            <w:r w:rsidRPr="00E80A34">
              <w:rPr>
                <w:rFonts w:ascii="Cambria" w:hAnsi="Cambria" w:cs="Times New Roman" w:hint="cs"/>
                <w:b/>
                <w:bCs/>
                <w:color w:val="000000"/>
                <w:sz w:val="22"/>
                <w:szCs w:val="22"/>
                <w:rtl/>
                <w:lang w:bidi="ar-IQ"/>
              </w:rPr>
              <w:t>=</w:t>
            </w:r>
          </w:p>
        </w:tc>
        <w:tc>
          <w:tcPr>
            <w:tcW w:w="1080" w:type="dxa"/>
            <w:shd w:val="clear" w:color="auto" w:fill="DBE5F1" w:themeFill="accent1" w:themeFillTint="33"/>
            <w:vAlign w:val="center"/>
          </w:tcPr>
          <w:p w:rsidR="00D220FC" w:rsidRPr="00F445A1" w:rsidRDefault="00D220FC" w:rsidP="00D220FC">
            <w:pPr>
              <w:shd w:val="clear" w:color="auto" w:fill="8DB3E2" w:themeFill="text2" w:themeFillTint="66"/>
              <w:bidi w:val="0"/>
              <w:jc w:val="center"/>
              <w:rPr>
                <w:rFonts w:cs="Times New Roman"/>
                <w:sz w:val="24"/>
                <w:szCs w:val="24"/>
                <w:rtl/>
              </w:rPr>
            </w:pPr>
            <w:r w:rsidRPr="00F445A1">
              <w:rPr>
                <w:rFonts w:cs="Times New Roman"/>
                <w:sz w:val="24"/>
                <w:szCs w:val="24"/>
                <w:rtl/>
              </w:rPr>
              <w:t>24</w:t>
            </w:r>
          </w:p>
        </w:tc>
      </w:tr>
      <w:tr w:rsidR="002C72EF" w:rsidRPr="009F395E" w:rsidTr="000231B7">
        <w:trPr>
          <w:trHeight w:val="323"/>
        </w:trPr>
        <w:tc>
          <w:tcPr>
            <w:tcW w:w="2430" w:type="dxa"/>
            <w:shd w:val="clear" w:color="auto" w:fill="DBE5F1" w:themeFill="accent1" w:themeFillTint="33"/>
            <w:vAlign w:val="center"/>
          </w:tcPr>
          <w:p w:rsidR="002C72EF" w:rsidRDefault="002C72EF" w:rsidP="000231B7">
            <w:pPr>
              <w:shd w:val="clear" w:color="auto" w:fill="8DB3E2" w:themeFill="text2" w:themeFillTint="66"/>
              <w:jc w:val="center"/>
            </w:pPr>
          </w:p>
        </w:tc>
        <w:tc>
          <w:tcPr>
            <w:tcW w:w="1800" w:type="dxa"/>
            <w:shd w:val="clear" w:color="auto" w:fill="DBE5F1" w:themeFill="accent1" w:themeFillTint="33"/>
            <w:vAlign w:val="center"/>
          </w:tcPr>
          <w:p w:rsidR="002C72EF" w:rsidRPr="009F395E" w:rsidRDefault="002C72EF"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shd w:val="clear" w:color="auto" w:fill="DBE5F1" w:themeFill="accent1" w:themeFillTint="33"/>
          </w:tcPr>
          <w:p w:rsidR="002C72EF" w:rsidRPr="00F445A1" w:rsidRDefault="002C72EF"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2C72EF" w:rsidRPr="009F395E" w:rsidRDefault="002C72EF"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tcPr>
          <w:p w:rsidR="002C72EF" w:rsidRPr="00CB2869" w:rsidRDefault="002C72EF" w:rsidP="000231B7">
            <w:pPr>
              <w:bidi w:val="0"/>
              <w:jc w:val="both"/>
              <w:rPr>
                <w:rFonts w:cs="Times New Roman"/>
                <w:sz w:val="28"/>
                <w:szCs w:val="28"/>
              </w:rPr>
            </w:pPr>
          </w:p>
        </w:tc>
        <w:tc>
          <w:tcPr>
            <w:tcW w:w="1080" w:type="dxa"/>
            <w:shd w:val="clear" w:color="auto" w:fill="DBE5F1" w:themeFill="accent1" w:themeFillTint="33"/>
            <w:vAlign w:val="center"/>
          </w:tcPr>
          <w:p w:rsidR="002C72EF" w:rsidRPr="00F445A1" w:rsidRDefault="002C72EF" w:rsidP="000231B7">
            <w:pPr>
              <w:shd w:val="clear" w:color="auto" w:fill="8DB3E2" w:themeFill="text2" w:themeFillTint="66"/>
              <w:bidi w:val="0"/>
              <w:jc w:val="center"/>
              <w:rPr>
                <w:rFonts w:cs="Times New Roman"/>
                <w:sz w:val="24"/>
                <w:szCs w:val="24"/>
                <w:rtl/>
              </w:rPr>
            </w:pPr>
            <w:r w:rsidRPr="00F445A1">
              <w:rPr>
                <w:rFonts w:cs="Times New Roman"/>
                <w:sz w:val="24"/>
                <w:szCs w:val="24"/>
                <w:rtl/>
              </w:rPr>
              <w:t>25</w:t>
            </w:r>
          </w:p>
        </w:tc>
      </w:tr>
      <w:tr w:rsidR="002C72EF" w:rsidRPr="009F395E" w:rsidTr="000231B7">
        <w:trPr>
          <w:trHeight w:val="323"/>
        </w:trPr>
        <w:tc>
          <w:tcPr>
            <w:tcW w:w="2430" w:type="dxa"/>
            <w:shd w:val="clear" w:color="auto" w:fill="DBE5F1" w:themeFill="accent1" w:themeFillTint="33"/>
            <w:vAlign w:val="center"/>
          </w:tcPr>
          <w:p w:rsidR="002C72EF" w:rsidRDefault="002C72EF" w:rsidP="000231B7">
            <w:pPr>
              <w:shd w:val="clear" w:color="auto" w:fill="8DB3E2" w:themeFill="text2" w:themeFillTint="66"/>
              <w:jc w:val="center"/>
            </w:pPr>
          </w:p>
        </w:tc>
        <w:tc>
          <w:tcPr>
            <w:tcW w:w="1800" w:type="dxa"/>
            <w:shd w:val="clear" w:color="auto" w:fill="DBE5F1" w:themeFill="accent1" w:themeFillTint="33"/>
            <w:vAlign w:val="center"/>
          </w:tcPr>
          <w:p w:rsidR="002C72EF" w:rsidRPr="009F395E" w:rsidRDefault="002C72EF"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shd w:val="clear" w:color="auto" w:fill="DBE5F1" w:themeFill="accent1" w:themeFillTint="33"/>
          </w:tcPr>
          <w:p w:rsidR="002C72EF" w:rsidRPr="00F445A1" w:rsidRDefault="002C72EF"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2C72EF" w:rsidRPr="009F395E" w:rsidRDefault="002C72EF"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tcPr>
          <w:p w:rsidR="002C72EF" w:rsidRPr="00CB2869" w:rsidRDefault="002C72EF" w:rsidP="000231B7">
            <w:pPr>
              <w:bidi w:val="0"/>
              <w:spacing w:after="200" w:line="276" w:lineRule="auto"/>
              <w:jc w:val="both"/>
              <w:rPr>
                <w:rFonts w:cs="Times New Roman"/>
                <w:sz w:val="28"/>
                <w:szCs w:val="28"/>
              </w:rPr>
            </w:pPr>
          </w:p>
        </w:tc>
        <w:tc>
          <w:tcPr>
            <w:tcW w:w="1080" w:type="dxa"/>
            <w:shd w:val="clear" w:color="auto" w:fill="DBE5F1" w:themeFill="accent1" w:themeFillTint="33"/>
            <w:vAlign w:val="center"/>
          </w:tcPr>
          <w:p w:rsidR="002C72EF" w:rsidRPr="00F445A1" w:rsidRDefault="002C72EF" w:rsidP="000231B7">
            <w:pPr>
              <w:shd w:val="clear" w:color="auto" w:fill="8DB3E2" w:themeFill="text2" w:themeFillTint="66"/>
              <w:bidi w:val="0"/>
              <w:jc w:val="center"/>
              <w:rPr>
                <w:rFonts w:cs="Times New Roman"/>
                <w:sz w:val="24"/>
                <w:szCs w:val="24"/>
                <w:rtl/>
              </w:rPr>
            </w:pPr>
            <w:r w:rsidRPr="00F445A1">
              <w:rPr>
                <w:rFonts w:cs="Times New Roman"/>
                <w:sz w:val="24"/>
                <w:szCs w:val="24"/>
                <w:rtl/>
              </w:rPr>
              <w:t>26</w:t>
            </w:r>
          </w:p>
        </w:tc>
      </w:tr>
      <w:tr w:rsidR="002C72EF" w:rsidRPr="009F395E" w:rsidTr="000231B7">
        <w:trPr>
          <w:trHeight w:val="323"/>
        </w:trPr>
        <w:tc>
          <w:tcPr>
            <w:tcW w:w="2430" w:type="dxa"/>
            <w:shd w:val="clear" w:color="auto" w:fill="DBE5F1" w:themeFill="accent1" w:themeFillTint="33"/>
            <w:vAlign w:val="center"/>
          </w:tcPr>
          <w:p w:rsidR="002C72EF" w:rsidRDefault="002C72EF" w:rsidP="000231B7">
            <w:pPr>
              <w:shd w:val="clear" w:color="auto" w:fill="8DB3E2" w:themeFill="text2" w:themeFillTint="66"/>
              <w:jc w:val="center"/>
            </w:pPr>
          </w:p>
        </w:tc>
        <w:tc>
          <w:tcPr>
            <w:tcW w:w="1800" w:type="dxa"/>
            <w:shd w:val="clear" w:color="auto" w:fill="DBE5F1" w:themeFill="accent1" w:themeFillTint="33"/>
            <w:vAlign w:val="center"/>
          </w:tcPr>
          <w:p w:rsidR="002C72EF" w:rsidRPr="009F395E" w:rsidRDefault="002C72EF"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shd w:val="clear" w:color="auto" w:fill="DBE5F1" w:themeFill="accent1" w:themeFillTint="33"/>
          </w:tcPr>
          <w:p w:rsidR="002C72EF" w:rsidRPr="00F445A1" w:rsidRDefault="002C72EF"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2C72EF" w:rsidRPr="009F395E" w:rsidRDefault="002C72EF"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tcPr>
          <w:p w:rsidR="002C72EF" w:rsidRPr="00CB2869" w:rsidRDefault="002C72EF" w:rsidP="000231B7">
            <w:pPr>
              <w:pStyle w:val="ListParagraph"/>
              <w:spacing w:after="200" w:line="276" w:lineRule="auto"/>
              <w:rPr>
                <w:rFonts w:ascii="Times New Roman" w:hAnsi="Times New Roman" w:cs="Times New Roman"/>
                <w:sz w:val="28"/>
                <w:szCs w:val="28"/>
              </w:rPr>
            </w:pPr>
          </w:p>
        </w:tc>
        <w:tc>
          <w:tcPr>
            <w:tcW w:w="1080" w:type="dxa"/>
            <w:shd w:val="clear" w:color="auto" w:fill="DBE5F1" w:themeFill="accent1" w:themeFillTint="33"/>
            <w:vAlign w:val="center"/>
          </w:tcPr>
          <w:p w:rsidR="002C72EF" w:rsidRPr="00F445A1" w:rsidRDefault="002C72EF" w:rsidP="000231B7">
            <w:pPr>
              <w:shd w:val="clear" w:color="auto" w:fill="8DB3E2" w:themeFill="text2" w:themeFillTint="66"/>
              <w:bidi w:val="0"/>
              <w:jc w:val="center"/>
              <w:rPr>
                <w:rFonts w:cs="Times New Roman"/>
                <w:sz w:val="24"/>
                <w:szCs w:val="24"/>
                <w:rtl/>
              </w:rPr>
            </w:pPr>
            <w:r w:rsidRPr="00F445A1">
              <w:rPr>
                <w:rFonts w:cs="Times New Roman"/>
                <w:sz w:val="24"/>
                <w:szCs w:val="24"/>
                <w:rtl/>
              </w:rPr>
              <w:t>27</w:t>
            </w:r>
          </w:p>
        </w:tc>
      </w:tr>
      <w:tr w:rsidR="002C72EF" w:rsidRPr="009F395E" w:rsidTr="000231B7">
        <w:trPr>
          <w:trHeight w:val="323"/>
        </w:trPr>
        <w:tc>
          <w:tcPr>
            <w:tcW w:w="2430" w:type="dxa"/>
            <w:shd w:val="clear" w:color="auto" w:fill="DBE5F1" w:themeFill="accent1" w:themeFillTint="33"/>
            <w:vAlign w:val="center"/>
          </w:tcPr>
          <w:p w:rsidR="002C72EF" w:rsidRDefault="002C72EF" w:rsidP="000231B7">
            <w:pPr>
              <w:shd w:val="clear" w:color="auto" w:fill="8DB3E2" w:themeFill="text2" w:themeFillTint="66"/>
              <w:jc w:val="center"/>
            </w:pPr>
          </w:p>
        </w:tc>
        <w:tc>
          <w:tcPr>
            <w:tcW w:w="1800" w:type="dxa"/>
            <w:shd w:val="clear" w:color="auto" w:fill="DBE5F1" w:themeFill="accent1" w:themeFillTint="33"/>
            <w:vAlign w:val="center"/>
          </w:tcPr>
          <w:p w:rsidR="002C72EF" w:rsidRPr="009F395E" w:rsidRDefault="002C72EF"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shd w:val="clear" w:color="auto" w:fill="DBE5F1" w:themeFill="accent1" w:themeFillTint="33"/>
          </w:tcPr>
          <w:p w:rsidR="002C72EF" w:rsidRPr="00F445A1" w:rsidRDefault="002C72EF" w:rsidP="000231B7">
            <w:pPr>
              <w:shd w:val="clear" w:color="auto" w:fill="8DB3E2" w:themeFill="text2" w:themeFillTint="66"/>
              <w:bidi w:val="0"/>
              <w:jc w:val="center"/>
              <w:rPr>
                <w:rFonts w:asciiTheme="majorBidi" w:hAnsiTheme="majorBidi" w:cstheme="majorBidi"/>
                <w:sz w:val="24"/>
                <w:szCs w:val="24"/>
                <w:lang w:bidi="ar-IQ"/>
              </w:rPr>
            </w:pPr>
          </w:p>
        </w:tc>
        <w:tc>
          <w:tcPr>
            <w:tcW w:w="241" w:type="dxa"/>
            <w:shd w:val="clear" w:color="auto" w:fill="DBE5F1" w:themeFill="accent1" w:themeFillTint="33"/>
            <w:vAlign w:val="center"/>
          </w:tcPr>
          <w:p w:rsidR="002C72EF" w:rsidRPr="009F395E" w:rsidRDefault="002C72EF"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tcPr>
          <w:p w:rsidR="002C72EF" w:rsidRDefault="002C72EF" w:rsidP="000231B7">
            <w:pPr>
              <w:bidi w:val="0"/>
              <w:jc w:val="both"/>
              <w:rPr>
                <w:rFonts w:cs="Times New Roman"/>
                <w:sz w:val="28"/>
                <w:szCs w:val="28"/>
              </w:rPr>
            </w:pPr>
          </w:p>
          <w:p w:rsidR="00514175" w:rsidRPr="00CB2869" w:rsidRDefault="00514175" w:rsidP="00514175">
            <w:pPr>
              <w:bidi w:val="0"/>
              <w:jc w:val="both"/>
              <w:rPr>
                <w:rFonts w:cs="Times New Roman"/>
                <w:sz w:val="28"/>
                <w:szCs w:val="28"/>
              </w:rPr>
            </w:pPr>
          </w:p>
        </w:tc>
        <w:tc>
          <w:tcPr>
            <w:tcW w:w="1080" w:type="dxa"/>
            <w:shd w:val="clear" w:color="auto" w:fill="DBE5F1" w:themeFill="accent1" w:themeFillTint="33"/>
            <w:vAlign w:val="center"/>
          </w:tcPr>
          <w:p w:rsidR="002C72EF" w:rsidRPr="00F445A1" w:rsidRDefault="002C72EF" w:rsidP="000231B7">
            <w:pPr>
              <w:shd w:val="clear" w:color="auto" w:fill="8DB3E2" w:themeFill="text2" w:themeFillTint="66"/>
              <w:bidi w:val="0"/>
              <w:jc w:val="center"/>
              <w:rPr>
                <w:rFonts w:cs="Times New Roman"/>
                <w:sz w:val="24"/>
                <w:szCs w:val="24"/>
                <w:rtl/>
              </w:rPr>
            </w:pPr>
            <w:r w:rsidRPr="00F445A1">
              <w:rPr>
                <w:rFonts w:cs="Times New Roman"/>
                <w:sz w:val="24"/>
                <w:szCs w:val="24"/>
                <w:rtl/>
              </w:rPr>
              <w:t>28</w:t>
            </w:r>
          </w:p>
        </w:tc>
      </w:tr>
      <w:tr w:rsidR="002C72EF" w:rsidRPr="009F395E" w:rsidTr="000231B7">
        <w:trPr>
          <w:trHeight w:val="323"/>
        </w:trPr>
        <w:tc>
          <w:tcPr>
            <w:tcW w:w="2430" w:type="dxa"/>
            <w:shd w:val="clear" w:color="auto" w:fill="DBE5F1" w:themeFill="accent1" w:themeFillTint="33"/>
            <w:vAlign w:val="center"/>
          </w:tcPr>
          <w:p w:rsidR="002C72EF" w:rsidRDefault="002C72EF" w:rsidP="000231B7">
            <w:pPr>
              <w:shd w:val="clear" w:color="auto" w:fill="8DB3E2" w:themeFill="text2" w:themeFillTint="66"/>
              <w:jc w:val="center"/>
            </w:pPr>
          </w:p>
        </w:tc>
        <w:tc>
          <w:tcPr>
            <w:tcW w:w="1800" w:type="dxa"/>
            <w:shd w:val="clear" w:color="auto" w:fill="DBE5F1" w:themeFill="accent1" w:themeFillTint="33"/>
            <w:vAlign w:val="center"/>
          </w:tcPr>
          <w:p w:rsidR="002C72EF" w:rsidRPr="009F395E" w:rsidRDefault="002C72EF"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shd w:val="clear" w:color="auto" w:fill="DBE5F1" w:themeFill="accent1" w:themeFillTint="33"/>
          </w:tcPr>
          <w:p w:rsidR="002C72EF" w:rsidRPr="00F445A1" w:rsidRDefault="002C72EF"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2C72EF" w:rsidRPr="009F395E" w:rsidRDefault="002C72EF"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tcPr>
          <w:p w:rsidR="002C72EF" w:rsidRDefault="002C72EF" w:rsidP="000231B7">
            <w:pPr>
              <w:bidi w:val="0"/>
              <w:jc w:val="both"/>
              <w:rPr>
                <w:rFonts w:cs="Times New Roman"/>
                <w:sz w:val="28"/>
                <w:szCs w:val="28"/>
              </w:rPr>
            </w:pPr>
          </w:p>
          <w:p w:rsidR="00514175" w:rsidRPr="00CB2869" w:rsidRDefault="00514175" w:rsidP="00514175">
            <w:pPr>
              <w:bidi w:val="0"/>
              <w:jc w:val="both"/>
              <w:rPr>
                <w:rFonts w:cs="Times New Roman"/>
                <w:sz w:val="28"/>
                <w:szCs w:val="28"/>
              </w:rPr>
            </w:pPr>
          </w:p>
        </w:tc>
        <w:tc>
          <w:tcPr>
            <w:tcW w:w="1080" w:type="dxa"/>
            <w:shd w:val="clear" w:color="auto" w:fill="DBE5F1" w:themeFill="accent1" w:themeFillTint="33"/>
            <w:vAlign w:val="center"/>
          </w:tcPr>
          <w:p w:rsidR="002C72EF" w:rsidRPr="00F445A1" w:rsidRDefault="002C72EF" w:rsidP="000231B7">
            <w:pPr>
              <w:shd w:val="clear" w:color="auto" w:fill="8DB3E2" w:themeFill="text2" w:themeFillTint="66"/>
              <w:bidi w:val="0"/>
              <w:jc w:val="center"/>
              <w:rPr>
                <w:rFonts w:cs="Times New Roman"/>
                <w:sz w:val="24"/>
                <w:szCs w:val="24"/>
                <w:rtl/>
              </w:rPr>
            </w:pPr>
            <w:r w:rsidRPr="00F445A1">
              <w:rPr>
                <w:rFonts w:cs="Times New Roman"/>
                <w:sz w:val="24"/>
                <w:szCs w:val="24"/>
                <w:rtl/>
              </w:rPr>
              <w:t>29</w:t>
            </w:r>
          </w:p>
        </w:tc>
      </w:tr>
      <w:tr w:rsidR="002C72EF" w:rsidRPr="009F395E" w:rsidTr="000231B7">
        <w:trPr>
          <w:trHeight w:val="323"/>
        </w:trPr>
        <w:tc>
          <w:tcPr>
            <w:tcW w:w="2430" w:type="dxa"/>
            <w:shd w:val="clear" w:color="auto" w:fill="DBE5F1" w:themeFill="accent1" w:themeFillTint="33"/>
            <w:vAlign w:val="center"/>
          </w:tcPr>
          <w:p w:rsidR="002C72EF" w:rsidRDefault="002C72EF" w:rsidP="000231B7">
            <w:pPr>
              <w:shd w:val="clear" w:color="auto" w:fill="8DB3E2" w:themeFill="text2" w:themeFillTint="66"/>
              <w:jc w:val="center"/>
            </w:pPr>
          </w:p>
        </w:tc>
        <w:tc>
          <w:tcPr>
            <w:tcW w:w="1800" w:type="dxa"/>
            <w:shd w:val="clear" w:color="auto" w:fill="DBE5F1" w:themeFill="accent1" w:themeFillTint="33"/>
            <w:vAlign w:val="center"/>
          </w:tcPr>
          <w:p w:rsidR="002C72EF" w:rsidRPr="009F395E" w:rsidRDefault="002C72EF"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236" w:type="dxa"/>
            <w:shd w:val="clear" w:color="auto" w:fill="DBE5F1" w:themeFill="accent1" w:themeFillTint="33"/>
          </w:tcPr>
          <w:p w:rsidR="002C72EF" w:rsidRPr="00F445A1" w:rsidRDefault="002C72EF" w:rsidP="000231B7">
            <w:pPr>
              <w:shd w:val="clear" w:color="auto" w:fill="8DB3E2" w:themeFill="text2" w:themeFillTint="66"/>
              <w:bidi w:val="0"/>
              <w:jc w:val="center"/>
              <w:rPr>
                <w:rFonts w:asciiTheme="majorBidi" w:hAnsiTheme="majorBidi" w:cstheme="majorBidi"/>
                <w:sz w:val="24"/>
                <w:szCs w:val="24"/>
              </w:rPr>
            </w:pPr>
          </w:p>
        </w:tc>
        <w:tc>
          <w:tcPr>
            <w:tcW w:w="241" w:type="dxa"/>
            <w:shd w:val="clear" w:color="auto" w:fill="DBE5F1" w:themeFill="accent1" w:themeFillTint="33"/>
            <w:vAlign w:val="center"/>
          </w:tcPr>
          <w:p w:rsidR="002C72EF" w:rsidRPr="009F395E" w:rsidRDefault="002C72EF" w:rsidP="000231B7">
            <w:pPr>
              <w:shd w:val="clear" w:color="auto" w:fill="8DB3E2" w:themeFill="text2" w:themeFillTint="66"/>
              <w:autoSpaceDE w:val="0"/>
              <w:autoSpaceDN w:val="0"/>
              <w:adjustRightInd w:val="0"/>
              <w:jc w:val="center"/>
              <w:rPr>
                <w:rFonts w:cs="Times New Roman"/>
                <w:color w:val="000000"/>
                <w:sz w:val="24"/>
                <w:szCs w:val="24"/>
                <w:lang w:bidi="ar-IQ"/>
              </w:rPr>
            </w:pPr>
          </w:p>
        </w:tc>
        <w:tc>
          <w:tcPr>
            <w:tcW w:w="4023" w:type="dxa"/>
            <w:shd w:val="clear" w:color="auto" w:fill="DBE5F1" w:themeFill="accent1" w:themeFillTint="33"/>
          </w:tcPr>
          <w:p w:rsidR="002C72EF" w:rsidRPr="00CB2869" w:rsidRDefault="002C72EF" w:rsidP="000231B7">
            <w:pPr>
              <w:bidi w:val="0"/>
              <w:jc w:val="both"/>
              <w:rPr>
                <w:rFonts w:cs="Times New Roman"/>
                <w:sz w:val="28"/>
                <w:szCs w:val="28"/>
              </w:rPr>
            </w:pPr>
          </w:p>
        </w:tc>
        <w:tc>
          <w:tcPr>
            <w:tcW w:w="1080" w:type="dxa"/>
            <w:shd w:val="clear" w:color="auto" w:fill="DBE5F1" w:themeFill="accent1" w:themeFillTint="33"/>
            <w:vAlign w:val="center"/>
          </w:tcPr>
          <w:p w:rsidR="002C72EF" w:rsidRPr="00F445A1" w:rsidRDefault="002C72EF" w:rsidP="000231B7">
            <w:pPr>
              <w:shd w:val="clear" w:color="auto" w:fill="8DB3E2" w:themeFill="text2" w:themeFillTint="66"/>
              <w:bidi w:val="0"/>
              <w:jc w:val="center"/>
              <w:rPr>
                <w:rFonts w:cs="Times New Roman"/>
                <w:sz w:val="24"/>
                <w:szCs w:val="24"/>
                <w:rtl/>
              </w:rPr>
            </w:pPr>
            <w:r w:rsidRPr="00F445A1">
              <w:rPr>
                <w:rFonts w:cs="Times New Roman"/>
                <w:sz w:val="24"/>
                <w:szCs w:val="24"/>
                <w:rtl/>
              </w:rPr>
              <w:t>30</w:t>
            </w:r>
          </w:p>
        </w:tc>
      </w:tr>
    </w:tbl>
    <w:p w:rsidR="002C72EF" w:rsidRPr="009F395E" w:rsidRDefault="002C72EF" w:rsidP="002C72EF">
      <w:pPr>
        <w:shd w:val="clear" w:color="auto" w:fill="8DB3E2" w:themeFill="text2" w:themeFillTint="66"/>
        <w:rPr>
          <w:rFonts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180"/>
        <w:gridCol w:w="3850"/>
      </w:tblGrid>
      <w:tr w:rsidR="002C72EF" w:rsidRPr="0054730D" w:rsidTr="000231B7">
        <w:trPr>
          <w:trHeight w:val="477"/>
        </w:trPr>
        <w:tc>
          <w:tcPr>
            <w:tcW w:w="9720" w:type="dxa"/>
            <w:gridSpan w:val="3"/>
            <w:shd w:val="clear" w:color="auto" w:fill="A7BFDE"/>
            <w:vAlign w:val="center"/>
          </w:tcPr>
          <w:p w:rsidR="002C72EF" w:rsidRPr="00B526A6" w:rsidRDefault="002C72EF" w:rsidP="000231B7">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rPr>
            </w:pPr>
          </w:p>
          <w:p w:rsidR="002C72EF" w:rsidRPr="00F84663" w:rsidRDefault="002C72EF" w:rsidP="000231B7">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15. Infrastructure</w:t>
            </w:r>
          </w:p>
        </w:tc>
      </w:tr>
      <w:tr w:rsidR="002C72EF" w:rsidRPr="0054730D" w:rsidTr="000231B7">
        <w:trPr>
          <w:trHeight w:val="1345"/>
        </w:trPr>
        <w:tc>
          <w:tcPr>
            <w:tcW w:w="5690" w:type="dxa"/>
            <w:shd w:val="clear" w:color="auto" w:fill="A7BFDE"/>
            <w:vAlign w:val="center"/>
          </w:tcPr>
          <w:p w:rsidR="00D220FC" w:rsidRPr="00D220FC" w:rsidRDefault="00D220FC" w:rsidP="00D220FC">
            <w:pPr>
              <w:pStyle w:val="ListParagraph"/>
              <w:numPr>
                <w:ilvl w:val="0"/>
                <w:numId w:val="1"/>
              </w:numPr>
              <w:bidi w:val="0"/>
              <w:spacing w:line="360" w:lineRule="auto"/>
              <w:rPr>
                <w:rFonts w:asciiTheme="majorBidi" w:hAnsiTheme="majorBidi" w:cstheme="majorBidi"/>
                <w:bCs/>
                <w:sz w:val="28"/>
                <w:szCs w:val="28"/>
              </w:rPr>
            </w:pPr>
            <w:r w:rsidRPr="00D220FC">
              <w:rPr>
                <w:rFonts w:asciiTheme="majorBidi" w:hAnsiTheme="majorBidi" w:cstheme="majorBidi"/>
                <w:bCs/>
                <w:sz w:val="28"/>
                <w:szCs w:val="28"/>
              </w:rPr>
              <w:t>Aircraft structures for engineering students by T.H.G.MEGSON 1972</w:t>
            </w:r>
          </w:p>
          <w:p w:rsidR="00D220FC" w:rsidRPr="00D220FC" w:rsidRDefault="00D220FC" w:rsidP="00D220FC">
            <w:pPr>
              <w:pStyle w:val="ListParagraph"/>
              <w:numPr>
                <w:ilvl w:val="0"/>
                <w:numId w:val="1"/>
              </w:numPr>
              <w:bidi w:val="0"/>
              <w:spacing w:line="360" w:lineRule="auto"/>
              <w:rPr>
                <w:rFonts w:asciiTheme="majorBidi" w:hAnsiTheme="majorBidi" w:cstheme="majorBidi"/>
                <w:bCs/>
                <w:sz w:val="28"/>
                <w:szCs w:val="28"/>
              </w:rPr>
            </w:pPr>
            <w:r w:rsidRPr="00D220FC">
              <w:rPr>
                <w:rFonts w:asciiTheme="majorBidi" w:hAnsiTheme="majorBidi" w:cstheme="majorBidi"/>
                <w:bCs/>
                <w:sz w:val="28"/>
                <w:szCs w:val="28"/>
              </w:rPr>
              <w:t>Mechanics of materials by E. J. HEARN</w:t>
            </w:r>
          </w:p>
          <w:p w:rsidR="00D220FC" w:rsidRPr="00D220FC" w:rsidRDefault="00D220FC" w:rsidP="00D220FC">
            <w:pPr>
              <w:pStyle w:val="ListParagraph"/>
              <w:numPr>
                <w:ilvl w:val="0"/>
                <w:numId w:val="1"/>
              </w:numPr>
              <w:bidi w:val="0"/>
              <w:spacing w:line="360" w:lineRule="auto"/>
              <w:rPr>
                <w:rFonts w:asciiTheme="majorBidi" w:hAnsiTheme="majorBidi" w:cstheme="majorBidi"/>
                <w:bCs/>
                <w:sz w:val="28"/>
                <w:szCs w:val="28"/>
                <w:rtl/>
              </w:rPr>
            </w:pPr>
            <w:r w:rsidRPr="00D220FC">
              <w:rPr>
                <w:rFonts w:asciiTheme="majorBidi" w:hAnsiTheme="majorBidi" w:cstheme="majorBidi"/>
                <w:bCs/>
                <w:sz w:val="28"/>
                <w:szCs w:val="28"/>
              </w:rPr>
              <w:t>Aircraft structures for engineering students by T.H.G.MEGSON 2008</w:t>
            </w:r>
          </w:p>
          <w:p w:rsidR="002C72EF" w:rsidRPr="00D64113" w:rsidRDefault="002C72EF" w:rsidP="000231B7">
            <w:pPr>
              <w:shd w:val="clear" w:color="auto" w:fill="DBE5F1" w:themeFill="accent1" w:themeFillTint="33"/>
              <w:autoSpaceDE w:val="0"/>
              <w:autoSpaceDN w:val="0"/>
              <w:bidi w:val="0"/>
              <w:adjustRightInd w:val="0"/>
              <w:jc w:val="mediumKashida"/>
              <w:rPr>
                <w:rFonts w:asciiTheme="majorBidi" w:hAnsiTheme="majorBidi" w:cstheme="majorBidi"/>
                <w:color w:val="000000"/>
                <w:sz w:val="28"/>
                <w:szCs w:val="28"/>
              </w:rPr>
            </w:pPr>
          </w:p>
        </w:tc>
        <w:tc>
          <w:tcPr>
            <w:tcW w:w="4030" w:type="dxa"/>
            <w:gridSpan w:val="2"/>
            <w:shd w:val="clear" w:color="auto" w:fill="D3DFEE"/>
            <w:vAlign w:val="center"/>
          </w:tcPr>
          <w:p w:rsidR="002C72EF" w:rsidRPr="0054730D" w:rsidRDefault="002C72EF" w:rsidP="000231B7">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t>Required reading:</w:t>
            </w:r>
          </w:p>
          <w:p w:rsidR="002C72EF" w:rsidRPr="0054730D" w:rsidRDefault="002C72EF" w:rsidP="000231B7">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2C72EF" w:rsidRPr="0054730D" w:rsidRDefault="002C72EF" w:rsidP="000231B7">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2C72EF" w:rsidRPr="0054730D" w:rsidRDefault="002C72EF" w:rsidP="000231B7">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2C72EF" w:rsidRPr="0054730D" w:rsidTr="000231B7">
        <w:trPr>
          <w:trHeight w:val="1247"/>
        </w:trPr>
        <w:tc>
          <w:tcPr>
            <w:tcW w:w="5690" w:type="dxa"/>
            <w:tcBorders>
              <w:right w:val="single" w:sz="6" w:space="0" w:color="4F81BD"/>
            </w:tcBorders>
            <w:shd w:val="clear" w:color="auto" w:fill="A7BFDE"/>
            <w:vAlign w:val="center"/>
          </w:tcPr>
          <w:p w:rsidR="002C72EF" w:rsidRPr="00D64113" w:rsidRDefault="002C72EF" w:rsidP="000231B7">
            <w:pPr>
              <w:shd w:val="clear" w:color="auto" w:fill="DBE5F1" w:themeFill="accent1" w:themeFillTint="33"/>
              <w:autoSpaceDE w:val="0"/>
              <w:autoSpaceDN w:val="0"/>
              <w:bidi w:val="0"/>
              <w:adjustRightInd w:val="0"/>
              <w:ind w:left="360"/>
              <w:rPr>
                <w:rFonts w:cs="Times New Roman"/>
                <w:color w:val="000000"/>
                <w:sz w:val="28"/>
                <w:szCs w:val="28"/>
                <w:lang w:bidi="ar-IQ"/>
              </w:rPr>
            </w:pPr>
          </w:p>
        </w:tc>
        <w:tc>
          <w:tcPr>
            <w:tcW w:w="4030" w:type="dxa"/>
            <w:gridSpan w:val="2"/>
            <w:tcBorders>
              <w:left w:val="single" w:sz="6" w:space="0" w:color="4F81BD"/>
            </w:tcBorders>
            <w:shd w:val="clear" w:color="auto" w:fill="A7BFDE"/>
            <w:vAlign w:val="center"/>
          </w:tcPr>
          <w:p w:rsidR="002C72EF" w:rsidRPr="0054730D" w:rsidRDefault="002C72EF" w:rsidP="000231B7">
            <w:pPr>
              <w:shd w:val="clear" w:color="auto" w:fill="DBE5F1" w:themeFill="accent1" w:themeFillTint="33"/>
              <w:autoSpaceDE w:val="0"/>
              <w:autoSpaceDN w:val="0"/>
              <w:adjustRightInd w:val="0"/>
              <w:jc w:val="right"/>
              <w:rPr>
                <w:rFonts w:cs="Times New Roman"/>
                <w:color w:val="231F20"/>
                <w:sz w:val="28"/>
                <w:szCs w:val="28"/>
                <w:rtl/>
              </w:rPr>
            </w:pPr>
            <w:r w:rsidRPr="0054730D">
              <w:rPr>
                <w:rFonts w:cs="Times New Roman"/>
                <w:color w:val="231F20"/>
                <w:sz w:val="28"/>
                <w:szCs w:val="28"/>
              </w:rPr>
              <w:t>Special requirements (include for</w:t>
            </w:r>
            <w:r w:rsidR="00D86F49">
              <w:rPr>
                <w:rFonts w:cs="Times New Roman"/>
                <w:color w:val="231F20"/>
                <w:sz w:val="28"/>
                <w:szCs w:val="28"/>
              </w:rPr>
              <w:t xml:space="preserve"> </w:t>
            </w:r>
            <w:r w:rsidRPr="0054730D">
              <w:rPr>
                <w:rFonts w:cs="Times New Roman"/>
                <w:color w:val="231F20"/>
                <w:sz w:val="28"/>
                <w:szCs w:val="28"/>
              </w:rPr>
              <w:t>example workshops, periodicals,</w:t>
            </w:r>
            <w:r w:rsidR="00D86F49">
              <w:rPr>
                <w:rFonts w:cs="Times New Roman"/>
                <w:color w:val="231F20"/>
                <w:sz w:val="28"/>
                <w:szCs w:val="28"/>
              </w:rPr>
              <w:t xml:space="preserve"> </w:t>
            </w:r>
            <w:r w:rsidRPr="0054730D">
              <w:rPr>
                <w:rFonts w:cs="Times New Roman"/>
                <w:color w:val="231F20"/>
                <w:sz w:val="28"/>
                <w:szCs w:val="28"/>
              </w:rPr>
              <w:t>IT software, websites)</w:t>
            </w:r>
          </w:p>
        </w:tc>
      </w:tr>
      <w:tr w:rsidR="002C72EF" w:rsidRPr="0054730D" w:rsidTr="000231B7">
        <w:trPr>
          <w:trHeight w:val="1247"/>
        </w:trPr>
        <w:tc>
          <w:tcPr>
            <w:tcW w:w="5690" w:type="dxa"/>
            <w:shd w:val="clear" w:color="auto" w:fill="A7BFDE"/>
            <w:vAlign w:val="center"/>
          </w:tcPr>
          <w:p w:rsidR="002C72EF" w:rsidRPr="00D64113" w:rsidRDefault="002C72EF" w:rsidP="000231B7">
            <w:pPr>
              <w:shd w:val="clear" w:color="auto" w:fill="DBE5F1" w:themeFill="accent1" w:themeFillTint="33"/>
              <w:autoSpaceDE w:val="0"/>
              <w:autoSpaceDN w:val="0"/>
              <w:bidi w:val="0"/>
              <w:adjustRightInd w:val="0"/>
              <w:ind w:left="360"/>
              <w:rPr>
                <w:rFonts w:cs="Times New Roman"/>
                <w:color w:val="000000"/>
                <w:sz w:val="28"/>
                <w:szCs w:val="28"/>
                <w:lang w:bidi="ar-IQ"/>
              </w:rPr>
            </w:pPr>
          </w:p>
        </w:tc>
        <w:tc>
          <w:tcPr>
            <w:tcW w:w="4030" w:type="dxa"/>
            <w:gridSpan w:val="2"/>
            <w:shd w:val="clear" w:color="auto" w:fill="D3DFEE"/>
            <w:vAlign w:val="center"/>
          </w:tcPr>
          <w:p w:rsidR="002C72EF" w:rsidRPr="0054730D" w:rsidRDefault="002C72EF" w:rsidP="000231B7">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2C72EF" w:rsidRPr="0054730D" w:rsidRDefault="002C72EF" w:rsidP="000231B7">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2C72EF" w:rsidRPr="0054730D" w:rsidRDefault="002C72EF" w:rsidP="000231B7">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Pr="0054730D">
              <w:rPr>
                <w:rFonts w:cs="Times New Roman"/>
                <w:color w:val="231F20"/>
                <w:sz w:val="28"/>
                <w:szCs w:val="28"/>
              </w:rPr>
              <w:t>internship</w:t>
            </w:r>
            <w:r w:rsidR="00D86F49">
              <w:rPr>
                <w:rFonts w:cs="Times New Roman"/>
                <w:color w:val="231F20"/>
                <w:sz w:val="28"/>
                <w:szCs w:val="28"/>
              </w:rPr>
              <w:t xml:space="preserve"> </w:t>
            </w:r>
            <w:r w:rsidRPr="0054730D">
              <w:rPr>
                <w:rFonts w:cs="Times New Roman"/>
                <w:color w:val="231F20"/>
                <w:sz w:val="28"/>
                <w:szCs w:val="28"/>
              </w:rPr>
              <w:t>,field  studies</w:t>
            </w:r>
            <w:r w:rsidRPr="0054730D">
              <w:rPr>
                <w:rFonts w:cs="Times New Roman"/>
                <w:color w:val="231F20"/>
                <w:sz w:val="26"/>
                <w:szCs w:val="26"/>
              </w:rPr>
              <w:t>)</w:t>
            </w:r>
          </w:p>
        </w:tc>
      </w:tr>
      <w:tr w:rsidR="002C72EF" w:rsidRPr="0054730D" w:rsidTr="000231B7">
        <w:trPr>
          <w:trHeight w:val="419"/>
        </w:trPr>
        <w:tc>
          <w:tcPr>
            <w:tcW w:w="9720" w:type="dxa"/>
            <w:gridSpan w:val="3"/>
            <w:shd w:val="clear" w:color="auto" w:fill="A7BFDE"/>
            <w:vAlign w:val="center"/>
          </w:tcPr>
          <w:p w:rsidR="002C72EF" w:rsidRPr="00F84663" w:rsidRDefault="002C72EF" w:rsidP="000231B7">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16. Admissions</w:t>
            </w:r>
          </w:p>
        </w:tc>
      </w:tr>
      <w:tr w:rsidR="002C72EF" w:rsidRPr="0054730D" w:rsidTr="000231B7">
        <w:trPr>
          <w:trHeight w:val="473"/>
        </w:trPr>
        <w:tc>
          <w:tcPr>
            <w:tcW w:w="5870" w:type="dxa"/>
            <w:gridSpan w:val="2"/>
            <w:shd w:val="clear" w:color="auto" w:fill="A7BFDE"/>
            <w:vAlign w:val="center"/>
          </w:tcPr>
          <w:p w:rsidR="002C72EF" w:rsidRPr="0054730D" w:rsidRDefault="00D86F49" w:rsidP="000231B7">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ME 204</w:t>
            </w:r>
          </w:p>
        </w:tc>
        <w:tc>
          <w:tcPr>
            <w:tcW w:w="3850" w:type="dxa"/>
            <w:shd w:val="clear" w:color="auto" w:fill="D3DFEE"/>
            <w:vAlign w:val="center"/>
          </w:tcPr>
          <w:p w:rsidR="002C72EF" w:rsidRPr="0054730D" w:rsidRDefault="002C72EF" w:rsidP="000231B7">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2C72EF" w:rsidRPr="0054730D" w:rsidTr="000231B7">
        <w:trPr>
          <w:trHeight w:val="495"/>
        </w:trPr>
        <w:tc>
          <w:tcPr>
            <w:tcW w:w="5870" w:type="dxa"/>
            <w:gridSpan w:val="2"/>
            <w:tcBorders>
              <w:right w:val="single" w:sz="6" w:space="0" w:color="4F81BD"/>
            </w:tcBorders>
            <w:shd w:val="clear" w:color="auto" w:fill="A7BFDE"/>
            <w:vAlign w:val="center"/>
          </w:tcPr>
          <w:p w:rsidR="002C72EF" w:rsidRPr="0054730D" w:rsidRDefault="00D86F49" w:rsidP="000231B7">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15</w:t>
            </w:r>
          </w:p>
        </w:tc>
        <w:tc>
          <w:tcPr>
            <w:tcW w:w="3850" w:type="dxa"/>
            <w:tcBorders>
              <w:left w:val="single" w:sz="6" w:space="0" w:color="4F81BD"/>
            </w:tcBorders>
            <w:shd w:val="clear" w:color="auto" w:fill="A7BFDE"/>
          </w:tcPr>
          <w:p w:rsidR="002C72EF" w:rsidRPr="0054730D" w:rsidRDefault="002C72EF" w:rsidP="000231B7">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2C72EF" w:rsidRPr="0054730D" w:rsidTr="000231B7">
        <w:trPr>
          <w:trHeight w:val="517"/>
        </w:trPr>
        <w:tc>
          <w:tcPr>
            <w:tcW w:w="5870" w:type="dxa"/>
            <w:gridSpan w:val="2"/>
            <w:shd w:val="clear" w:color="auto" w:fill="A7BFDE"/>
            <w:vAlign w:val="center"/>
          </w:tcPr>
          <w:p w:rsidR="002C72EF" w:rsidRPr="0054730D" w:rsidRDefault="00D86F49" w:rsidP="000231B7">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color w:val="000000"/>
                <w:sz w:val="28"/>
                <w:szCs w:val="28"/>
                <w:lang w:bidi="ar-IQ"/>
              </w:rPr>
              <w:t>20</w:t>
            </w:r>
          </w:p>
        </w:tc>
        <w:tc>
          <w:tcPr>
            <w:tcW w:w="3850" w:type="dxa"/>
            <w:shd w:val="clear" w:color="auto" w:fill="D3DFEE"/>
          </w:tcPr>
          <w:p w:rsidR="002C72EF" w:rsidRPr="0054730D" w:rsidRDefault="002C72EF" w:rsidP="000231B7">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2C72EF" w:rsidRPr="0054730D" w:rsidTr="000231B7">
        <w:trPr>
          <w:trHeight w:val="517"/>
        </w:trPr>
        <w:tc>
          <w:tcPr>
            <w:tcW w:w="5870" w:type="dxa"/>
            <w:gridSpan w:val="2"/>
            <w:shd w:val="clear" w:color="auto" w:fill="A7BFDE"/>
            <w:vAlign w:val="center"/>
          </w:tcPr>
          <w:p w:rsidR="00D86F49" w:rsidRPr="00D86F49" w:rsidRDefault="00D86F49" w:rsidP="00D86F49">
            <w:pPr>
              <w:shd w:val="clear" w:color="auto" w:fill="DBE5F1" w:themeFill="accent1" w:themeFillTint="33"/>
              <w:bidi w:val="0"/>
              <w:ind w:left="2052" w:hanging="1710"/>
              <w:jc w:val="both"/>
              <w:textAlignment w:val="top"/>
              <w:rPr>
                <w:rFonts w:cs="Times New Roman"/>
                <w:color w:val="000000"/>
                <w:sz w:val="28"/>
                <w:szCs w:val="28"/>
                <w:lang w:bidi="ar-IQ"/>
              </w:rPr>
            </w:pPr>
            <w:r w:rsidRPr="00D86F49">
              <w:rPr>
                <w:rFonts w:cs="Times New Roman"/>
                <w:color w:val="000000"/>
                <w:sz w:val="28"/>
                <w:szCs w:val="28"/>
                <w:lang w:bidi="ar-IQ"/>
              </w:rPr>
              <w:t xml:space="preserve">Ass. Prof. Dr. Ahmed Abdul Hussain </w:t>
            </w:r>
          </w:p>
          <w:p w:rsidR="00D86F49" w:rsidRPr="00D86F49" w:rsidRDefault="00D86F49" w:rsidP="00D86F49">
            <w:pPr>
              <w:shd w:val="clear" w:color="auto" w:fill="DBE5F1" w:themeFill="accent1" w:themeFillTint="33"/>
              <w:bidi w:val="0"/>
              <w:ind w:left="2052" w:hanging="1710"/>
              <w:jc w:val="both"/>
              <w:textAlignment w:val="top"/>
              <w:rPr>
                <w:rFonts w:cs="Times New Roman"/>
                <w:color w:val="000000"/>
                <w:sz w:val="28"/>
                <w:szCs w:val="28"/>
                <w:lang w:bidi="ar-IQ"/>
              </w:rPr>
            </w:pPr>
            <w:r w:rsidRPr="00D86F49">
              <w:rPr>
                <w:rFonts w:cs="Times New Roman"/>
                <w:color w:val="000000"/>
                <w:sz w:val="28"/>
                <w:szCs w:val="28"/>
                <w:lang w:bidi="ar-IQ"/>
              </w:rPr>
              <w:t xml:space="preserve">Mechanical engineering / design </w:t>
            </w:r>
          </w:p>
          <w:p w:rsidR="00D86F49" w:rsidRPr="00D86F49" w:rsidRDefault="00D86F49" w:rsidP="00D86F49">
            <w:pPr>
              <w:shd w:val="clear" w:color="auto" w:fill="DBE5F1" w:themeFill="accent1" w:themeFillTint="33"/>
              <w:bidi w:val="0"/>
              <w:ind w:left="2052" w:hanging="1710"/>
              <w:jc w:val="both"/>
              <w:textAlignment w:val="top"/>
              <w:rPr>
                <w:rFonts w:cs="Times New Roman"/>
                <w:color w:val="000000"/>
                <w:sz w:val="28"/>
                <w:szCs w:val="28"/>
                <w:lang w:bidi="ar-IQ"/>
              </w:rPr>
            </w:pPr>
            <w:r w:rsidRPr="00D86F49">
              <w:rPr>
                <w:rFonts w:cs="Times New Roman"/>
                <w:color w:val="000000"/>
                <w:sz w:val="28"/>
                <w:szCs w:val="28"/>
                <w:lang w:bidi="ar-IQ"/>
              </w:rPr>
              <w:t xml:space="preserve">University of Baghdad – college of engineering – mechanical department </w:t>
            </w:r>
          </w:p>
          <w:p w:rsidR="002C72EF" w:rsidRDefault="00D86F49" w:rsidP="00D86F49">
            <w:pPr>
              <w:shd w:val="clear" w:color="auto" w:fill="DBE5F1" w:themeFill="accent1" w:themeFillTint="33"/>
              <w:bidi w:val="0"/>
              <w:ind w:left="2052" w:hanging="1710"/>
              <w:textAlignment w:val="top"/>
              <w:rPr>
                <w:rFonts w:cs="Times New Roman"/>
                <w:color w:val="000000"/>
                <w:sz w:val="28"/>
                <w:szCs w:val="28"/>
                <w:lang w:bidi="ar-IQ"/>
              </w:rPr>
            </w:pPr>
            <w:r w:rsidRPr="00D86F49">
              <w:rPr>
                <w:rFonts w:cs="Times New Roman"/>
                <w:color w:val="000000"/>
                <w:sz w:val="28"/>
                <w:szCs w:val="28"/>
                <w:lang w:bidi="ar-IQ"/>
              </w:rPr>
              <w:t>Email : ahmedrobot65@yahoo.com</w:t>
            </w:r>
          </w:p>
        </w:tc>
        <w:tc>
          <w:tcPr>
            <w:tcW w:w="3850" w:type="dxa"/>
            <w:shd w:val="clear" w:color="auto" w:fill="D3DFEE"/>
          </w:tcPr>
          <w:p w:rsidR="002C72EF" w:rsidRPr="006D42D5" w:rsidRDefault="002C72EF" w:rsidP="000231B7">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2C72EF" w:rsidRDefault="002C72EF" w:rsidP="002C72EF">
      <w:pPr>
        <w:widowControl w:val="0"/>
        <w:autoSpaceDE w:val="0"/>
        <w:autoSpaceDN w:val="0"/>
        <w:bidi w:val="0"/>
        <w:adjustRightInd w:val="0"/>
        <w:spacing w:line="263" w:lineRule="exact"/>
        <w:ind w:left="-540" w:right="-328"/>
        <w:jc w:val="lowKashida"/>
      </w:pPr>
      <w:r>
        <w:t>.++++</w:t>
      </w:r>
    </w:p>
    <w:p w:rsidR="002C72EF" w:rsidRDefault="002C72EF" w:rsidP="002C72EF">
      <w:pPr>
        <w:rPr>
          <w:rtl/>
          <w:lang w:bidi="ar-IQ"/>
        </w:rPr>
      </w:pPr>
    </w:p>
    <w:p w:rsidR="002C72EF" w:rsidRDefault="002C72EF" w:rsidP="002C72EF">
      <w:pPr>
        <w:rPr>
          <w:rtl/>
        </w:rPr>
      </w:pPr>
    </w:p>
    <w:p w:rsidR="002C72EF" w:rsidRDefault="002C72EF" w:rsidP="002C72EF">
      <w:pPr>
        <w:rPr>
          <w:rtl/>
        </w:rPr>
      </w:pPr>
    </w:p>
    <w:p w:rsidR="002C72EF" w:rsidRDefault="002C72EF" w:rsidP="002C72EF">
      <w:pPr>
        <w:rPr>
          <w:rtl/>
        </w:rPr>
      </w:pPr>
    </w:p>
    <w:p w:rsidR="0056409A" w:rsidRDefault="0056409A"/>
    <w:sectPr w:rsidR="0056409A" w:rsidSect="001F6A3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3630"/>
    <w:multiLevelType w:val="hybridMultilevel"/>
    <w:tmpl w:val="FC44626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2EF"/>
    <w:rsid w:val="001062C4"/>
    <w:rsid w:val="001B050F"/>
    <w:rsid w:val="001F6A30"/>
    <w:rsid w:val="002808A2"/>
    <w:rsid w:val="002C72EF"/>
    <w:rsid w:val="003E643B"/>
    <w:rsid w:val="00485185"/>
    <w:rsid w:val="00514175"/>
    <w:rsid w:val="00545611"/>
    <w:rsid w:val="0056409A"/>
    <w:rsid w:val="00645981"/>
    <w:rsid w:val="006700F7"/>
    <w:rsid w:val="00674B9A"/>
    <w:rsid w:val="006A75F2"/>
    <w:rsid w:val="006B0D5C"/>
    <w:rsid w:val="008240ED"/>
    <w:rsid w:val="008E046A"/>
    <w:rsid w:val="009029C2"/>
    <w:rsid w:val="00C16052"/>
    <w:rsid w:val="00CA2FD6"/>
    <w:rsid w:val="00CB793C"/>
    <w:rsid w:val="00D220FC"/>
    <w:rsid w:val="00D26898"/>
    <w:rsid w:val="00D53A10"/>
    <w:rsid w:val="00D86F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EF"/>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72EF"/>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2C72EF"/>
    <w:rPr>
      <w:rFonts w:ascii="Calibri" w:eastAsia="Times New Roman" w:hAnsi="Calibri" w:cs="Arial"/>
    </w:rPr>
  </w:style>
  <w:style w:type="paragraph" w:styleId="ListParagraph">
    <w:name w:val="List Paragraph"/>
    <w:basedOn w:val="Normal"/>
    <w:uiPriority w:val="34"/>
    <w:qFormat/>
    <w:rsid w:val="002C72EF"/>
    <w:pPr>
      <w:ind w:left="720"/>
      <w:contextualSpacing/>
    </w:pPr>
    <w:rPr>
      <w:rFonts w:ascii="Tahoma" w:hAnsi="Tahoma" w:cs="Tahoma"/>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2EF"/>
    <w:pPr>
      <w:bidi/>
      <w:spacing w:after="0" w:line="240" w:lineRule="auto"/>
    </w:pPr>
    <w:rPr>
      <w:rFonts w:ascii="Times New Roman" w:eastAsia="Times New Roman" w:hAnsi="Times New Roman"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72EF"/>
    <w:pPr>
      <w:bidi/>
      <w:spacing w:after="0" w:line="240" w:lineRule="auto"/>
    </w:pPr>
    <w:rPr>
      <w:rFonts w:ascii="Calibri" w:eastAsia="Times New Roman" w:hAnsi="Calibri" w:cs="Arial"/>
    </w:rPr>
  </w:style>
  <w:style w:type="character" w:customStyle="1" w:styleId="NoSpacingChar">
    <w:name w:val="No Spacing Char"/>
    <w:link w:val="NoSpacing"/>
    <w:uiPriority w:val="1"/>
    <w:locked/>
    <w:rsid w:val="002C72EF"/>
    <w:rPr>
      <w:rFonts w:ascii="Calibri" w:eastAsia="Times New Roman" w:hAnsi="Calibri" w:cs="Arial"/>
    </w:rPr>
  </w:style>
  <w:style w:type="paragraph" w:styleId="ListParagraph">
    <w:name w:val="List Paragraph"/>
    <w:basedOn w:val="Normal"/>
    <w:uiPriority w:val="34"/>
    <w:qFormat/>
    <w:rsid w:val="002C72EF"/>
    <w:pPr>
      <w:ind w:left="720"/>
      <w:contextualSpacing/>
    </w:pPr>
    <w:rPr>
      <w:rFonts w:ascii="Tahoma" w:hAnsi="Tahoma" w:cs="Tahoma"/>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DR.Ahmed Saker</cp:lastModifiedBy>
  <cp:revision>2</cp:revision>
  <dcterms:created xsi:type="dcterms:W3CDTF">2018-10-02T19:50:00Z</dcterms:created>
  <dcterms:modified xsi:type="dcterms:W3CDTF">2018-10-02T19:50:00Z</dcterms:modified>
</cp:coreProperties>
</file>