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8D" w:rsidRPr="0069488D" w:rsidRDefault="0069488D" w:rsidP="0069488D">
      <w:pPr>
        <w:autoSpaceDE w:val="0"/>
        <w:autoSpaceDN w:val="0"/>
        <w:adjustRightInd w:val="0"/>
        <w:spacing w:line="240" w:lineRule="auto"/>
        <w:rPr>
          <w:rFonts w:ascii="Times New Roman" w:eastAsia="Times New Roman" w:hAnsi="Times New Roman" w:cs="Times New Roman" w:hint="cs"/>
          <w:b/>
          <w:bCs/>
          <w:color w:val="1F4E79"/>
          <w:sz w:val="32"/>
          <w:szCs w:val="32"/>
          <w:rtl/>
          <w:lang w:bidi="ar-IQ"/>
        </w:rPr>
      </w:pPr>
      <w:bookmarkStart w:id="0" w:name="_GoBack"/>
      <w:bookmarkEnd w:id="0"/>
    </w:p>
    <w:p w:rsidR="0069488D" w:rsidRPr="0069488D" w:rsidRDefault="0069488D" w:rsidP="0069488D">
      <w:pPr>
        <w:widowControl w:val="0"/>
        <w:autoSpaceDE w:val="0"/>
        <w:autoSpaceDN w:val="0"/>
        <w:bidi w:val="0"/>
        <w:adjustRightInd w:val="0"/>
        <w:spacing w:after="0" w:line="309" w:lineRule="exact"/>
        <w:ind w:left="-540"/>
        <w:jc w:val="lowKashida"/>
        <w:rPr>
          <w:rFonts w:ascii="Times New Roman" w:eastAsia="Times New Roman" w:hAnsi="Times New Roman" w:cs="Times New Roman"/>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center"/>
        <w:rPr>
          <w:rFonts w:ascii="Times New Roman" w:eastAsia="Times New Roman" w:hAnsi="Times New Roman" w:cs="Times New Roman"/>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center"/>
        <w:rPr>
          <w:rFonts w:ascii="Times New Roman" w:eastAsia="Times New Roman" w:hAnsi="Times New Roman" w:cs="Times New Roman"/>
          <w:b/>
          <w:bCs/>
          <w:color w:val="1F4E79"/>
          <w:sz w:val="34"/>
          <w:szCs w:val="34"/>
          <w:rtl/>
          <w:lang w:bidi="ar-IQ"/>
        </w:rPr>
      </w:pPr>
      <w:r w:rsidRPr="0069488D">
        <w:rPr>
          <w:rFonts w:ascii="Times New Roman" w:eastAsia="Times New Roman" w:hAnsi="Times New Roman"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69488D" w:rsidRPr="0069488D" w:rsidTr="00D11B62">
        <w:trPr>
          <w:trHeight w:val="1602"/>
        </w:trPr>
        <w:tc>
          <w:tcPr>
            <w:tcW w:w="9720" w:type="dxa"/>
            <w:shd w:val="clear" w:color="auto" w:fill="A7BFDE"/>
          </w:tcPr>
          <w:p w:rsidR="0069488D" w:rsidRPr="0069488D" w:rsidRDefault="0069488D" w:rsidP="0069488D">
            <w:pPr>
              <w:tabs>
                <w:tab w:val="left" w:pos="9402"/>
              </w:tabs>
              <w:autoSpaceDE w:val="0"/>
              <w:autoSpaceDN w:val="0"/>
              <w:bidi w:val="0"/>
              <w:adjustRightInd w:val="0"/>
              <w:spacing w:before="240"/>
              <w:jc w:val="lowKashida"/>
              <w:rPr>
                <w:rFonts w:ascii="Times New Roman" w:eastAsia="Times New Roman" w:hAnsi="Times New Roman" w:cs="Times New Roman"/>
                <w:b/>
                <w:bCs/>
                <w:color w:val="000000"/>
                <w:sz w:val="32"/>
                <w:szCs w:val="32"/>
                <w:lang w:bidi="ar-IQ"/>
              </w:rPr>
            </w:pPr>
            <w:r w:rsidRPr="0069488D">
              <w:rPr>
                <w:rFonts w:ascii="Times New Roman" w:eastAsia="Times New Roman" w:hAnsi="Times New Roman"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w:t>
            </w:r>
            <w:r w:rsidR="00A6130E">
              <w:rPr>
                <w:rFonts w:ascii="Times New Roman" w:eastAsia="Times New Roman" w:hAnsi="Times New Roman" w:cs="Times New Roman"/>
                <w:color w:val="231F20"/>
                <w:sz w:val="28"/>
                <w:szCs w:val="28"/>
              </w:rPr>
              <w:t xml:space="preserve">ss-referenced with the </w:t>
            </w:r>
            <w:proofErr w:type="gramStart"/>
            <w:r w:rsidR="00A6130E">
              <w:rPr>
                <w:rFonts w:ascii="Times New Roman" w:eastAsia="Times New Roman" w:hAnsi="Times New Roman" w:cs="Times New Roman"/>
                <w:color w:val="231F20"/>
                <w:sz w:val="28"/>
                <w:szCs w:val="28"/>
              </w:rPr>
              <w:t xml:space="preserve">program </w:t>
            </w:r>
            <w:r w:rsidRPr="0069488D">
              <w:rPr>
                <w:rFonts w:ascii="Times New Roman" w:eastAsia="Times New Roman" w:hAnsi="Times New Roman" w:cs="Times New Roman"/>
                <w:color w:val="231F20"/>
                <w:sz w:val="28"/>
                <w:szCs w:val="28"/>
              </w:rPr>
              <w:t xml:space="preserve"> specification</w:t>
            </w:r>
            <w:proofErr w:type="gramEnd"/>
            <w:r w:rsidRPr="0069488D">
              <w:rPr>
                <w:rFonts w:ascii="Times New Roman" w:eastAsia="Times New Roman" w:hAnsi="Times New Roman" w:cs="Times New Roman"/>
                <w:color w:val="231F20"/>
                <w:sz w:val="26"/>
                <w:szCs w:val="26"/>
              </w:rPr>
              <w:t xml:space="preserve">. </w:t>
            </w:r>
          </w:p>
        </w:tc>
      </w:tr>
    </w:tbl>
    <w:p w:rsidR="0069488D" w:rsidRPr="0069488D" w:rsidRDefault="0069488D" w:rsidP="0069488D">
      <w:pPr>
        <w:autoSpaceDE w:val="0"/>
        <w:autoSpaceDN w:val="0"/>
        <w:adjustRightInd w:val="0"/>
        <w:spacing w:before="240"/>
        <w:ind w:left="-335" w:right="-426"/>
        <w:jc w:val="both"/>
        <w:rPr>
          <w:rFonts w:ascii="Times New Roman" w:eastAsia="Times New Roman" w:hAnsi="Times New Roman" w:cs="Times New Roman"/>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4970"/>
        <w:gridCol w:w="4750"/>
      </w:tblGrid>
      <w:tr w:rsidR="0069488D" w:rsidRPr="0069488D" w:rsidTr="00D11B62">
        <w:trPr>
          <w:trHeight w:val="624"/>
        </w:trPr>
        <w:tc>
          <w:tcPr>
            <w:tcW w:w="4970" w:type="dxa"/>
            <w:tcBorders>
              <w:right w:val="single" w:sz="6" w:space="0" w:color="4F81BD"/>
            </w:tcBorders>
            <w:shd w:val="clear" w:color="auto" w:fill="A7BFDE"/>
            <w:vAlign w:val="center"/>
          </w:tcPr>
          <w:p w:rsidR="00620F58" w:rsidRDefault="00620F58" w:rsidP="00620F58">
            <w:pPr>
              <w:autoSpaceDE w:val="0"/>
              <w:autoSpaceDN w:val="0"/>
              <w:bidi w:val="0"/>
              <w:adjustRightInd w:val="0"/>
              <w:jc w:val="center"/>
              <w:rPr>
                <w:rFonts w:cs="Times New Roman"/>
                <w:sz w:val="28"/>
                <w:szCs w:val="28"/>
              </w:rPr>
            </w:pPr>
            <w:r>
              <w:rPr>
                <w:rFonts w:cs="Times New Roman"/>
                <w:sz w:val="28"/>
                <w:szCs w:val="28"/>
              </w:rPr>
              <w:t>College of Engineering</w:t>
            </w:r>
          </w:p>
          <w:p w:rsidR="0069488D" w:rsidRPr="0069488D" w:rsidRDefault="00620F58" w:rsidP="00620F58">
            <w:pPr>
              <w:autoSpaceDE w:val="0"/>
              <w:autoSpaceDN w:val="0"/>
              <w:bidi w:val="0"/>
              <w:adjustRightInd w:val="0"/>
              <w:spacing w:after="0" w:line="240" w:lineRule="auto"/>
              <w:jc w:val="center"/>
              <w:rPr>
                <w:rFonts w:ascii="Times New Roman" w:eastAsia="Times New Roman" w:hAnsi="Times New Roman" w:cs="Times New Roman"/>
                <w:color w:val="000000"/>
                <w:sz w:val="28"/>
                <w:szCs w:val="28"/>
                <w:lang w:bidi="ar-IQ"/>
              </w:rPr>
            </w:pPr>
            <w:r>
              <w:rPr>
                <w:rFonts w:cs="Times New Roman"/>
                <w:sz w:val="28"/>
                <w:szCs w:val="28"/>
              </w:rPr>
              <w:t>University of Baghdad</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9"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1. Teaching Institution</w:t>
            </w:r>
          </w:p>
        </w:tc>
      </w:tr>
      <w:tr w:rsidR="0069488D" w:rsidRPr="0069488D" w:rsidTr="00D11B62">
        <w:trPr>
          <w:trHeight w:val="624"/>
        </w:trPr>
        <w:tc>
          <w:tcPr>
            <w:tcW w:w="4970" w:type="dxa"/>
            <w:shd w:val="clear" w:color="auto" w:fill="A7BFDE"/>
            <w:vAlign w:val="center"/>
          </w:tcPr>
          <w:p w:rsidR="0069488D" w:rsidRPr="0069488D" w:rsidRDefault="00620F58" w:rsidP="00620F58">
            <w:pPr>
              <w:tabs>
                <w:tab w:val="num" w:pos="43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cs="Times New Roman"/>
                <w:color w:val="000000"/>
                <w:sz w:val="28"/>
                <w:szCs w:val="28"/>
                <w:lang w:bidi="ar-IQ"/>
              </w:rPr>
              <w:t>Chemical engineering department</w:t>
            </w:r>
          </w:p>
        </w:tc>
        <w:tc>
          <w:tcPr>
            <w:tcW w:w="4750" w:type="dxa"/>
            <w:shd w:val="clear" w:color="auto" w:fill="D3DFE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2. University Department/Centre</w:t>
            </w:r>
          </w:p>
        </w:tc>
      </w:tr>
      <w:tr w:rsidR="0069488D" w:rsidRPr="0069488D" w:rsidTr="00D11B62">
        <w:trPr>
          <w:trHeight w:val="624"/>
        </w:trPr>
        <w:tc>
          <w:tcPr>
            <w:tcW w:w="4970" w:type="dxa"/>
            <w:tcBorders>
              <w:right w:val="single" w:sz="6" w:space="0" w:color="4F81BD"/>
            </w:tcBorders>
            <w:shd w:val="clear" w:color="auto" w:fill="A7BFDE"/>
            <w:vAlign w:val="center"/>
          </w:tcPr>
          <w:p w:rsidR="0069488D" w:rsidRPr="0069488D" w:rsidRDefault="00620F58" w:rsidP="00620F58">
            <w:pPr>
              <w:tabs>
                <w:tab w:val="num" w:pos="43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cs="Times New Roman"/>
                <w:sz w:val="28"/>
                <w:szCs w:val="28"/>
                <w:lang w:bidi="ar-IQ"/>
              </w:rPr>
              <w:t>Analytical chemistry CH.123</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3. Course title/code</w:t>
            </w:r>
          </w:p>
        </w:tc>
      </w:tr>
      <w:tr w:rsidR="0069488D" w:rsidRPr="0069488D" w:rsidTr="00D11B62">
        <w:trPr>
          <w:trHeight w:val="624"/>
        </w:trPr>
        <w:tc>
          <w:tcPr>
            <w:tcW w:w="4970" w:type="dxa"/>
            <w:shd w:val="clear" w:color="auto" w:fill="A7BFDE"/>
            <w:vAlign w:val="center"/>
          </w:tcPr>
          <w:p w:rsidR="0069488D" w:rsidRPr="0069488D" w:rsidRDefault="00620F58" w:rsidP="00620F58">
            <w:pPr>
              <w:tabs>
                <w:tab w:val="num" w:pos="43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cs="Times New Roman"/>
                <w:color w:val="000000"/>
                <w:sz w:val="28"/>
                <w:szCs w:val="28"/>
                <w:lang w:bidi="ar-IQ"/>
              </w:rPr>
              <w:t>Chemical engineering program</w:t>
            </w:r>
            <w:r w:rsidR="00A6130E">
              <w:rPr>
                <w:rFonts w:cs="Times New Roman"/>
                <w:color w:val="000000"/>
                <w:sz w:val="28"/>
                <w:szCs w:val="28"/>
                <w:lang w:bidi="ar-IQ"/>
              </w:rPr>
              <w:t xml:space="preserve"> </w:t>
            </w:r>
          </w:p>
        </w:tc>
        <w:tc>
          <w:tcPr>
            <w:tcW w:w="4750" w:type="dxa"/>
            <w:shd w:val="clear" w:color="auto" w:fill="D3DFEE"/>
            <w:vAlign w:val="center"/>
          </w:tcPr>
          <w:p w:rsidR="0069488D" w:rsidRPr="0069488D" w:rsidRDefault="0069488D" w:rsidP="0069488D">
            <w:pPr>
              <w:widowControl w:val="0"/>
              <w:autoSpaceDE w:val="0"/>
              <w:autoSpaceDN w:val="0"/>
              <w:bidi w:val="0"/>
              <w:adjustRightInd w:val="0"/>
              <w:spacing w:after="0" w:line="264"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4. </w:t>
            </w:r>
            <w:proofErr w:type="spellStart"/>
            <w:r w:rsidRPr="0069488D">
              <w:rPr>
                <w:rFonts w:ascii="Times New Roman" w:eastAsia="Times New Roman" w:hAnsi="Times New Roman" w:cs="Times New Roman"/>
                <w:color w:val="231F20"/>
                <w:sz w:val="28"/>
                <w:szCs w:val="28"/>
              </w:rPr>
              <w:t>Programme</w:t>
            </w:r>
            <w:proofErr w:type="spellEnd"/>
            <w:r w:rsidRPr="0069488D">
              <w:rPr>
                <w:rFonts w:ascii="Times New Roman" w:eastAsia="Times New Roman" w:hAnsi="Times New Roman" w:cs="Times New Roman"/>
                <w:color w:val="231F20"/>
                <w:sz w:val="28"/>
                <w:szCs w:val="28"/>
              </w:rPr>
              <w:t>(s) to which it contributes</w:t>
            </w:r>
          </w:p>
        </w:tc>
      </w:tr>
      <w:tr w:rsidR="0069488D" w:rsidRPr="0069488D" w:rsidTr="00D11B62">
        <w:trPr>
          <w:trHeight w:val="624"/>
        </w:trPr>
        <w:tc>
          <w:tcPr>
            <w:tcW w:w="4970" w:type="dxa"/>
            <w:tcBorders>
              <w:right w:val="single" w:sz="6" w:space="0" w:color="4F81BD"/>
            </w:tcBorders>
            <w:shd w:val="clear" w:color="auto" w:fill="A7BFDE"/>
            <w:vAlign w:val="center"/>
          </w:tcPr>
          <w:p w:rsidR="00620F58" w:rsidRDefault="00620F58" w:rsidP="00620F58">
            <w:pPr>
              <w:autoSpaceDE w:val="0"/>
              <w:autoSpaceDN w:val="0"/>
              <w:bidi w:val="0"/>
              <w:adjustRightInd w:val="0"/>
              <w:jc w:val="center"/>
              <w:rPr>
                <w:rFonts w:cs="Times New Roman"/>
                <w:sz w:val="28"/>
                <w:szCs w:val="28"/>
              </w:rPr>
            </w:pPr>
            <w:r>
              <w:rPr>
                <w:rFonts w:cs="Times New Roman"/>
                <w:sz w:val="28"/>
                <w:szCs w:val="28"/>
              </w:rPr>
              <w:t>Annual System ; There is only one</w:t>
            </w:r>
          </w:p>
          <w:p w:rsidR="00620F58" w:rsidRDefault="00620F58" w:rsidP="00620F58">
            <w:pPr>
              <w:autoSpaceDE w:val="0"/>
              <w:autoSpaceDN w:val="0"/>
              <w:bidi w:val="0"/>
              <w:adjustRightInd w:val="0"/>
              <w:jc w:val="center"/>
              <w:rPr>
                <w:rFonts w:cs="Times New Roman"/>
                <w:sz w:val="28"/>
                <w:szCs w:val="28"/>
              </w:rPr>
            </w:pPr>
            <w:r>
              <w:rPr>
                <w:rFonts w:cs="Times New Roman"/>
                <w:sz w:val="28"/>
                <w:szCs w:val="28"/>
              </w:rPr>
              <w:t>mode of delivery, which is a “Day</w:t>
            </w:r>
          </w:p>
          <w:p w:rsidR="00620F58" w:rsidRDefault="00620F58" w:rsidP="00620F58">
            <w:pPr>
              <w:autoSpaceDE w:val="0"/>
              <w:autoSpaceDN w:val="0"/>
              <w:bidi w:val="0"/>
              <w:adjustRightInd w:val="0"/>
              <w:jc w:val="center"/>
              <w:rPr>
                <w:rFonts w:cs="Times New Roman"/>
                <w:sz w:val="28"/>
                <w:szCs w:val="28"/>
              </w:rPr>
            </w:pPr>
            <w:r>
              <w:rPr>
                <w:rFonts w:cs="Times New Roman"/>
                <w:sz w:val="28"/>
                <w:szCs w:val="28"/>
              </w:rPr>
              <w:t>Program”. The students are full time</w:t>
            </w:r>
          </w:p>
          <w:p w:rsidR="00620F58" w:rsidRDefault="00620F58" w:rsidP="00620F58">
            <w:pPr>
              <w:autoSpaceDE w:val="0"/>
              <w:autoSpaceDN w:val="0"/>
              <w:bidi w:val="0"/>
              <w:adjustRightInd w:val="0"/>
              <w:jc w:val="center"/>
              <w:rPr>
                <w:rFonts w:cs="Times New Roman"/>
                <w:sz w:val="28"/>
                <w:szCs w:val="28"/>
              </w:rPr>
            </w:pPr>
            <w:proofErr w:type="gramStart"/>
            <w:r>
              <w:rPr>
                <w:rFonts w:cs="Times New Roman"/>
                <w:sz w:val="28"/>
                <w:szCs w:val="28"/>
              </w:rPr>
              <w:t>students</w:t>
            </w:r>
            <w:proofErr w:type="gramEnd"/>
            <w:r>
              <w:rPr>
                <w:rFonts w:cs="Times New Roman"/>
                <w:sz w:val="28"/>
                <w:szCs w:val="28"/>
              </w:rPr>
              <w:t>, and on campus. They attend</w:t>
            </w:r>
          </w:p>
          <w:p w:rsidR="00620F58" w:rsidRDefault="00620F58" w:rsidP="00620F58">
            <w:pPr>
              <w:autoSpaceDE w:val="0"/>
              <w:autoSpaceDN w:val="0"/>
              <w:bidi w:val="0"/>
              <w:adjustRightInd w:val="0"/>
              <w:jc w:val="center"/>
              <w:rPr>
                <w:rFonts w:cs="Times New Roman"/>
                <w:sz w:val="28"/>
                <w:szCs w:val="28"/>
              </w:rPr>
            </w:pPr>
            <w:r>
              <w:rPr>
                <w:rFonts w:cs="Times New Roman"/>
                <w:sz w:val="28"/>
                <w:szCs w:val="28"/>
              </w:rPr>
              <w:t>full day program in face-to-face</w:t>
            </w:r>
          </w:p>
          <w:p w:rsidR="00620F58" w:rsidRDefault="00620F58" w:rsidP="00620F58">
            <w:pPr>
              <w:autoSpaceDE w:val="0"/>
              <w:autoSpaceDN w:val="0"/>
              <w:bidi w:val="0"/>
              <w:adjustRightInd w:val="0"/>
              <w:jc w:val="center"/>
              <w:rPr>
                <w:rFonts w:cs="Times New Roman"/>
                <w:sz w:val="28"/>
                <w:szCs w:val="28"/>
              </w:rPr>
            </w:pPr>
            <w:proofErr w:type="gramStart"/>
            <w:r>
              <w:rPr>
                <w:rFonts w:cs="Times New Roman"/>
                <w:sz w:val="28"/>
                <w:szCs w:val="28"/>
              </w:rPr>
              <w:t>mode</w:t>
            </w:r>
            <w:proofErr w:type="gramEnd"/>
            <w:r>
              <w:rPr>
                <w:rFonts w:cs="Times New Roman"/>
                <w:sz w:val="28"/>
                <w:szCs w:val="28"/>
              </w:rPr>
              <w:t>. The academic year is</w:t>
            </w:r>
          </w:p>
          <w:p w:rsidR="00620F58" w:rsidRDefault="00620F58" w:rsidP="00620F58">
            <w:pPr>
              <w:autoSpaceDE w:val="0"/>
              <w:autoSpaceDN w:val="0"/>
              <w:bidi w:val="0"/>
              <w:adjustRightInd w:val="0"/>
              <w:jc w:val="center"/>
              <w:rPr>
                <w:rFonts w:cs="Times New Roman"/>
                <w:sz w:val="28"/>
                <w:szCs w:val="28"/>
              </w:rPr>
            </w:pPr>
            <w:r>
              <w:rPr>
                <w:rFonts w:cs="Times New Roman"/>
                <w:sz w:val="28"/>
                <w:szCs w:val="28"/>
              </w:rPr>
              <w:t>composed of about 30-week regular</w:t>
            </w:r>
          </w:p>
          <w:p w:rsidR="0069488D" w:rsidRPr="0069488D" w:rsidRDefault="00620F58" w:rsidP="00620F58">
            <w:pPr>
              <w:tabs>
                <w:tab w:val="num" w:pos="432"/>
              </w:tabs>
              <w:autoSpaceDE w:val="0"/>
              <w:autoSpaceDN w:val="0"/>
              <w:adjustRightInd w:val="0"/>
              <w:spacing w:after="0" w:line="240" w:lineRule="auto"/>
              <w:ind w:left="72"/>
              <w:jc w:val="center"/>
              <w:rPr>
                <w:rFonts w:ascii="Times New Roman" w:eastAsia="Times New Roman" w:hAnsi="Times New Roman" w:cs="Times New Roman"/>
                <w:color w:val="000000"/>
                <w:sz w:val="28"/>
                <w:szCs w:val="28"/>
                <w:lang w:bidi="ar-IQ"/>
              </w:rPr>
            </w:pPr>
            <w:proofErr w:type="gramStart"/>
            <w:r>
              <w:rPr>
                <w:rFonts w:cs="Times New Roman"/>
                <w:sz w:val="28"/>
                <w:szCs w:val="28"/>
              </w:rPr>
              <w:t>subjects</w:t>
            </w:r>
            <w:proofErr w:type="gramEnd"/>
            <w:r>
              <w:rPr>
                <w:rFonts w:cs="Times New Roman"/>
                <w:sz w:val="28"/>
                <w:szCs w:val="28"/>
              </w:rPr>
              <w:t>.</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5. Modes of Attendance offered</w:t>
            </w:r>
          </w:p>
        </w:tc>
      </w:tr>
      <w:tr w:rsidR="0069488D" w:rsidRPr="0069488D" w:rsidTr="00D11B62">
        <w:trPr>
          <w:trHeight w:val="470"/>
        </w:trPr>
        <w:tc>
          <w:tcPr>
            <w:tcW w:w="4970" w:type="dxa"/>
            <w:shd w:val="clear" w:color="auto" w:fill="A7BFDE"/>
            <w:vAlign w:val="center"/>
          </w:tcPr>
          <w:p w:rsidR="0069488D" w:rsidRPr="0069488D" w:rsidRDefault="00F86AAF" w:rsidP="00620F58">
            <w:pPr>
              <w:tabs>
                <w:tab w:val="num" w:pos="43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Y</w:t>
            </w:r>
            <w:r w:rsidR="00620F58">
              <w:rPr>
                <w:rFonts w:ascii="Times New Roman" w:eastAsia="Times New Roman" w:hAnsi="Times New Roman" w:cs="Times New Roman"/>
                <w:color w:val="000000"/>
                <w:sz w:val="28"/>
                <w:szCs w:val="28"/>
                <w:lang w:bidi="ar-IQ"/>
              </w:rPr>
              <w:t>ear</w:t>
            </w:r>
            <w:r w:rsidR="00F00204">
              <w:rPr>
                <w:rFonts w:ascii="Times New Roman" w:eastAsia="Times New Roman" w:hAnsi="Times New Roman" w:cs="Times New Roman"/>
                <w:color w:val="000000"/>
                <w:sz w:val="28"/>
                <w:szCs w:val="28"/>
                <w:lang w:bidi="ar-IQ"/>
              </w:rPr>
              <w:t>/ 2017-2018</w:t>
            </w:r>
          </w:p>
        </w:tc>
        <w:tc>
          <w:tcPr>
            <w:tcW w:w="4750" w:type="dxa"/>
            <w:shd w:val="clear" w:color="auto" w:fill="D3DFE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6. Semester/Year</w:t>
            </w:r>
          </w:p>
        </w:tc>
      </w:tr>
      <w:tr w:rsidR="0069488D" w:rsidRPr="0069488D" w:rsidTr="00D11B62">
        <w:trPr>
          <w:trHeight w:val="546"/>
        </w:trPr>
        <w:tc>
          <w:tcPr>
            <w:tcW w:w="4970" w:type="dxa"/>
            <w:tcBorders>
              <w:right w:val="single" w:sz="6" w:space="0" w:color="4F81BD"/>
            </w:tcBorders>
            <w:shd w:val="clear" w:color="auto" w:fill="A7BFDE"/>
            <w:vAlign w:val="center"/>
          </w:tcPr>
          <w:p w:rsidR="0069488D" w:rsidRPr="0069488D" w:rsidRDefault="00620F58" w:rsidP="00C16273">
            <w:pPr>
              <w:tabs>
                <w:tab w:val="num" w:pos="43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cs="Times New Roman"/>
                <w:sz w:val="28"/>
                <w:szCs w:val="28"/>
              </w:rPr>
              <w:t>1</w:t>
            </w:r>
            <w:r w:rsidR="00C16273">
              <w:rPr>
                <w:rFonts w:cs="Times New Roman"/>
                <w:sz w:val="28"/>
                <w:szCs w:val="28"/>
              </w:rPr>
              <w:t>5</w:t>
            </w:r>
            <w:r>
              <w:rPr>
                <w:rFonts w:cs="Times New Roman"/>
                <w:sz w:val="28"/>
                <w:szCs w:val="28"/>
              </w:rPr>
              <w:t xml:space="preserve">0 hrs. / </w:t>
            </w:r>
            <w:r w:rsidR="00C16273">
              <w:rPr>
                <w:rFonts w:cs="Times New Roman"/>
                <w:sz w:val="28"/>
                <w:szCs w:val="28"/>
              </w:rPr>
              <w:t>5</w:t>
            </w:r>
            <w:r>
              <w:rPr>
                <w:rFonts w:cs="Times New Roman"/>
                <w:sz w:val="28"/>
                <w:szCs w:val="28"/>
              </w:rPr>
              <w:t xml:space="preserve"> hrs. per week</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583"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7. Number of hours tuition (total)</w:t>
            </w:r>
          </w:p>
        </w:tc>
      </w:tr>
      <w:tr w:rsidR="0069488D" w:rsidRPr="0069488D" w:rsidTr="00D11B62">
        <w:trPr>
          <w:trHeight w:val="624"/>
        </w:trPr>
        <w:tc>
          <w:tcPr>
            <w:tcW w:w="4970" w:type="dxa"/>
            <w:shd w:val="clear" w:color="auto" w:fill="A7BFDE"/>
            <w:vAlign w:val="center"/>
          </w:tcPr>
          <w:p w:rsidR="0069488D" w:rsidRDefault="004C3453" w:rsidP="004C3453">
            <w:pPr>
              <w:autoSpaceDE w:val="0"/>
              <w:autoSpaceDN w:val="0"/>
              <w:bidi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w:t>
            </w:r>
            <w:r w:rsidR="00030277">
              <w:rPr>
                <w:rFonts w:ascii="Times New Roman" w:eastAsia="Times New Roman" w:hAnsi="Times New Roman" w:cs="Times New Roman"/>
                <w:color w:val="000000"/>
                <w:sz w:val="28"/>
                <w:szCs w:val="28"/>
                <w:lang w:bidi="ar-IQ"/>
              </w:rPr>
              <w:t>1-</w:t>
            </w:r>
            <w:r>
              <w:rPr>
                <w:rFonts w:ascii="Times New Roman" w:eastAsia="Times New Roman" w:hAnsi="Times New Roman" w:cs="Times New Roman"/>
                <w:color w:val="000000"/>
                <w:sz w:val="28"/>
                <w:szCs w:val="28"/>
                <w:lang w:bidi="ar-IQ"/>
              </w:rPr>
              <w:t>10</w:t>
            </w:r>
            <w:r w:rsidR="00030277">
              <w:rPr>
                <w:rFonts w:ascii="Times New Roman" w:eastAsia="Times New Roman" w:hAnsi="Times New Roman" w:cs="Times New Roman"/>
                <w:color w:val="000000"/>
                <w:sz w:val="28"/>
                <w:szCs w:val="28"/>
                <w:lang w:bidi="ar-IQ"/>
              </w:rPr>
              <w:t>-201</w:t>
            </w:r>
            <w:r>
              <w:rPr>
                <w:rFonts w:ascii="Times New Roman" w:eastAsia="Times New Roman" w:hAnsi="Times New Roman" w:cs="Times New Roman"/>
                <w:color w:val="000000"/>
                <w:sz w:val="28"/>
                <w:szCs w:val="28"/>
                <w:lang w:bidi="ar-IQ"/>
              </w:rPr>
              <w:t>7</w:t>
            </w:r>
          </w:p>
          <w:p w:rsidR="006A39DF" w:rsidRDefault="006A39DF" w:rsidP="006A39DF">
            <w:pPr>
              <w:autoSpaceDE w:val="0"/>
              <w:autoSpaceDN w:val="0"/>
              <w:bidi w:val="0"/>
              <w:adjustRightInd w:val="0"/>
              <w:spacing w:after="0" w:line="240" w:lineRule="auto"/>
              <w:jc w:val="center"/>
              <w:rPr>
                <w:rFonts w:ascii="Times New Roman" w:eastAsia="Times New Roman" w:hAnsi="Times New Roman" w:cs="Times New Roman"/>
                <w:color w:val="000000"/>
                <w:sz w:val="28"/>
                <w:szCs w:val="28"/>
                <w:lang w:bidi="ar-IQ"/>
              </w:rPr>
            </w:pPr>
          </w:p>
          <w:p w:rsidR="006A39DF" w:rsidRPr="0069488D" w:rsidRDefault="006A39DF" w:rsidP="006A39DF">
            <w:pPr>
              <w:autoSpaceDE w:val="0"/>
              <w:autoSpaceDN w:val="0"/>
              <w:bidi w:val="0"/>
              <w:adjustRightInd w:val="0"/>
              <w:spacing w:after="0" w:line="240" w:lineRule="auto"/>
              <w:jc w:val="center"/>
              <w:rPr>
                <w:rFonts w:ascii="Times New Roman" w:eastAsia="Times New Roman" w:hAnsi="Times New Roman" w:cs="Times New Roman"/>
                <w:color w:val="000000"/>
                <w:sz w:val="28"/>
                <w:szCs w:val="28"/>
                <w:lang w:bidi="ar-IQ"/>
              </w:rPr>
            </w:pPr>
          </w:p>
        </w:tc>
        <w:tc>
          <w:tcPr>
            <w:tcW w:w="4750" w:type="dxa"/>
            <w:shd w:val="clear" w:color="auto" w:fill="D3DFEE"/>
            <w:vAlign w:val="center"/>
          </w:tcPr>
          <w:p w:rsidR="0069488D" w:rsidRPr="0069488D" w:rsidRDefault="0069488D" w:rsidP="0069488D">
            <w:pPr>
              <w:autoSpaceDE w:val="0"/>
              <w:autoSpaceDN w:val="0"/>
              <w:adjustRightInd w:val="0"/>
              <w:spacing w:after="0" w:line="240" w:lineRule="auto"/>
              <w:ind w:left="72"/>
              <w:jc w:val="right"/>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8. Date of production/revision  of  this specification</w:t>
            </w:r>
          </w:p>
        </w:tc>
      </w:tr>
      <w:tr w:rsidR="0069488D" w:rsidRPr="0069488D" w:rsidTr="00D11B62">
        <w:trPr>
          <w:trHeight w:val="504"/>
        </w:trPr>
        <w:tc>
          <w:tcPr>
            <w:tcW w:w="9720" w:type="dxa"/>
            <w:gridSpan w:val="2"/>
            <w:shd w:val="clear" w:color="auto" w:fill="A7BFD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lastRenderedPageBreak/>
              <w:t>9. Aims of the Course</w:t>
            </w:r>
          </w:p>
        </w:tc>
      </w:tr>
      <w:tr w:rsidR="0069488D" w:rsidRPr="0069488D" w:rsidTr="00D11B62">
        <w:trPr>
          <w:trHeight w:val="265"/>
        </w:trPr>
        <w:tc>
          <w:tcPr>
            <w:tcW w:w="9720" w:type="dxa"/>
            <w:gridSpan w:val="2"/>
            <w:shd w:val="clear" w:color="auto" w:fill="A7BFDE"/>
            <w:vAlign w:val="center"/>
          </w:tcPr>
          <w:p w:rsidR="0069488D" w:rsidRPr="00620F58" w:rsidRDefault="00620F58" w:rsidP="00620F58">
            <w:pPr>
              <w:autoSpaceDE w:val="0"/>
              <w:autoSpaceDN w:val="0"/>
              <w:adjustRightInd w:val="0"/>
              <w:spacing w:after="0" w:line="240" w:lineRule="auto"/>
              <w:ind w:left="360"/>
              <w:jc w:val="right"/>
              <w:rPr>
                <w:rFonts w:ascii="Times New Roman" w:eastAsia="Times New Roman" w:hAnsi="Times New Roman" w:cs="Times New Roman"/>
                <w:color w:val="000000"/>
                <w:sz w:val="24"/>
                <w:szCs w:val="24"/>
                <w:rtl/>
                <w:lang w:bidi="ar-IQ"/>
              </w:rPr>
            </w:pPr>
            <w:r w:rsidRPr="006744CD">
              <w:rPr>
                <w:color w:val="000000"/>
                <w:sz w:val="28"/>
                <w:szCs w:val="28"/>
              </w:rPr>
              <w:t>Those who</w:t>
            </w:r>
            <w:r w:rsidR="00A6130E">
              <w:rPr>
                <w:color w:val="000000"/>
                <w:sz w:val="28"/>
                <w:szCs w:val="28"/>
              </w:rPr>
              <w:t xml:space="preserve"> </w:t>
            </w:r>
            <w:r>
              <w:rPr>
                <w:color w:val="000000"/>
                <w:sz w:val="28"/>
                <w:szCs w:val="28"/>
              </w:rPr>
              <w:t>will</w:t>
            </w:r>
            <w:r w:rsidRPr="006744CD">
              <w:rPr>
                <w:color w:val="000000"/>
                <w:sz w:val="28"/>
                <w:szCs w:val="28"/>
              </w:rPr>
              <w:t xml:space="preserve"> take this course </w:t>
            </w:r>
            <w:r>
              <w:rPr>
                <w:color w:val="000000"/>
                <w:sz w:val="28"/>
                <w:szCs w:val="28"/>
              </w:rPr>
              <w:t xml:space="preserve">will </w:t>
            </w:r>
            <w:r w:rsidRPr="006744CD">
              <w:rPr>
                <w:color w:val="000000"/>
                <w:sz w:val="28"/>
                <w:szCs w:val="28"/>
              </w:rPr>
              <w:t>have extensive training in the subjects that deal with chemical analysis, like calculations based on the weight relations of chemical formulas and equations, begin our study of quantitative analysis with special emphas</w:t>
            </w:r>
            <w:r w:rsidR="00A6130E">
              <w:rPr>
                <w:color w:val="000000"/>
                <w:sz w:val="28"/>
                <w:szCs w:val="28"/>
              </w:rPr>
              <w:t xml:space="preserve">is on analytical applications </w:t>
            </w:r>
            <w:proofErr w:type="gramStart"/>
            <w:r w:rsidR="00A6130E">
              <w:rPr>
                <w:color w:val="000000"/>
                <w:sz w:val="28"/>
                <w:szCs w:val="28"/>
              </w:rPr>
              <w:t xml:space="preserve">( </w:t>
            </w:r>
            <w:proofErr w:type="spellStart"/>
            <w:r w:rsidRPr="006744CD">
              <w:rPr>
                <w:color w:val="000000"/>
                <w:sz w:val="28"/>
                <w:szCs w:val="28"/>
              </w:rPr>
              <w:t>molarity</w:t>
            </w:r>
            <w:proofErr w:type="spellEnd"/>
            <w:proofErr w:type="gramEnd"/>
            <w:r w:rsidR="00A6130E">
              <w:rPr>
                <w:color w:val="000000"/>
                <w:sz w:val="28"/>
                <w:szCs w:val="28"/>
              </w:rPr>
              <w:t xml:space="preserve"> </w:t>
            </w:r>
            <w:r w:rsidRPr="006744CD">
              <w:rPr>
                <w:color w:val="000000"/>
                <w:sz w:val="28"/>
                <w:szCs w:val="28"/>
              </w:rPr>
              <w:t>, normality, pH of solution, Equilibrium constants) and using of some measuring devises, UV Spectrometry  , Atomic Spe</w:t>
            </w:r>
            <w:r>
              <w:rPr>
                <w:color w:val="000000"/>
                <w:sz w:val="28"/>
                <w:szCs w:val="28"/>
              </w:rPr>
              <w:t xml:space="preserve">ctrometry , Gas Chromatography. This will give the students </w:t>
            </w:r>
            <w:r>
              <w:rPr>
                <w:sz w:val="28"/>
                <w:szCs w:val="28"/>
              </w:rPr>
              <w:t>background and strong basic to higher level courses involving dealing with different solutions</w:t>
            </w:r>
            <w:r>
              <w:rPr>
                <w:color w:val="000000"/>
                <w:sz w:val="28"/>
                <w:szCs w:val="28"/>
              </w:rPr>
              <w:t xml:space="preserve"> </w:t>
            </w:r>
            <w:r w:rsidRPr="006744CD">
              <w:rPr>
                <w:rStyle w:val="hps"/>
                <w:rFonts w:eastAsiaTheme="majorEastAsia"/>
                <w:sz w:val="28"/>
                <w:szCs w:val="28"/>
              </w:rPr>
              <w:t>specifically</w:t>
            </w:r>
            <w:r>
              <w:rPr>
                <w:color w:val="000000"/>
                <w:sz w:val="28"/>
                <w:szCs w:val="28"/>
              </w:rPr>
              <w:t xml:space="preserve"> during dealing with solutions in laboratory.</w:t>
            </w:r>
          </w:p>
        </w:tc>
      </w:tr>
      <w:tr w:rsidR="0069488D" w:rsidRPr="0069488D" w:rsidTr="00D11B62">
        <w:trPr>
          <w:trHeight w:val="265"/>
        </w:trPr>
        <w:tc>
          <w:tcPr>
            <w:tcW w:w="9720" w:type="dxa"/>
            <w:gridSpan w:val="2"/>
            <w:shd w:val="clear" w:color="auto" w:fill="A7BFDE"/>
            <w:vAlign w:val="center"/>
          </w:tcPr>
          <w:p w:rsidR="0069488D" w:rsidRPr="0069488D" w:rsidRDefault="0069488D" w:rsidP="00620F58">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r>
      <w:tr w:rsidR="0069488D" w:rsidRPr="0069488D" w:rsidTr="00D11B62">
        <w:trPr>
          <w:trHeight w:val="265"/>
        </w:trPr>
        <w:tc>
          <w:tcPr>
            <w:tcW w:w="9720" w:type="dxa"/>
            <w:gridSpan w:val="2"/>
            <w:shd w:val="clear" w:color="auto" w:fill="A7BFDE"/>
            <w:vAlign w:val="center"/>
          </w:tcPr>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p>
        </w:tc>
      </w:tr>
      <w:tr w:rsidR="0069488D" w:rsidRPr="0069488D" w:rsidTr="00D11B62">
        <w:trPr>
          <w:trHeight w:val="265"/>
        </w:trPr>
        <w:tc>
          <w:tcPr>
            <w:tcW w:w="9720" w:type="dxa"/>
            <w:gridSpan w:val="2"/>
            <w:shd w:val="clear" w:color="auto" w:fill="A7BFDE"/>
            <w:vAlign w:val="center"/>
          </w:tcPr>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p>
        </w:tc>
      </w:tr>
      <w:tr w:rsidR="0069488D" w:rsidRPr="0069488D" w:rsidTr="00D11B62">
        <w:trPr>
          <w:trHeight w:val="265"/>
        </w:trPr>
        <w:tc>
          <w:tcPr>
            <w:tcW w:w="9720" w:type="dxa"/>
            <w:gridSpan w:val="2"/>
            <w:shd w:val="clear" w:color="auto" w:fill="A7BFDE"/>
            <w:vAlign w:val="center"/>
          </w:tcPr>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p>
        </w:tc>
      </w:tr>
      <w:tr w:rsidR="0069488D" w:rsidRPr="0069488D" w:rsidTr="00D11B62">
        <w:trPr>
          <w:trHeight w:val="265"/>
        </w:trPr>
        <w:tc>
          <w:tcPr>
            <w:tcW w:w="9720" w:type="dxa"/>
            <w:gridSpan w:val="2"/>
            <w:shd w:val="clear" w:color="auto" w:fill="A7BFDE"/>
            <w:vAlign w:val="center"/>
          </w:tcPr>
          <w:p w:rsidR="0069488D" w:rsidRPr="0069488D" w:rsidRDefault="0069488D"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r>
      <w:tr w:rsidR="0069488D" w:rsidRPr="0069488D" w:rsidTr="00D11B62">
        <w:trPr>
          <w:trHeight w:val="265"/>
        </w:trPr>
        <w:tc>
          <w:tcPr>
            <w:tcW w:w="9720" w:type="dxa"/>
            <w:gridSpan w:val="2"/>
            <w:shd w:val="clear" w:color="auto" w:fill="A7BFDE"/>
            <w:vAlign w:val="center"/>
          </w:tcPr>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4"/>
                <w:szCs w:val="24"/>
                <w:rtl/>
                <w:lang w:bidi="ar-IQ"/>
              </w:rPr>
            </w:pPr>
          </w:p>
        </w:tc>
      </w:tr>
      <w:tr w:rsidR="0069488D" w:rsidRPr="0069488D" w:rsidTr="00D11B62">
        <w:trPr>
          <w:trHeight w:val="265"/>
        </w:trPr>
        <w:tc>
          <w:tcPr>
            <w:tcW w:w="9720" w:type="dxa"/>
            <w:gridSpan w:val="2"/>
            <w:shd w:val="clear" w:color="auto" w:fill="A7BFDE"/>
            <w:vAlign w:val="center"/>
          </w:tcPr>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4"/>
                <w:szCs w:val="24"/>
                <w:rtl/>
                <w:lang w:bidi="ar-IQ"/>
              </w:rPr>
            </w:pPr>
          </w:p>
        </w:tc>
      </w:tr>
    </w:tbl>
    <w:p w:rsidR="0069488D" w:rsidRPr="0069488D" w:rsidRDefault="0069488D" w:rsidP="0069488D">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69488D" w:rsidRPr="0069488D" w:rsidTr="00D11B62">
        <w:trPr>
          <w:trHeight w:val="653"/>
        </w:trPr>
        <w:tc>
          <w:tcPr>
            <w:tcW w:w="9720" w:type="dxa"/>
            <w:shd w:val="clear" w:color="auto" w:fill="A7BFDE"/>
            <w:vAlign w:val="center"/>
          </w:tcPr>
          <w:p w:rsidR="0069488D" w:rsidRPr="0069488D" w:rsidRDefault="0069488D" w:rsidP="0069488D">
            <w:pPr>
              <w:tabs>
                <w:tab w:val="left" w:pos="507"/>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10·  Learning Outcomes, Teaching ,Learning and Assessment </w:t>
            </w:r>
            <w:proofErr w:type="spellStart"/>
            <w:r w:rsidRPr="0069488D">
              <w:rPr>
                <w:rFonts w:ascii="Times New Roman" w:eastAsia="Times New Roman" w:hAnsi="Times New Roman" w:cs="Times New Roman"/>
                <w:color w:val="231F20"/>
                <w:sz w:val="28"/>
                <w:szCs w:val="28"/>
              </w:rPr>
              <w:t>Methode</w:t>
            </w:r>
            <w:proofErr w:type="spellEnd"/>
          </w:p>
        </w:tc>
      </w:tr>
      <w:tr w:rsidR="0069488D" w:rsidRPr="0069488D" w:rsidTr="00D11B62">
        <w:trPr>
          <w:trHeight w:val="2183"/>
        </w:trPr>
        <w:tc>
          <w:tcPr>
            <w:tcW w:w="9720" w:type="dxa"/>
            <w:shd w:val="clear" w:color="auto" w:fill="A7BFDE"/>
            <w:vAlign w:val="center"/>
          </w:tcPr>
          <w:p w:rsidR="000A035D" w:rsidRDefault="0069488D" w:rsidP="000A035D">
            <w:pPr>
              <w:widowControl w:val="0"/>
              <w:numPr>
                <w:ilvl w:val="0"/>
                <w:numId w:val="1"/>
              </w:numPr>
              <w:autoSpaceDE w:val="0"/>
              <w:autoSpaceDN w:val="0"/>
              <w:bidi w:val="0"/>
              <w:adjustRightInd w:val="0"/>
              <w:spacing w:after="0" w:line="26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Knowledge and Understanding</w:t>
            </w:r>
          </w:p>
          <w:p w:rsidR="000A035D" w:rsidRDefault="000A035D" w:rsidP="000A035D">
            <w:pPr>
              <w:autoSpaceDE w:val="0"/>
              <w:autoSpaceDN w:val="0"/>
              <w:bidi w:val="0"/>
              <w:adjustRightInd w:val="0"/>
              <w:rPr>
                <w:rFonts w:ascii="Calibri" w:eastAsia="Times New Roman" w:hAnsi="Calibri" w:cs="Times New Roman"/>
                <w:sz w:val="28"/>
                <w:szCs w:val="28"/>
              </w:rPr>
            </w:pPr>
            <w:r>
              <w:rPr>
                <w:rFonts w:ascii="Times New Roman" w:hAnsi="Times New Roman" w:cs="Times New Roman"/>
                <w:color w:val="231F20"/>
                <w:sz w:val="28"/>
                <w:szCs w:val="28"/>
              </w:rPr>
              <w:t xml:space="preserve"> </w:t>
            </w:r>
            <w:r w:rsidR="0069488D" w:rsidRPr="000A035D">
              <w:rPr>
                <w:rFonts w:ascii="Times New Roman" w:hAnsi="Times New Roman" w:cs="Times New Roman"/>
                <w:color w:val="231F20"/>
                <w:sz w:val="28"/>
                <w:szCs w:val="28"/>
              </w:rPr>
              <w:t>A1</w:t>
            </w:r>
            <w:r w:rsidRPr="000A035D">
              <w:rPr>
                <w:rFonts w:ascii="Times New Roman" w:eastAsia="Times New Roman" w:hAnsi="Times New Roman" w:cs="Times New Roman"/>
                <w:color w:val="231F20"/>
                <w:sz w:val="28"/>
                <w:szCs w:val="28"/>
              </w:rPr>
              <w:t xml:space="preserve">. </w:t>
            </w:r>
            <w:r w:rsidRPr="000A035D">
              <w:rPr>
                <w:rFonts w:cs="Times New Roman"/>
                <w:sz w:val="28"/>
                <w:szCs w:val="28"/>
              </w:rPr>
              <w:t xml:space="preserve"> Introduce basic definitions and introductory concepts of analytical chemistry.</w:t>
            </w:r>
          </w:p>
          <w:p w:rsidR="0069488D" w:rsidRPr="000A035D" w:rsidRDefault="0069488D" w:rsidP="000A035D">
            <w:pPr>
              <w:autoSpaceDE w:val="0"/>
              <w:autoSpaceDN w:val="0"/>
              <w:bidi w:val="0"/>
              <w:adjustRightInd w:val="0"/>
              <w:rPr>
                <w:rFonts w:ascii="Calibri" w:eastAsia="Times New Roman" w:hAnsi="Calibri" w:cs="Times New Roman"/>
                <w:sz w:val="28"/>
                <w:szCs w:val="28"/>
              </w:rPr>
            </w:pPr>
            <w:r w:rsidRPr="000A035D">
              <w:rPr>
                <w:rFonts w:ascii="Times New Roman" w:eastAsia="Times New Roman" w:hAnsi="Times New Roman" w:cs="Times New Roman"/>
                <w:color w:val="231F20"/>
                <w:sz w:val="28"/>
                <w:szCs w:val="28"/>
              </w:rPr>
              <w:t>A2.</w:t>
            </w:r>
            <w:r w:rsidR="000A035D" w:rsidRPr="000A035D">
              <w:rPr>
                <w:rFonts w:cs="Times New Roman"/>
                <w:sz w:val="28"/>
                <w:szCs w:val="28"/>
              </w:rPr>
              <w:t xml:space="preserve"> Show the different methods to prepare solutions with different concentrations and PH.</w:t>
            </w:r>
          </w:p>
          <w:p w:rsidR="0069488D" w:rsidRPr="0069488D" w:rsidRDefault="0069488D" w:rsidP="000A035D">
            <w:pPr>
              <w:widowControl w:val="0"/>
              <w:autoSpaceDE w:val="0"/>
              <w:autoSpaceDN w:val="0"/>
              <w:bidi w:val="0"/>
              <w:adjustRightInd w:val="0"/>
              <w:spacing w:after="0" w:line="26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A3.</w:t>
            </w:r>
            <w:r w:rsidR="000A035D" w:rsidRPr="00973FF4">
              <w:rPr>
                <w:rFonts w:cs="Times New Roman"/>
                <w:sz w:val="28"/>
                <w:szCs w:val="28"/>
              </w:rPr>
              <w:t xml:space="preserve"> Explains the methods to control the precipitation </w:t>
            </w:r>
            <w:proofErr w:type="gramStart"/>
            <w:r w:rsidR="000A035D" w:rsidRPr="00973FF4">
              <w:rPr>
                <w:rFonts w:cs="Times New Roman"/>
                <w:sz w:val="28"/>
                <w:szCs w:val="28"/>
              </w:rPr>
              <w:t>process .</w:t>
            </w:r>
            <w:proofErr w:type="gramEnd"/>
          </w:p>
          <w:p w:rsidR="000A035D" w:rsidRPr="000A035D" w:rsidRDefault="0069488D" w:rsidP="000A035D">
            <w:pPr>
              <w:autoSpaceDE w:val="0"/>
              <w:autoSpaceDN w:val="0"/>
              <w:bidi w:val="0"/>
              <w:adjustRightInd w:val="0"/>
              <w:rPr>
                <w:rFonts w:cs="Times New Roman"/>
                <w:sz w:val="28"/>
                <w:szCs w:val="28"/>
              </w:rPr>
            </w:pPr>
            <w:r w:rsidRPr="000A035D">
              <w:rPr>
                <w:rFonts w:ascii="Times New Roman" w:eastAsia="Times New Roman" w:hAnsi="Times New Roman" w:cs="Times New Roman"/>
                <w:color w:val="231F20"/>
                <w:sz w:val="28"/>
                <w:szCs w:val="28"/>
              </w:rPr>
              <w:t>A4.</w:t>
            </w:r>
            <w:r w:rsidR="000A035D" w:rsidRPr="000A035D">
              <w:rPr>
                <w:rFonts w:cs="Times New Roman"/>
                <w:sz w:val="28"/>
                <w:szCs w:val="28"/>
              </w:rPr>
              <w:t xml:space="preserve"> Show the methods for the quantitative calculations of oxidation reduction reactions.</w:t>
            </w:r>
          </w:p>
          <w:p w:rsidR="000A035D" w:rsidRPr="000A035D" w:rsidRDefault="0069488D" w:rsidP="000A035D">
            <w:pPr>
              <w:autoSpaceDE w:val="0"/>
              <w:autoSpaceDN w:val="0"/>
              <w:bidi w:val="0"/>
              <w:adjustRightInd w:val="0"/>
              <w:rPr>
                <w:rFonts w:cs="Times New Roman"/>
                <w:sz w:val="28"/>
                <w:szCs w:val="28"/>
              </w:rPr>
            </w:pPr>
            <w:r w:rsidRPr="000A035D">
              <w:rPr>
                <w:rFonts w:ascii="Times New Roman" w:eastAsia="Times New Roman" w:hAnsi="Times New Roman" w:cs="Times New Roman"/>
                <w:color w:val="231F20"/>
                <w:sz w:val="28"/>
                <w:szCs w:val="28"/>
              </w:rPr>
              <w:t xml:space="preserve">A5. </w:t>
            </w:r>
            <w:r w:rsidR="000A035D" w:rsidRPr="000A035D">
              <w:rPr>
                <w:rFonts w:cs="Times New Roman"/>
                <w:sz w:val="28"/>
                <w:szCs w:val="28"/>
              </w:rPr>
              <w:t xml:space="preserve"> Explains how different quantitative measurements equipments works for the calculations of concentrations, such as atomic absorption </w:t>
            </w:r>
            <w:proofErr w:type="spellStart"/>
            <w:proofErr w:type="gramStart"/>
            <w:r w:rsidR="000A035D" w:rsidRPr="000A035D">
              <w:rPr>
                <w:rFonts w:cs="Times New Roman"/>
                <w:sz w:val="28"/>
                <w:szCs w:val="28"/>
              </w:rPr>
              <w:t>spectrophotometry</w:t>
            </w:r>
            <w:proofErr w:type="spellEnd"/>
            <w:r w:rsidR="000A035D" w:rsidRPr="000A035D">
              <w:rPr>
                <w:rFonts w:cs="Times New Roman"/>
                <w:sz w:val="28"/>
                <w:szCs w:val="28"/>
              </w:rPr>
              <w:t xml:space="preserve"> ,</w:t>
            </w:r>
            <w:proofErr w:type="gramEnd"/>
            <w:r w:rsidR="000A035D" w:rsidRPr="000A035D">
              <w:rPr>
                <w:rFonts w:cs="Times New Roman"/>
                <w:sz w:val="28"/>
                <w:szCs w:val="28"/>
              </w:rPr>
              <w:t xml:space="preserve"> UV spectrometer, gas chromatography ,.. </w:t>
            </w:r>
            <w:proofErr w:type="gramStart"/>
            <w:r w:rsidR="000A035D" w:rsidRPr="000A035D">
              <w:rPr>
                <w:rFonts w:cs="Times New Roman"/>
                <w:sz w:val="28"/>
                <w:szCs w:val="28"/>
              </w:rPr>
              <w:t>etc .</w:t>
            </w:r>
            <w:proofErr w:type="gramEnd"/>
          </w:p>
          <w:p w:rsidR="000A035D" w:rsidRDefault="0069488D" w:rsidP="000A035D">
            <w:pPr>
              <w:autoSpaceDE w:val="0"/>
              <w:autoSpaceDN w:val="0"/>
              <w:bidi w:val="0"/>
              <w:adjustRightInd w:val="0"/>
              <w:rPr>
                <w:rFonts w:cs="Times New Roman"/>
                <w:sz w:val="28"/>
                <w:szCs w:val="28"/>
              </w:rPr>
            </w:pPr>
            <w:proofErr w:type="gramStart"/>
            <w:r w:rsidRPr="000A035D">
              <w:rPr>
                <w:rFonts w:ascii="Times New Roman" w:eastAsia="Times New Roman" w:hAnsi="Times New Roman" w:cs="Times New Roman"/>
                <w:color w:val="231F20"/>
                <w:sz w:val="28"/>
                <w:szCs w:val="28"/>
              </w:rPr>
              <w:t>A6 .</w:t>
            </w:r>
            <w:proofErr w:type="gramEnd"/>
            <w:r w:rsidR="000A035D" w:rsidRPr="000A035D">
              <w:rPr>
                <w:rFonts w:cs="Times New Roman"/>
                <w:sz w:val="28"/>
                <w:szCs w:val="28"/>
              </w:rPr>
              <w:t xml:space="preserve"> Provide a background to higher level courses involving dealing with different solutions. </w:t>
            </w:r>
          </w:p>
          <w:p w:rsidR="000A035D" w:rsidRPr="000A035D" w:rsidRDefault="000A035D" w:rsidP="000A035D">
            <w:pPr>
              <w:autoSpaceDE w:val="0"/>
              <w:autoSpaceDN w:val="0"/>
              <w:bidi w:val="0"/>
              <w:adjustRightInd w:val="0"/>
              <w:rPr>
                <w:rFonts w:cs="Times New Roman"/>
                <w:sz w:val="28"/>
                <w:szCs w:val="28"/>
              </w:rPr>
            </w:pPr>
            <w:r w:rsidRPr="000A035D">
              <w:rPr>
                <w:rFonts w:ascii="Times New Roman" w:eastAsia="Times New Roman" w:hAnsi="Times New Roman" w:cs="Times New Roman"/>
                <w:color w:val="231F20"/>
                <w:sz w:val="28"/>
                <w:szCs w:val="28"/>
              </w:rPr>
              <w:t>A</w:t>
            </w:r>
            <w:r>
              <w:rPr>
                <w:rFonts w:cs="Times New Roman"/>
                <w:sz w:val="28"/>
                <w:szCs w:val="28"/>
              </w:rPr>
              <w:t xml:space="preserve">7. </w:t>
            </w:r>
            <w:r w:rsidRPr="00DF6FDC">
              <w:rPr>
                <w:rFonts w:cs="Times New Roman"/>
                <w:sz w:val="28"/>
                <w:szCs w:val="28"/>
              </w:rPr>
              <w:t>Provide a strong quantitative and analytical understanding to the students in order to be able to deal with different solution concentrations and its preparation in chemical industry</w:t>
            </w:r>
          </w:p>
          <w:p w:rsidR="0069488D" w:rsidRPr="000A035D" w:rsidRDefault="0069488D" w:rsidP="0069488D">
            <w:pPr>
              <w:autoSpaceDE w:val="0"/>
              <w:autoSpaceDN w:val="0"/>
              <w:adjustRightInd w:val="0"/>
              <w:spacing w:after="0" w:line="240" w:lineRule="auto"/>
              <w:ind w:left="612" w:right="432"/>
              <w:jc w:val="right"/>
              <w:rPr>
                <w:rFonts w:ascii="Times New Roman" w:eastAsia="Times New Roman" w:hAnsi="Times New Roman" w:cs="Times New Roman"/>
                <w:color w:val="000000"/>
                <w:sz w:val="28"/>
                <w:szCs w:val="28"/>
                <w:rtl/>
                <w:lang w:bidi="ar-IQ"/>
              </w:rPr>
            </w:pPr>
          </w:p>
        </w:tc>
      </w:tr>
      <w:tr w:rsidR="0069488D" w:rsidRPr="0069488D" w:rsidTr="00D11B62">
        <w:trPr>
          <w:trHeight w:val="1412"/>
        </w:trPr>
        <w:tc>
          <w:tcPr>
            <w:tcW w:w="9720" w:type="dxa"/>
            <w:shd w:val="clear" w:color="auto" w:fill="A7BFDE"/>
            <w:vAlign w:val="center"/>
          </w:tcPr>
          <w:p w:rsidR="0069488D" w:rsidRPr="0069488D" w:rsidRDefault="0069488D" w:rsidP="0069488D">
            <w:pPr>
              <w:widowControl w:val="0"/>
              <w:autoSpaceDE w:val="0"/>
              <w:autoSpaceDN w:val="0"/>
              <w:bidi w:val="0"/>
              <w:adjustRightInd w:val="0"/>
              <w:spacing w:after="0" w:line="262"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lastRenderedPageBreak/>
              <w:t xml:space="preserve"> B. Subject-specific skills</w:t>
            </w:r>
          </w:p>
          <w:p w:rsidR="0069488D" w:rsidRPr="0069488D" w:rsidRDefault="0069488D" w:rsidP="0069488D">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B1.</w:t>
            </w:r>
            <w:r w:rsidR="000A035D" w:rsidRPr="00D075C6">
              <w:rPr>
                <w:rFonts w:asciiTheme="majorBidi" w:hAnsiTheme="majorBidi" w:cstheme="majorBidi"/>
                <w:sz w:val="28"/>
                <w:szCs w:val="28"/>
              </w:rPr>
              <w:t xml:space="preserve"> Solve chemical reaction examples using numerical methods.</w:t>
            </w:r>
          </w:p>
          <w:p w:rsidR="0069488D" w:rsidRPr="0069488D" w:rsidRDefault="0069488D" w:rsidP="0069488D">
            <w:pPr>
              <w:widowControl w:val="0"/>
              <w:autoSpaceDE w:val="0"/>
              <w:autoSpaceDN w:val="0"/>
              <w:bidi w:val="0"/>
              <w:adjustRightInd w:val="0"/>
              <w:spacing w:after="0" w:line="264"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B2.</w:t>
            </w:r>
            <w:r w:rsidR="000A035D">
              <w:rPr>
                <w:rFonts w:ascii="Times New Roman" w:eastAsia="Times New Roman" w:hAnsi="Times New Roman" w:cs="Times New Roman"/>
                <w:color w:val="231F20"/>
                <w:sz w:val="28"/>
                <w:szCs w:val="28"/>
              </w:rPr>
              <w:t xml:space="preserve"> Boding the class work with the laboratory work.</w:t>
            </w:r>
          </w:p>
          <w:p w:rsidR="0069488D" w:rsidRPr="0069488D" w:rsidRDefault="0069488D" w:rsidP="0069488D">
            <w:pPr>
              <w:tabs>
                <w:tab w:val="left" w:pos="9252"/>
              </w:tabs>
              <w:autoSpaceDE w:val="0"/>
              <w:autoSpaceDN w:val="0"/>
              <w:adjustRightInd w:val="0"/>
              <w:spacing w:after="0" w:line="240" w:lineRule="auto"/>
              <w:ind w:left="612" w:right="432"/>
              <w:jc w:val="right"/>
              <w:rPr>
                <w:rFonts w:ascii="Times New Roman" w:eastAsia="Times New Roman" w:hAnsi="Times New Roman" w:cs="Times New Roman"/>
                <w:color w:val="000000"/>
                <w:sz w:val="28"/>
                <w:szCs w:val="28"/>
                <w:rtl/>
                <w:lang w:bidi="ar-IQ"/>
              </w:rPr>
            </w:pPr>
          </w:p>
        </w:tc>
      </w:tr>
      <w:tr w:rsidR="0069488D" w:rsidRPr="0069488D" w:rsidTr="00D11B62">
        <w:trPr>
          <w:trHeight w:val="511"/>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Teaching and Learning Methods</w:t>
            </w:r>
          </w:p>
        </w:tc>
      </w:tr>
      <w:tr w:rsidR="0069488D" w:rsidRPr="0069488D" w:rsidTr="00D11B62">
        <w:trPr>
          <w:trHeight w:val="624"/>
        </w:trPr>
        <w:tc>
          <w:tcPr>
            <w:tcW w:w="9720" w:type="dxa"/>
            <w:shd w:val="clear" w:color="auto" w:fill="A7BFDE"/>
            <w:vAlign w:val="center"/>
          </w:tcPr>
          <w:p w:rsidR="0069488D" w:rsidRPr="0069488D" w:rsidRDefault="0069488D" w:rsidP="00A6130E">
            <w:pPr>
              <w:autoSpaceDE w:val="0"/>
              <w:autoSpaceDN w:val="0"/>
              <w:adjustRightInd w:val="0"/>
              <w:spacing w:after="0" w:line="240" w:lineRule="auto"/>
              <w:ind w:left="360"/>
              <w:jc w:val="right"/>
              <w:rPr>
                <w:rFonts w:ascii="Times New Roman" w:eastAsia="Times New Roman" w:hAnsi="Times New Roman" w:cs="Times New Roman"/>
                <w:color w:val="000000"/>
                <w:sz w:val="28"/>
                <w:szCs w:val="28"/>
                <w:rtl/>
                <w:lang w:bidi="ar-IQ"/>
              </w:rPr>
            </w:pPr>
          </w:p>
          <w:p w:rsidR="00A6130E" w:rsidRDefault="00A6130E" w:rsidP="00A6130E">
            <w:pPr>
              <w:autoSpaceDE w:val="0"/>
              <w:autoSpaceDN w:val="0"/>
              <w:bidi w:val="0"/>
              <w:adjustRightInd w:val="0"/>
              <w:jc w:val="both"/>
              <w:rPr>
                <w:rFonts w:cs="Times New Roman"/>
                <w:sz w:val="28"/>
                <w:szCs w:val="28"/>
              </w:rPr>
            </w:pPr>
            <w:r>
              <w:rPr>
                <w:rFonts w:cs="Times New Roman"/>
                <w:sz w:val="28"/>
                <w:szCs w:val="28"/>
              </w:rPr>
              <w:t>1. Lectures.</w:t>
            </w:r>
          </w:p>
          <w:p w:rsidR="00A6130E" w:rsidRDefault="00A6130E" w:rsidP="00A6130E">
            <w:pPr>
              <w:autoSpaceDE w:val="0"/>
              <w:autoSpaceDN w:val="0"/>
              <w:bidi w:val="0"/>
              <w:adjustRightInd w:val="0"/>
              <w:jc w:val="both"/>
              <w:rPr>
                <w:rFonts w:cs="Times New Roman"/>
                <w:sz w:val="28"/>
                <w:szCs w:val="28"/>
              </w:rPr>
            </w:pPr>
            <w:r>
              <w:rPr>
                <w:rFonts w:cs="Times New Roman"/>
                <w:sz w:val="28"/>
                <w:szCs w:val="28"/>
              </w:rPr>
              <w:t>2. Tutorials.</w:t>
            </w:r>
          </w:p>
          <w:p w:rsidR="00A6130E" w:rsidRDefault="00A6130E" w:rsidP="00A6130E">
            <w:pPr>
              <w:autoSpaceDE w:val="0"/>
              <w:autoSpaceDN w:val="0"/>
              <w:bidi w:val="0"/>
              <w:adjustRightInd w:val="0"/>
              <w:jc w:val="both"/>
              <w:rPr>
                <w:rFonts w:cs="Times New Roman"/>
                <w:sz w:val="28"/>
                <w:szCs w:val="28"/>
              </w:rPr>
            </w:pPr>
            <w:r>
              <w:rPr>
                <w:rFonts w:cs="Times New Roman"/>
                <w:sz w:val="28"/>
                <w:szCs w:val="28"/>
              </w:rPr>
              <w:t>3. Homework and Assignments.</w:t>
            </w:r>
          </w:p>
          <w:p w:rsidR="00A6130E" w:rsidRDefault="00A6130E" w:rsidP="00A6130E">
            <w:pPr>
              <w:autoSpaceDE w:val="0"/>
              <w:autoSpaceDN w:val="0"/>
              <w:bidi w:val="0"/>
              <w:adjustRightInd w:val="0"/>
              <w:jc w:val="both"/>
              <w:rPr>
                <w:rFonts w:cs="Times New Roman"/>
                <w:sz w:val="28"/>
                <w:szCs w:val="28"/>
              </w:rPr>
            </w:pPr>
            <w:r>
              <w:rPr>
                <w:rFonts w:cs="Times New Roman"/>
                <w:sz w:val="28"/>
                <w:szCs w:val="28"/>
              </w:rPr>
              <w:t>4. Lab. Experiments.</w:t>
            </w:r>
          </w:p>
          <w:p w:rsidR="00A6130E" w:rsidRDefault="00A6130E" w:rsidP="00A6130E">
            <w:pPr>
              <w:autoSpaceDE w:val="0"/>
              <w:autoSpaceDN w:val="0"/>
              <w:bidi w:val="0"/>
              <w:adjustRightInd w:val="0"/>
              <w:jc w:val="both"/>
              <w:rPr>
                <w:rFonts w:cs="Times New Roman"/>
                <w:sz w:val="28"/>
                <w:szCs w:val="28"/>
              </w:rPr>
            </w:pPr>
            <w:r>
              <w:rPr>
                <w:rFonts w:cs="Times New Roman"/>
                <w:sz w:val="28"/>
                <w:szCs w:val="28"/>
              </w:rPr>
              <w:t>5. Tests and Exams.</w:t>
            </w:r>
          </w:p>
          <w:p w:rsidR="00A6130E" w:rsidRDefault="00A6130E" w:rsidP="00A6130E">
            <w:pPr>
              <w:autoSpaceDE w:val="0"/>
              <w:autoSpaceDN w:val="0"/>
              <w:bidi w:val="0"/>
              <w:adjustRightInd w:val="0"/>
              <w:jc w:val="both"/>
              <w:rPr>
                <w:rFonts w:cs="Times New Roman"/>
                <w:sz w:val="28"/>
                <w:szCs w:val="28"/>
              </w:rPr>
            </w:pPr>
            <w:r>
              <w:rPr>
                <w:rFonts w:cs="Times New Roman"/>
                <w:sz w:val="28"/>
                <w:szCs w:val="28"/>
              </w:rPr>
              <w:t>6. In-Class Questions and Discussions.</w:t>
            </w:r>
          </w:p>
          <w:p w:rsidR="00A6130E" w:rsidRDefault="00A6130E" w:rsidP="00A6130E">
            <w:pPr>
              <w:autoSpaceDE w:val="0"/>
              <w:autoSpaceDN w:val="0"/>
              <w:bidi w:val="0"/>
              <w:adjustRightInd w:val="0"/>
              <w:jc w:val="both"/>
              <w:rPr>
                <w:rFonts w:cs="Times New Roman"/>
                <w:sz w:val="28"/>
                <w:szCs w:val="28"/>
              </w:rPr>
            </w:pPr>
            <w:r>
              <w:rPr>
                <w:rFonts w:cs="Times New Roman"/>
                <w:sz w:val="28"/>
                <w:szCs w:val="28"/>
              </w:rPr>
              <w:t>7. Connection between Theory and Application.</w:t>
            </w:r>
          </w:p>
          <w:p w:rsidR="00A6130E" w:rsidRDefault="00A6130E" w:rsidP="00A6130E">
            <w:pPr>
              <w:autoSpaceDE w:val="0"/>
              <w:autoSpaceDN w:val="0"/>
              <w:bidi w:val="0"/>
              <w:adjustRightInd w:val="0"/>
              <w:jc w:val="both"/>
              <w:rPr>
                <w:rFonts w:cs="Times New Roman"/>
                <w:sz w:val="28"/>
                <w:szCs w:val="28"/>
              </w:rPr>
            </w:pPr>
            <w:r>
              <w:rPr>
                <w:rFonts w:ascii="Calibri" w:hAnsi="Calibri" w:cs="Calibri"/>
                <w:sz w:val="28"/>
                <w:szCs w:val="28"/>
              </w:rPr>
              <w:t xml:space="preserve">8. </w:t>
            </w:r>
            <w:r>
              <w:rPr>
                <w:rFonts w:cs="Times New Roman"/>
                <w:sz w:val="28"/>
                <w:szCs w:val="28"/>
              </w:rPr>
              <w:t>In- and Out-Class oral conservations.</w:t>
            </w:r>
          </w:p>
          <w:p w:rsidR="0069488D" w:rsidRPr="0069488D" w:rsidRDefault="00A6130E" w:rsidP="00A6130E">
            <w:pPr>
              <w:autoSpaceDE w:val="0"/>
              <w:autoSpaceDN w:val="0"/>
              <w:adjustRightInd w:val="0"/>
              <w:spacing w:after="0" w:line="240" w:lineRule="auto"/>
              <w:ind w:left="360"/>
              <w:jc w:val="right"/>
              <w:rPr>
                <w:rFonts w:ascii="Times New Roman" w:eastAsia="Times New Roman" w:hAnsi="Times New Roman" w:cs="Times New Roman"/>
                <w:color w:val="000000"/>
                <w:sz w:val="28"/>
                <w:szCs w:val="28"/>
                <w:rtl/>
                <w:lang w:bidi="ar-IQ"/>
              </w:rPr>
            </w:pPr>
            <w:r>
              <w:rPr>
                <w:rFonts w:ascii="Calibri" w:hAnsi="Calibri" w:cs="Calibri"/>
                <w:sz w:val="28"/>
                <w:szCs w:val="28"/>
              </w:rPr>
              <w:t xml:space="preserve">9. </w:t>
            </w:r>
            <w:r>
              <w:rPr>
                <w:rFonts w:cs="Times New Roman"/>
                <w:sz w:val="28"/>
                <w:szCs w:val="28"/>
              </w:rPr>
              <w:t>Reports, Presentations, and Posters.</w:t>
            </w:r>
          </w:p>
          <w:p w:rsidR="0069488D" w:rsidRPr="0069488D" w:rsidRDefault="0069488D" w:rsidP="00A6130E">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r w:rsidR="0069488D" w:rsidRPr="0069488D" w:rsidTr="00D11B62">
        <w:trPr>
          <w:trHeight w:val="478"/>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Assessment methods  </w:t>
            </w:r>
          </w:p>
        </w:tc>
      </w:tr>
      <w:tr w:rsidR="0069488D" w:rsidRPr="0069488D" w:rsidTr="00D11B62">
        <w:trPr>
          <w:trHeight w:val="624"/>
        </w:trPr>
        <w:tc>
          <w:tcPr>
            <w:tcW w:w="9720" w:type="dxa"/>
            <w:shd w:val="clear" w:color="auto" w:fill="A7BFDE"/>
            <w:vAlign w:val="center"/>
          </w:tcPr>
          <w:p w:rsidR="00A6130E" w:rsidRDefault="00A6130E" w:rsidP="00A6130E">
            <w:pPr>
              <w:autoSpaceDE w:val="0"/>
              <w:autoSpaceDN w:val="0"/>
              <w:bidi w:val="0"/>
              <w:adjustRightInd w:val="0"/>
              <w:rPr>
                <w:rFonts w:cs="Times New Roman"/>
                <w:sz w:val="28"/>
                <w:szCs w:val="28"/>
              </w:rPr>
            </w:pPr>
            <w:r>
              <w:rPr>
                <w:rFonts w:ascii="Calibri" w:hAnsi="Calibri" w:cs="Calibri"/>
                <w:sz w:val="28"/>
                <w:szCs w:val="28"/>
              </w:rPr>
              <w:t xml:space="preserve">1. </w:t>
            </w:r>
            <w:r>
              <w:rPr>
                <w:rFonts w:cs="Times New Roman"/>
                <w:sz w:val="28"/>
                <w:szCs w:val="28"/>
              </w:rPr>
              <w:t>Examinations, Tests, and Quizzes.</w:t>
            </w:r>
          </w:p>
          <w:p w:rsidR="00A6130E" w:rsidRDefault="00A6130E" w:rsidP="00A6130E">
            <w:pPr>
              <w:autoSpaceDE w:val="0"/>
              <w:autoSpaceDN w:val="0"/>
              <w:bidi w:val="0"/>
              <w:adjustRightInd w:val="0"/>
              <w:rPr>
                <w:rFonts w:cs="Times New Roman"/>
                <w:sz w:val="28"/>
                <w:szCs w:val="28"/>
              </w:rPr>
            </w:pPr>
            <w:r>
              <w:rPr>
                <w:rFonts w:ascii="Calibri" w:hAnsi="Calibri" w:cs="Calibri"/>
                <w:sz w:val="28"/>
                <w:szCs w:val="28"/>
              </w:rPr>
              <w:t xml:space="preserve">2. </w:t>
            </w:r>
            <w:r>
              <w:rPr>
                <w:rFonts w:cs="Times New Roman"/>
                <w:sz w:val="28"/>
                <w:szCs w:val="28"/>
              </w:rPr>
              <w:t>Extracurricular Activities.</w:t>
            </w:r>
          </w:p>
          <w:p w:rsidR="0069488D" w:rsidRPr="00A6130E" w:rsidRDefault="00A6130E" w:rsidP="00A6130E">
            <w:pPr>
              <w:autoSpaceDE w:val="0"/>
              <w:autoSpaceDN w:val="0"/>
              <w:bidi w:val="0"/>
              <w:adjustRightInd w:val="0"/>
              <w:rPr>
                <w:rFonts w:cs="Times New Roman"/>
                <w:sz w:val="28"/>
                <w:szCs w:val="28"/>
                <w:lang w:bidi="ar-IQ"/>
              </w:rPr>
            </w:pPr>
            <w:r>
              <w:rPr>
                <w:rFonts w:ascii="Calibri" w:hAnsi="Calibri" w:cs="Calibri"/>
                <w:sz w:val="28"/>
                <w:szCs w:val="28"/>
              </w:rPr>
              <w:t xml:space="preserve">3. </w:t>
            </w:r>
            <w:r>
              <w:rPr>
                <w:rFonts w:cs="Times New Roman"/>
                <w:sz w:val="28"/>
                <w:szCs w:val="28"/>
              </w:rPr>
              <w:t>Student Engagement during Lectures.</w:t>
            </w: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69488D" w:rsidRPr="0069488D" w:rsidTr="00D11B62">
        <w:trPr>
          <w:trHeight w:val="1290"/>
        </w:trPr>
        <w:tc>
          <w:tcPr>
            <w:tcW w:w="9720" w:type="dxa"/>
            <w:shd w:val="clear" w:color="auto" w:fill="A7BFDE"/>
            <w:vAlign w:val="center"/>
          </w:tcPr>
          <w:p w:rsidR="0069488D" w:rsidRPr="0069488D" w:rsidRDefault="0069488D" w:rsidP="0069488D">
            <w:pPr>
              <w:widowControl w:val="0"/>
              <w:autoSpaceDE w:val="0"/>
              <w:autoSpaceDN w:val="0"/>
              <w:bidi w:val="0"/>
              <w:adjustRightInd w:val="0"/>
              <w:spacing w:after="0" w:line="262" w:lineRule="exact"/>
              <w:ind w:left="43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C. Thinking Skills </w:t>
            </w:r>
          </w:p>
          <w:p w:rsidR="00C16273" w:rsidRDefault="0069488D" w:rsidP="00C16273">
            <w:pPr>
              <w:widowControl w:val="0"/>
              <w:autoSpaceDE w:val="0"/>
              <w:autoSpaceDN w:val="0"/>
              <w:bidi w:val="0"/>
              <w:adjustRightInd w:val="0"/>
              <w:spacing w:after="0" w:line="262" w:lineRule="exact"/>
              <w:ind w:left="612"/>
              <w:rPr>
                <w:rFonts w:ascii="Times New Roman" w:eastAsia="Times New Roman" w:hAnsi="Times New Roman" w:cs="Times New Roman"/>
                <w:sz w:val="28"/>
                <w:szCs w:val="28"/>
              </w:rPr>
            </w:pPr>
            <w:r w:rsidRPr="0069488D">
              <w:rPr>
                <w:rFonts w:ascii="Times New Roman" w:eastAsia="Times New Roman" w:hAnsi="Times New Roman" w:cs="Times New Roman"/>
                <w:color w:val="231F20"/>
                <w:sz w:val="28"/>
                <w:szCs w:val="28"/>
              </w:rPr>
              <w:t xml:space="preserve"> </w:t>
            </w:r>
            <w:r w:rsidR="00C16273" w:rsidRPr="0069488D">
              <w:rPr>
                <w:rFonts w:ascii="Times New Roman" w:eastAsia="Times New Roman" w:hAnsi="Times New Roman" w:cs="Times New Roman"/>
                <w:color w:val="231F20"/>
                <w:sz w:val="28"/>
                <w:szCs w:val="28"/>
              </w:rPr>
              <w:t xml:space="preserve"> C1</w:t>
            </w:r>
            <w:r w:rsidR="00C16273" w:rsidRPr="00EE4B1D">
              <w:rPr>
                <w:rFonts w:ascii="Times New Roman" w:eastAsia="Times New Roman" w:hAnsi="Times New Roman" w:cs="Times New Roman"/>
                <w:sz w:val="28"/>
                <w:szCs w:val="28"/>
              </w:rPr>
              <w:t>.</w:t>
            </w:r>
            <w:r w:rsidR="00C16273">
              <w:rPr>
                <w:rFonts w:ascii="Times New Roman" w:eastAsia="Times New Roman" w:hAnsi="Times New Roman" w:cs="Times New Roman"/>
                <w:sz w:val="28"/>
                <w:szCs w:val="28"/>
              </w:rPr>
              <w:t xml:space="preserve"> Developing critical and creative thinking skills related to analytical chemistry.</w:t>
            </w:r>
          </w:p>
          <w:p w:rsidR="00C16273" w:rsidRDefault="00C16273" w:rsidP="00C16273">
            <w:pPr>
              <w:widowControl w:val="0"/>
              <w:autoSpaceDE w:val="0"/>
              <w:autoSpaceDN w:val="0"/>
              <w:bidi w:val="0"/>
              <w:adjustRightInd w:val="0"/>
              <w:spacing w:after="0" w:line="262" w:lineRule="exact"/>
              <w:ind w:left="61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C2.</w:t>
            </w:r>
            <w:r>
              <w:rPr>
                <w:rFonts w:ascii="Times New Roman" w:eastAsia="Times New Roman" w:hAnsi="Times New Roman" w:cs="Times New Roman"/>
                <w:color w:val="231F20"/>
                <w:sz w:val="28"/>
                <w:szCs w:val="28"/>
              </w:rPr>
              <w:t xml:space="preserve"> </w:t>
            </w:r>
            <w:proofErr w:type="gramStart"/>
            <w:r>
              <w:rPr>
                <w:rFonts w:ascii="Times New Roman" w:eastAsia="Times New Roman" w:hAnsi="Times New Roman" w:cs="Times New Roman"/>
                <w:color w:val="231F20"/>
                <w:sz w:val="28"/>
                <w:szCs w:val="28"/>
              </w:rPr>
              <w:t>Using  mathematical</w:t>
            </w:r>
            <w:proofErr w:type="gramEnd"/>
            <w:r>
              <w:rPr>
                <w:rFonts w:ascii="Times New Roman" w:eastAsia="Times New Roman" w:hAnsi="Times New Roman" w:cs="Times New Roman"/>
                <w:color w:val="231F20"/>
                <w:sz w:val="28"/>
                <w:szCs w:val="28"/>
              </w:rPr>
              <w:t xml:space="preserve"> models.</w:t>
            </w:r>
          </w:p>
          <w:p w:rsidR="00C16273" w:rsidRPr="0069488D" w:rsidRDefault="00C16273" w:rsidP="00C16273">
            <w:pPr>
              <w:widowControl w:val="0"/>
              <w:autoSpaceDE w:val="0"/>
              <w:autoSpaceDN w:val="0"/>
              <w:bidi w:val="0"/>
              <w:adjustRightInd w:val="0"/>
              <w:spacing w:after="0" w:line="262" w:lineRule="exact"/>
              <w:ind w:left="61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C3.</w:t>
            </w:r>
            <w:r>
              <w:rPr>
                <w:rFonts w:ascii="Times New Roman" w:eastAsia="Times New Roman" w:hAnsi="Times New Roman" w:cs="Times New Roman"/>
                <w:color w:val="231F20"/>
                <w:sz w:val="28"/>
                <w:szCs w:val="28"/>
              </w:rPr>
              <w:t xml:space="preserve"> Analysis assumptions.</w:t>
            </w:r>
          </w:p>
          <w:p w:rsidR="0069488D" w:rsidRPr="00C16273" w:rsidRDefault="0069488D" w:rsidP="0069488D">
            <w:pPr>
              <w:autoSpaceDE w:val="0"/>
              <w:autoSpaceDN w:val="0"/>
              <w:adjustRightInd w:val="0"/>
              <w:spacing w:after="0" w:line="240" w:lineRule="auto"/>
              <w:ind w:left="612" w:right="612"/>
              <w:jc w:val="right"/>
              <w:rPr>
                <w:rFonts w:ascii="Times New Roman" w:eastAsia="Times New Roman" w:hAnsi="Times New Roman" w:cs="Times New Roman"/>
                <w:color w:val="000000"/>
                <w:sz w:val="28"/>
                <w:szCs w:val="28"/>
                <w:rtl/>
                <w:lang w:bidi="ar-IQ"/>
              </w:rPr>
            </w:pPr>
          </w:p>
        </w:tc>
      </w:tr>
    </w:tbl>
    <w:p w:rsidR="0069488D" w:rsidRPr="006A39DF" w:rsidRDefault="0069488D" w:rsidP="0069488D">
      <w:pPr>
        <w:autoSpaceDE w:val="0"/>
        <w:autoSpaceDN w:val="0"/>
        <w:adjustRightInd w:val="0"/>
        <w:rPr>
          <w:rFonts w:ascii="Times New Roman" w:eastAsia="Times New Roman" w:hAnsi="Times New Roman" w:cs="Times New Roman"/>
          <w:sz w:val="16"/>
          <w:szCs w:val="16"/>
          <w:rtl/>
          <w:lang w:bidi="ar-IQ"/>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69488D" w:rsidRPr="0069488D" w:rsidTr="00D11B62">
        <w:trPr>
          <w:trHeight w:val="343"/>
        </w:trPr>
        <w:tc>
          <w:tcPr>
            <w:tcW w:w="9720" w:type="dxa"/>
            <w:shd w:val="clear" w:color="auto" w:fill="A7BFDE"/>
            <w:vAlign w:val="center"/>
          </w:tcPr>
          <w:p w:rsidR="0069488D" w:rsidRPr="0069488D" w:rsidRDefault="0069488D" w:rsidP="0069488D">
            <w:pPr>
              <w:widowControl w:val="0"/>
              <w:autoSpaceDE w:val="0"/>
              <w:autoSpaceDN w:val="0"/>
              <w:bidi w:val="0"/>
              <w:adjustRightInd w:val="0"/>
              <w:spacing w:after="0" w:line="262" w:lineRule="exact"/>
              <w:ind w:left="432" w:hanging="36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D. General and Transferable Skills (other skills relevant to employability and  personal development) </w:t>
            </w:r>
          </w:p>
          <w:p w:rsidR="00A6130E" w:rsidRPr="0069488D" w:rsidRDefault="00A6130E" w:rsidP="00A6130E">
            <w:pPr>
              <w:widowControl w:val="0"/>
              <w:autoSpaceDE w:val="0"/>
              <w:autoSpaceDN w:val="0"/>
              <w:bidi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w:t>
            </w:r>
            <w:r>
              <w:rPr>
                <w:rFonts w:ascii="Times New Roman" w:eastAsia="Times New Roman" w:hAnsi="Times New Roman" w:cs="Times New Roman"/>
                <w:color w:val="231F20"/>
                <w:sz w:val="28"/>
                <w:szCs w:val="28"/>
              </w:rPr>
              <w:t>1</w:t>
            </w:r>
            <w:r w:rsidRPr="0069488D">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proofErr w:type="spellStart"/>
            <w:r>
              <w:rPr>
                <w:rFonts w:ascii="Times New Roman" w:eastAsia="Times New Roman" w:hAnsi="Times New Roman" w:cs="Times New Roman"/>
                <w:color w:val="231F20"/>
                <w:sz w:val="28"/>
                <w:szCs w:val="28"/>
              </w:rPr>
              <w:t>Communitiy</w:t>
            </w:r>
            <w:proofErr w:type="spellEnd"/>
            <w:r>
              <w:rPr>
                <w:rFonts w:ascii="Times New Roman" w:eastAsia="Times New Roman" w:hAnsi="Times New Roman" w:cs="Times New Roman"/>
                <w:color w:val="231F20"/>
                <w:sz w:val="28"/>
                <w:szCs w:val="28"/>
              </w:rPr>
              <w:t xml:space="preserve"> </w:t>
            </w:r>
            <w:proofErr w:type="spellStart"/>
            <w:r>
              <w:rPr>
                <w:rFonts w:ascii="Times New Roman" w:eastAsia="Times New Roman" w:hAnsi="Times New Roman" w:cs="Times New Roman"/>
                <w:color w:val="231F20"/>
                <w:sz w:val="28"/>
                <w:szCs w:val="28"/>
              </w:rPr>
              <w:t>effectivity</w:t>
            </w:r>
            <w:proofErr w:type="spellEnd"/>
            <w:r>
              <w:rPr>
                <w:rFonts w:ascii="Times New Roman" w:eastAsia="Times New Roman" w:hAnsi="Times New Roman" w:cs="Times New Roman"/>
                <w:color w:val="231F20"/>
                <w:sz w:val="28"/>
                <w:szCs w:val="28"/>
              </w:rPr>
              <w:t>.</w:t>
            </w:r>
          </w:p>
          <w:p w:rsidR="00A6130E" w:rsidRDefault="00A6130E" w:rsidP="00A6130E">
            <w:pPr>
              <w:widowControl w:val="0"/>
              <w:autoSpaceDE w:val="0"/>
              <w:autoSpaceDN w:val="0"/>
              <w:bidi w:val="0"/>
              <w:adjustRightInd w:val="0"/>
              <w:spacing w:after="0" w:line="264" w:lineRule="exact"/>
              <w:ind w:left="248"/>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Pr="0069488D">
              <w:rPr>
                <w:rFonts w:ascii="Times New Roman" w:eastAsia="Times New Roman" w:hAnsi="Times New Roman" w:cs="Times New Roman"/>
                <w:color w:val="231F20"/>
                <w:sz w:val="28"/>
                <w:szCs w:val="28"/>
              </w:rPr>
              <w:t>D</w:t>
            </w:r>
            <w:r>
              <w:rPr>
                <w:rFonts w:ascii="Times New Roman" w:eastAsia="Times New Roman" w:hAnsi="Times New Roman" w:cs="Times New Roman"/>
                <w:color w:val="231F20"/>
                <w:sz w:val="28"/>
                <w:szCs w:val="28"/>
              </w:rPr>
              <w:t>2</w:t>
            </w:r>
            <w:r w:rsidRPr="0069488D">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Work individually and in group in international and </w:t>
            </w:r>
            <w:proofErr w:type="spellStart"/>
            <w:r>
              <w:rPr>
                <w:rFonts w:ascii="Times New Roman" w:eastAsia="Times New Roman" w:hAnsi="Times New Roman" w:cs="Times New Roman"/>
                <w:color w:val="231F20"/>
                <w:sz w:val="28"/>
                <w:szCs w:val="28"/>
              </w:rPr>
              <w:t>multidicplinary</w:t>
            </w:r>
            <w:proofErr w:type="spellEnd"/>
            <w:r>
              <w:rPr>
                <w:rFonts w:ascii="Times New Roman" w:eastAsia="Times New Roman" w:hAnsi="Times New Roman" w:cs="Times New Roman"/>
                <w:color w:val="231F20"/>
                <w:sz w:val="28"/>
                <w:szCs w:val="28"/>
              </w:rPr>
              <w:t xml:space="preserve"> teams.</w:t>
            </w:r>
          </w:p>
          <w:p w:rsidR="0069488D" w:rsidRPr="00A6130E" w:rsidRDefault="00A6130E" w:rsidP="006A39DF">
            <w:pPr>
              <w:widowControl w:val="0"/>
              <w:autoSpaceDE w:val="0"/>
              <w:autoSpaceDN w:val="0"/>
              <w:bidi w:val="0"/>
              <w:adjustRightInd w:val="0"/>
              <w:spacing w:after="0" w:line="264" w:lineRule="exact"/>
              <w:ind w:left="248"/>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  D3. Understanding impact of engineering solutions in an environmental and   social context.</w:t>
            </w:r>
            <w:r w:rsidR="006A39DF" w:rsidRPr="00A6130E">
              <w:rPr>
                <w:rFonts w:ascii="Times New Roman" w:eastAsia="Times New Roman" w:hAnsi="Times New Roman" w:cs="Times New Roman" w:hint="cs"/>
                <w:color w:val="000000"/>
                <w:sz w:val="28"/>
                <w:szCs w:val="28"/>
                <w:lang w:bidi="ar-IQ"/>
              </w:rPr>
              <w:t xml:space="preserve"> </w:t>
            </w:r>
          </w:p>
        </w:tc>
      </w:tr>
    </w:tbl>
    <w:p w:rsidR="006A39DF" w:rsidRDefault="006A39DF" w:rsidP="0069488D">
      <w:pPr>
        <w:autoSpaceDE w:val="0"/>
        <w:autoSpaceDN w:val="0"/>
        <w:adjustRightInd w:val="0"/>
        <w:rPr>
          <w:rFonts w:ascii="Times New Roman" w:eastAsia="Times New Roman" w:hAnsi="Times New Roman" w:cs="Times New Roman"/>
          <w:sz w:val="28"/>
          <w:szCs w:val="28"/>
          <w:rtl/>
          <w:lang w:bidi="ar-IQ"/>
        </w:rPr>
      </w:pPr>
    </w:p>
    <w:tbl>
      <w:tblPr>
        <w:tblpPr w:leftFromText="180" w:rightFromText="180" w:vertAnchor="text" w:horzAnchor="margin" w:tblpXSpec="center" w:tblpY="507"/>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2340"/>
        <w:gridCol w:w="1800"/>
        <w:gridCol w:w="2340"/>
        <w:gridCol w:w="1080"/>
        <w:gridCol w:w="1080"/>
        <w:gridCol w:w="1080"/>
      </w:tblGrid>
      <w:tr w:rsidR="00525421" w:rsidRPr="0069488D" w:rsidTr="00525421">
        <w:trPr>
          <w:trHeight w:val="538"/>
        </w:trPr>
        <w:tc>
          <w:tcPr>
            <w:tcW w:w="9720" w:type="dxa"/>
            <w:gridSpan w:val="6"/>
            <w:shd w:val="clear" w:color="auto" w:fill="A7BFDE"/>
            <w:vAlign w:val="center"/>
          </w:tcPr>
          <w:p w:rsidR="00525421" w:rsidRPr="0069488D" w:rsidRDefault="00525421" w:rsidP="00525421">
            <w:pPr>
              <w:tabs>
                <w:tab w:val="left"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11. Course Structure</w:t>
            </w:r>
          </w:p>
        </w:tc>
      </w:tr>
      <w:tr w:rsidR="00525421" w:rsidRPr="0069488D" w:rsidTr="00525421">
        <w:trPr>
          <w:trHeight w:val="907"/>
        </w:trPr>
        <w:tc>
          <w:tcPr>
            <w:tcW w:w="2340" w:type="dxa"/>
            <w:shd w:val="clear" w:color="auto" w:fill="A7BFDE"/>
            <w:vAlign w:val="center"/>
          </w:tcPr>
          <w:p w:rsidR="00525421" w:rsidRPr="0069488D" w:rsidRDefault="00525421" w:rsidP="00525421">
            <w:pPr>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Assessment Method</w:t>
            </w:r>
          </w:p>
        </w:tc>
        <w:tc>
          <w:tcPr>
            <w:tcW w:w="1800" w:type="dxa"/>
            <w:shd w:val="clear" w:color="auto" w:fill="D3DFEE"/>
            <w:vAlign w:val="center"/>
          </w:tcPr>
          <w:p w:rsidR="00525421" w:rsidRPr="0069488D" w:rsidRDefault="00525421" w:rsidP="00525421">
            <w:pPr>
              <w:widowControl w:val="0"/>
              <w:autoSpaceDE w:val="0"/>
              <w:autoSpaceDN w:val="0"/>
              <w:bidi w:val="0"/>
              <w:adjustRightInd w:val="0"/>
              <w:spacing w:after="0" w:line="296" w:lineRule="exact"/>
              <w:ind w:left="25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Teaching</w:t>
            </w:r>
          </w:p>
          <w:p w:rsidR="00525421" w:rsidRPr="0069488D" w:rsidRDefault="00525421" w:rsidP="00525421">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Method</w:t>
            </w:r>
          </w:p>
        </w:tc>
        <w:tc>
          <w:tcPr>
            <w:tcW w:w="2340" w:type="dxa"/>
            <w:shd w:val="clear" w:color="auto" w:fill="A7BFDE"/>
            <w:vAlign w:val="center"/>
          </w:tcPr>
          <w:p w:rsidR="00525421" w:rsidRPr="0069488D" w:rsidRDefault="00525421" w:rsidP="00525421">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w w:val="98"/>
                <w:sz w:val="28"/>
                <w:szCs w:val="28"/>
              </w:rPr>
              <w:t xml:space="preserve">Unit/Module or Topic </w:t>
            </w:r>
            <w:r w:rsidRPr="0069488D">
              <w:rPr>
                <w:rFonts w:ascii="Times New Roman" w:eastAsia="Times New Roman" w:hAnsi="Times New Roman" w:cs="Times New Roman"/>
                <w:color w:val="231F20"/>
                <w:sz w:val="28"/>
                <w:szCs w:val="28"/>
              </w:rPr>
              <w:t>Title</w:t>
            </w:r>
          </w:p>
        </w:tc>
        <w:tc>
          <w:tcPr>
            <w:tcW w:w="1080" w:type="dxa"/>
            <w:shd w:val="clear" w:color="auto" w:fill="D3DFEE"/>
            <w:vAlign w:val="center"/>
          </w:tcPr>
          <w:p w:rsidR="00525421" w:rsidRPr="0069488D" w:rsidRDefault="00525421" w:rsidP="00525421">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ILOs</w:t>
            </w:r>
          </w:p>
        </w:tc>
        <w:tc>
          <w:tcPr>
            <w:tcW w:w="1080" w:type="dxa"/>
            <w:shd w:val="clear" w:color="auto" w:fill="A7BFDE"/>
            <w:vAlign w:val="center"/>
          </w:tcPr>
          <w:p w:rsidR="00525421" w:rsidRPr="0069488D" w:rsidRDefault="00525421" w:rsidP="00525421">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Hours</w:t>
            </w:r>
          </w:p>
        </w:tc>
        <w:tc>
          <w:tcPr>
            <w:tcW w:w="1080" w:type="dxa"/>
            <w:shd w:val="clear" w:color="auto" w:fill="D3DFEE"/>
            <w:vAlign w:val="center"/>
          </w:tcPr>
          <w:p w:rsidR="00525421" w:rsidRPr="0069488D" w:rsidRDefault="00525421" w:rsidP="00525421">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Week</w:t>
            </w:r>
          </w:p>
        </w:tc>
      </w:tr>
      <w:tr w:rsidR="00525421" w:rsidRPr="0069488D" w:rsidTr="00525421">
        <w:trPr>
          <w:trHeight w:val="399"/>
        </w:trPr>
        <w:tc>
          <w:tcPr>
            <w:tcW w:w="2340" w:type="dxa"/>
            <w:tcBorders>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 xml:space="preserve">1 – </w:t>
            </w:r>
            <w:r>
              <w:rPr>
                <w:rFonts w:ascii="Times New Roman" w:eastAsia="Times New Roman" w:hAnsi="Times New Roman" w:cs="Times New Roman"/>
                <w:color w:val="231F20"/>
                <w:sz w:val="28"/>
                <w:szCs w:val="28"/>
              </w:rPr>
              <w:t>3</w:t>
            </w:r>
            <w:r w:rsidRPr="002A4719">
              <w:rPr>
                <w:rFonts w:ascii="Times New Roman" w:eastAsia="Times New Roman" w:hAnsi="Times New Roman" w:cs="Times New Roman"/>
                <w:color w:val="231F20"/>
                <w:sz w:val="28"/>
                <w:szCs w:val="28"/>
              </w:rPr>
              <w:t xml:space="preserve"> (art. </w:t>
            </w:r>
            <w:r>
              <w:rPr>
                <w:rFonts w:ascii="Times New Roman" w:eastAsia="Times New Roman" w:hAnsi="Times New Roman" w:cs="Times New Roman"/>
                <w:color w:val="231F20"/>
                <w:sz w:val="28"/>
                <w:szCs w:val="28"/>
              </w:rPr>
              <w:t>10</w:t>
            </w:r>
            <w:r w:rsidRPr="002A4719">
              <w:rPr>
                <w:rFonts w:ascii="Times New Roman" w:eastAsia="Times New Roman" w:hAnsi="Times New Roman" w:cs="Times New Roman"/>
                <w:color w:val="231F20"/>
                <w:sz w:val="28"/>
                <w:szCs w:val="28"/>
              </w:rPr>
              <w:t>)</w:t>
            </w:r>
          </w:p>
        </w:tc>
        <w:tc>
          <w:tcPr>
            <w:tcW w:w="180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1-9 (art.1</w:t>
            </w:r>
            <w:r>
              <w:rPr>
                <w:rFonts w:ascii="Times New Roman" w:eastAsia="Times New Roman" w:hAnsi="Times New Roman" w:cs="Times New Roman"/>
                <w:color w:val="231F20"/>
                <w:sz w:val="28"/>
                <w:szCs w:val="28"/>
              </w:rPr>
              <w:t>0</w:t>
            </w:r>
            <w:r w:rsidRPr="002A4719">
              <w:rPr>
                <w:rFonts w:ascii="Times New Roman" w:eastAsia="Times New Roman" w:hAnsi="Times New Roman" w:cs="Times New Roman"/>
                <w:color w:val="231F20"/>
                <w:sz w:val="28"/>
                <w:szCs w:val="28"/>
              </w:rPr>
              <w:t>)</w:t>
            </w:r>
          </w:p>
        </w:tc>
        <w:tc>
          <w:tcPr>
            <w:tcW w:w="234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Introduction to analytical Chem.</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A</w:t>
            </w:r>
            <w:r>
              <w:rPr>
                <w:rFonts w:ascii="Times New Roman" w:eastAsia="Times New Roman" w:hAnsi="Times New Roman" w:cs="Times New Roman"/>
                <w:color w:val="231F20"/>
                <w:sz w:val="28"/>
                <w:szCs w:val="28"/>
              </w:rPr>
              <w:t>1,B1,B2</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 xml:space="preserve">2 </w:t>
            </w:r>
            <w:proofErr w:type="spellStart"/>
            <w:r w:rsidRPr="002A4719">
              <w:rPr>
                <w:rFonts w:ascii="Times New Roman" w:eastAsia="Times New Roman" w:hAnsi="Times New Roman" w:cs="Times New Roman"/>
                <w:color w:val="231F20"/>
                <w:sz w:val="28"/>
                <w:szCs w:val="28"/>
              </w:rPr>
              <w:t>the</w:t>
            </w:r>
            <w:proofErr w:type="spellEnd"/>
            <w:r w:rsidRPr="002A4719">
              <w:rPr>
                <w:rFonts w:ascii="Times New Roman" w:eastAsia="Times New Roman" w:hAnsi="Times New Roman" w:cs="Times New Roman"/>
                <w:color w:val="231F20"/>
                <w:sz w:val="28"/>
                <w:szCs w:val="28"/>
              </w:rPr>
              <w:t>.</w:t>
            </w:r>
          </w:p>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3</w:t>
            </w:r>
            <w:r w:rsidRPr="002A4719">
              <w:rPr>
                <w:rFonts w:ascii="Times New Roman" w:eastAsia="Times New Roman" w:hAnsi="Times New Roman" w:cs="Times New Roman"/>
                <w:color w:val="231F20"/>
                <w:sz w:val="28"/>
                <w:szCs w:val="28"/>
              </w:rPr>
              <w:t xml:space="preserve"> exp.</w:t>
            </w:r>
          </w:p>
        </w:tc>
        <w:tc>
          <w:tcPr>
            <w:tcW w:w="1080" w:type="dxa"/>
            <w:tcBorders>
              <w:lef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tl/>
              </w:rPr>
            </w:pPr>
            <w:r w:rsidRPr="002A4719">
              <w:rPr>
                <w:rFonts w:ascii="Times New Roman" w:eastAsia="Times New Roman" w:hAnsi="Times New Roman" w:cs="Times New Roman"/>
                <w:color w:val="231F20"/>
                <w:sz w:val="28"/>
                <w:szCs w:val="28"/>
              </w:rPr>
              <w:t>1</w:t>
            </w:r>
          </w:p>
        </w:tc>
      </w:tr>
      <w:tr w:rsidR="00525421" w:rsidRPr="0069488D" w:rsidTr="00525421">
        <w:trPr>
          <w:trHeight w:val="339"/>
        </w:trPr>
        <w:tc>
          <w:tcPr>
            <w:tcW w:w="2340" w:type="dxa"/>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 xml:space="preserve">1 – </w:t>
            </w:r>
            <w:r>
              <w:rPr>
                <w:rFonts w:ascii="Times New Roman" w:eastAsia="Times New Roman" w:hAnsi="Times New Roman" w:cs="Times New Roman"/>
                <w:color w:val="231F20"/>
                <w:sz w:val="28"/>
                <w:szCs w:val="28"/>
              </w:rPr>
              <w:t>3</w:t>
            </w:r>
            <w:r w:rsidRPr="002A4719">
              <w:rPr>
                <w:rFonts w:ascii="Times New Roman" w:eastAsia="Times New Roman" w:hAnsi="Times New Roman" w:cs="Times New Roman"/>
                <w:color w:val="231F20"/>
                <w:sz w:val="28"/>
                <w:szCs w:val="28"/>
              </w:rPr>
              <w:t xml:space="preserve"> (art. </w:t>
            </w:r>
            <w:r>
              <w:rPr>
                <w:rFonts w:ascii="Times New Roman" w:eastAsia="Times New Roman" w:hAnsi="Times New Roman" w:cs="Times New Roman"/>
                <w:color w:val="231F20"/>
                <w:sz w:val="28"/>
                <w:szCs w:val="28"/>
              </w:rPr>
              <w:t>10</w:t>
            </w:r>
            <w:r w:rsidRPr="002A4719">
              <w:rPr>
                <w:rFonts w:ascii="Times New Roman" w:eastAsia="Times New Roman" w:hAnsi="Times New Roman" w:cs="Times New Roman"/>
                <w:color w:val="231F20"/>
                <w:sz w:val="28"/>
                <w:szCs w:val="28"/>
              </w:rPr>
              <w:t>)</w:t>
            </w:r>
          </w:p>
        </w:tc>
        <w:tc>
          <w:tcPr>
            <w:tcW w:w="1800" w:type="dxa"/>
            <w:shd w:val="clear" w:color="auto" w:fill="D3DFE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1-9 (art.1</w:t>
            </w:r>
            <w:r>
              <w:rPr>
                <w:rFonts w:ascii="Times New Roman" w:eastAsia="Times New Roman" w:hAnsi="Times New Roman" w:cs="Times New Roman"/>
                <w:color w:val="231F20"/>
                <w:sz w:val="28"/>
                <w:szCs w:val="28"/>
              </w:rPr>
              <w:t>0</w:t>
            </w:r>
            <w:r w:rsidRPr="002A4719">
              <w:rPr>
                <w:rFonts w:ascii="Times New Roman" w:eastAsia="Times New Roman" w:hAnsi="Times New Roman" w:cs="Times New Roman"/>
                <w:color w:val="231F20"/>
                <w:sz w:val="28"/>
                <w:szCs w:val="28"/>
              </w:rPr>
              <w:t>)</w:t>
            </w:r>
          </w:p>
        </w:tc>
        <w:tc>
          <w:tcPr>
            <w:tcW w:w="2340" w:type="dxa"/>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proofErr w:type="spellStart"/>
            <w:r w:rsidRPr="002A4719">
              <w:rPr>
                <w:rFonts w:ascii="Times New Roman" w:eastAsia="Times New Roman" w:hAnsi="Times New Roman" w:cs="Times New Roman"/>
                <w:color w:val="231F20"/>
                <w:sz w:val="28"/>
                <w:szCs w:val="28"/>
              </w:rPr>
              <w:t>Stoichiometric</w:t>
            </w:r>
            <w:proofErr w:type="spellEnd"/>
            <w:r w:rsidRPr="002A4719">
              <w:rPr>
                <w:rFonts w:ascii="Times New Roman" w:eastAsia="Times New Roman" w:hAnsi="Times New Roman" w:cs="Times New Roman"/>
                <w:color w:val="231F20"/>
                <w:sz w:val="28"/>
                <w:szCs w:val="28"/>
              </w:rPr>
              <w:t xml:space="preserve"> calculations</w:t>
            </w:r>
          </w:p>
        </w:tc>
        <w:tc>
          <w:tcPr>
            <w:tcW w:w="1080" w:type="dxa"/>
            <w:shd w:val="clear" w:color="auto" w:fill="D3DFE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A</w:t>
            </w:r>
            <w:r>
              <w:rPr>
                <w:rFonts w:ascii="Times New Roman" w:eastAsia="Times New Roman" w:hAnsi="Times New Roman" w:cs="Times New Roman"/>
                <w:color w:val="231F20"/>
                <w:sz w:val="28"/>
                <w:szCs w:val="28"/>
              </w:rPr>
              <w:t>1,B1,B2</w:t>
            </w:r>
          </w:p>
        </w:tc>
        <w:tc>
          <w:tcPr>
            <w:tcW w:w="1080" w:type="dxa"/>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 xml:space="preserve">2 </w:t>
            </w:r>
            <w:proofErr w:type="spellStart"/>
            <w:r w:rsidRPr="002A4719">
              <w:rPr>
                <w:rFonts w:ascii="Times New Roman" w:eastAsia="Times New Roman" w:hAnsi="Times New Roman" w:cs="Times New Roman"/>
                <w:color w:val="231F20"/>
                <w:sz w:val="28"/>
                <w:szCs w:val="28"/>
              </w:rPr>
              <w:t>the</w:t>
            </w:r>
            <w:proofErr w:type="spellEnd"/>
            <w:r w:rsidRPr="002A4719">
              <w:rPr>
                <w:rFonts w:ascii="Times New Roman" w:eastAsia="Times New Roman" w:hAnsi="Times New Roman" w:cs="Times New Roman"/>
                <w:color w:val="231F20"/>
                <w:sz w:val="28"/>
                <w:szCs w:val="28"/>
              </w:rPr>
              <w:t>.</w:t>
            </w:r>
          </w:p>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3</w:t>
            </w:r>
            <w:r w:rsidRPr="002A4719">
              <w:rPr>
                <w:rFonts w:ascii="Times New Roman" w:eastAsia="Times New Roman" w:hAnsi="Times New Roman" w:cs="Times New Roman"/>
                <w:color w:val="231F20"/>
                <w:sz w:val="28"/>
                <w:szCs w:val="28"/>
              </w:rPr>
              <w:t xml:space="preserve"> exp.</w:t>
            </w:r>
          </w:p>
        </w:tc>
        <w:tc>
          <w:tcPr>
            <w:tcW w:w="1080" w:type="dxa"/>
            <w:shd w:val="clear" w:color="auto" w:fill="D3DFE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2</w:t>
            </w:r>
          </w:p>
        </w:tc>
      </w:tr>
      <w:tr w:rsidR="00525421" w:rsidRPr="0069488D" w:rsidTr="00525421">
        <w:trPr>
          <w:trHeight w:val="320"/>
        </w:trPr>
        <w:tc>
          <w:tcPr>
            <w:tcW w:w="2340" w:type="dxa"/>
            <w:tcBorders>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 xml:space="preserve">1 – </w:t>
            </w:r>
            <w:r>
              <w:rPr>
                <w:rFonts w:ascii="Times New Roman" w:eastAsia="Times New Roman" w:hAnsi="Times New Roman" w:cs="Times New Roman"/>
                <w:color w:val="231F20"/>
                <w:sz w:val="28"/>
                <w:szCs w:val="28"/>
              </w:rPr>
              <w:t>3</w:t>
            </w:r>
            <w:r w:rsidRPr="002A4719">
              <w:rPr>
                <w:rFonts w:ascii="Times New Roman" w:eastAsia="Times New Roman" w:hAnsi="Times New Roman" w:cs="Times New Roman"/>
                <w:color w:val="231F20"/>
                <w:sz w:val="28"/>
                <w:szCs w:val="28"/>
              </w:rPr>
              <w:t xml:space="preserve"> (art. </w:t>
            </w:r>
            <w:r>
              <w:rPr>
                <w:rFonts w:ascii="Times New Roman" w:eastAsia="Times New Roman" w:hAnsi="Times New Roman" w:cs="Times New Roman"/>
                <w:color w:val="231F20"/>
                <w:sz w:val="28"/>
                <w:szCs w:val="28"/>
              </w:rPr>
              <w:t>10</w:t>
            </w:r>
            <w:r w:rsidRPr="002A4719">
              <w:rPr>
                <w:rFonts w:ascii="Times New Roman" w:eastAsia="Times New Roman" w:hAnsi="Times New Roman" w:cs="Times New Roman"/>
                <w:color w:val="231F20"/>
                <w:sz w:val="28"/>
                <w:szCs w:val="28"/>
              </w:rPr>
              <w:t>)</w:t>
            </w:r>
          </w:p>
        </w:tc>
        <w:tc>
          <w:tcPr>
            <w:tcW w:w="180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1-9 (art.1</w:t>
            </w:r>
            <w:r>
              <w:rPr>
                <w:rFonts w:ascii="Times New Roman" w:eastAsia="Times New Roman" w:hAnsi="Times New Roman" w:cs="Times New Roman"/>
                <w:color w:val="231F20"/>
                <w:sz w:val="28"/>
                <w:szCs w:val="28"/>
              </w:rPr>
              <w:t>0</w:t>
            </w:r>
            <w:r w:rsidRPr="002A4719">
              <w:rPr>
                <w:rFonts w:ascii="Times New Roman" w:eastAsia="Times New Roman" w:hAnsi="Times New Roman" w:cs="Times New Roman"/>
                <w:color w:val="231F20"/>
                <w:sz w:val="28"/>
                <w:szCs w:val="28"/>
              </w:rPr>
              <w:t>)</w:t>
            </w:r>
          </w:p>
        </w:tc>
        <w:tc>
          <w:tcPr>
            <w:tcW w:w="234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chemical coefficient</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A</w:t>
            </w:r>
            <w:r>
              <w:rPr>
                <w:rFonts w:ascii="Times New Roman" w:eastAsia="Times New Roman" w:hAnsi="Times New Roman" w:cs="Times New Roman"/>
                <w:color w:val="231F20"/>
                <w:sz w:val="28"/>
                <w:szCs w:val="28"/>
              </w:rPr>
              <w:t>1B1,B2</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 xml:space="preserve">2 </w:t>
            </w:r>
            <w:proofErr w:type="spellStart"/>
            <w:r w:rsidRPr="002A4719">
              <w:rPr>
                <w:rFonts w:ascii="Times New Roman" w:eastAsia="Times New Roman" w:hAnsi="Times New Roman" w:cs="Times New Roman"/>
                <w:color w:val="231F20"/>
                <w:sz w:val="28"/>
                <w:szCs w:val="28"/>
              </w:rPr>
              <w:t>the</w:t>
            </w:r>
            <w:proofErr w:type="spellEnd"/>
            <w:r w:rsidRPr="002A4719">
              <w:rPr>
                <w:rFonts w:ascii="Times New Roman" w:eastAsia="Times New Roman" w:hAnsi="Times New Roman" w:cs="Times New Roman"/>
                <w:color w:val="231F20"/>
                <w:sz w:val="28"/>
                <w:szCs w:val="28"/>
              </w:rPr>
              <w:t>.</w:t>
            </w:r>
          </w:p>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3</w:t>
            </w:r>
            <w:r w:rsidRPr="002A4719">
              <w:rPr>
                <w:rFonts w:ascii="Times New Roman" w:eastAsia="Times New Roman" w:hAnsi="Times New Roman" w:cs="Times New Roman"/>
                <w:color w:val="231F20"/>
                <w:sz w:val="28"/>
                <w:szCs w:val="28"/>
              </w:rPr>
              <w:t xml:space="preserve"> exp.</w:t>
            </w:r>
          </w:p>
        </w:tc>
        <w:tc>
          <w:tcPr>
            <w:tcW w:w="1080" w:type="dxa"/>
            <w:tcBorders>
              <w:lef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3</w:t>
            </w:r>
          </w:p>
        </w:tc>
      </w:tr>
      <w:tr w:rsidR="00525421" w:rsidRPr="0069488D" w:rsidTr="00525421">
        <w:trPr>
          <w:trHeight w:val="331"/>
        </w:trPr>
        <w:tc>
          <w:tcPr>
            <w:tcW w:w="2340" w:type="dxa"/>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 xml:space="preserve">1 – </w:t>
            </w:r>
            <w:r>
              <w:rPr>
                <w:rFonts w:ascii="Times New Roman" w:eastAsia="Times New Roman" w:hAnsi="Times New Roman" w:cs="Times New Roman"/>
                <w:color w:val="231F20"/>
                <w:sz w:val="28"/>
                <w:szCs w:val="28"/>
              </w:rPr>
              <w:t>3</w:t>
            </w:r>
            <w:r w:rsidRPr="002A4719">
              <w:rPr>
                <w:rFonts w:ascii="Times New Roman" w:eastAsia="Times New Roman" w:hAnsi="Times New Roman" w:cs="Times New Roman"/>
                <w:color w:val="231F20"/>
                <w:sz w:val="28"/>
                <w:szCs w:val="28"/>
              </w:rPr>
              <w:t xml:space="preserve"> (art. </w:t>
            </w:r>
            <w:r>
              <w:rPr>
                <w:rFonts w:ascii="Times New Roman" w:eastAsia="Times New Roman" w:hAnsi="Times New Roman" w:cs="Times New Roman"/>
                <w:color w:val="231F20"/>
                <w:sz w:val="28"/>
                <w:szCs w:val="28"/>
              </w:rPr>
              <w:t>10</w:t>
            </w:r>
            <w:r w:rsidRPr="002A4719">
              <w:rPr>
                <w:rFonts w:ascii="Times New Roman" w:eastAsia="Times New Roman" w:hAnsi="Times New Roman" w:cs="Times New Roman"/>
                <w:color w:val="231F20"/>
                <w:sz w:val="28"/>
                <w:szCs w:val="28"/>
              </w:rPr>
              <w:t>)</w:t>
            </w:r>
          </w:p>
        </w:tc>
        <w:tc>
          <w:tcPr>
            <w:tcW w:w="1800" w:type="dxa"/>
            <w:shd w:val="clear" w:color="auto" w:fill="D3DFE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1-9 (art.1</w:t>
            </w:r>
            <w:r>
              <w:rPr>
                <w:rFonts w:ascii="Times New Roman" w:eastAsia="Times New Roman" w:hAnsi="Times New Roman" w:cs="Times New Roman"/>
                <w:color w:val="231F20"/>
                <w:sz w:val="28"/>
                <w:szCs w:val="28"/>
              </w:rPr>
              <w:t>0</w:t>
            </w:r>
            <w:r w:rsidRPr="002A4719">
              <w:rPr>
                <w:rFonts w:ascii="Times New Roman" w:eastAsia="Times New Roman" w:hAnsi="Times New Roman" w:cs="Times New Roman"/>
                <w:color w:val="231F20"/>
                <w:sz w:val="28"/>
                <w:szCs w:val="28"/>
              </w:rPr>
              <w:t>)</w:t>
            </w:r>
          </w:p>
        </w:tc>
        <w:tc>
          <w:tcPr>
            <w:tcW w:w="2340" w:type="dxa"/>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proofErr w:type="spellStart"/>
            <w:r w:rsidRPr="002A4719">
              <w:rPr>
                <w:rFonts w:ascii="Times New Roman" w:eastAsia="Times New Roman" w:hAnsi="Times New Roman" w:cs="Times New Roman"/>
                <w:color w:val="231F20"/>
                <w:sz w:val="28"/>
                <w:szCs w:val="28"/>
              </w:rPr>
              <w:t>molarity</w:t>
            </w:r>
            <w:proofErr w:type="spellEnd"/>
          </w:p>
        </w:tc>
        <w:tc>
          <w:tcPr>
            <w:tcW w:w="1080" w:type="dxa"/>
            <w:shd w:val="clear" w:color="auto" w:fill="D3DFE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A</w:t>
            </w:r>
            <w:r>
              <w:rPr>
                <w:rFonts w:ascii="Times New Roman" w:eastAsia="Times New Roman" w:hAnsi="Times New Roman" w:cs="Times New Roman"/>
                <w:color w:val="231F20"/>
                <w:sz w:val="28"/>
                <w:szCs w:val="28"/>
              </w:rPr>
              <w:t>1B1,B2</w:t>
            </w:r>
          </w:p>
        </w:tc>
        <w:tc>
          <w:tcPr>
            <w:tcW w:w="1080" w:type="dxa"/>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 xml:space="preserve">2 </w:t>
            </w:r>
            <w:proofErr w:type="spellStart"/>
            <w:r w:rsidRPr="002A4719">
              <w:rPr>
                <w:rFonts w:ascii="Times New Roman" w:eastAsia="Times New Roman" w:hAnsi="Times New Roman" w:cs="Times New Roman"/>
                <w:color w:val="231F20"/>
                <w:sz w:val="28"/>
                <w:szCs w:val="28"/>
              </w:rPr>
              <w:t>the</w:t>
            </w:r>
            <w:proofErr w:type="spellEnd"/>
            <w:r w:rsidRPr="002A4719">
              <w:rPr>
                <w:rFonts w:ascii="Times New Roman" w:eastAsia="Times New Roman" w:hAnsi="Times New Roman" w:cs="Times New Roman"/>
                <w:color w:val="231F20"/>
                <w:sz w:val="28"/>
                <w:szCs w:val="28"/>
              </w:rPr>
              <w:t>.</w:t>
            </w:r>
          </w:p>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5</w:t>
            </w:r>
            <w:r w:rsidRPr="002A4719">
              <w:rPr>
                <w:rFonts w:ascii="Times New Roman" w:eastAsia="Times New Roman" w:hAnsi="Times New Roman" w:cs="Times New Roman"/>
                <w:color w:val="231F20"/>
                <w:sz w:val="28"/>
                <w:szCs w:val="28"/>
              </w:rPr>
              <w:t xml:space="preserve"> exp.</w:t>
            </w:r>
          </w:p>
        </w:tc>
        <w:tc>
          <w:tcPr>
            <w:tcW w:w="1080" w:type="dxa"/>
            <w:shd w:val="clear" w:color="auto" w:fill="D3DFE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4</w:t>
            </w:r>
          </w:p>
        </w:tc>
      </w:tr>
      <w:tr w:rsidR="00525421" w:rsidRPr="002A4719" w:rsidTr="00525421">
        <w:trPr>
          <w:trHeight w:val="340"/>
        </w:trPr>
        <w:tc>
          <w:tcPr>
            <w:tcW w:w="2340" w:type="dxa"/>
            <w:tcBorders>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 xml:space="preserve">1 – </w:t>
            </w:r>
            <w:r>
              <w:rPr>
                <w:rFonts w:ascii="Times New Roman" w:eastAsia="Times New Roman" w:hAnsi="Times New Roman" w:cs="Times New Roman"/>
                <w:color w:val="231F20"/>
                <w:sz w:val="28"/>
                <w:szCs w:val="28"/>
              </w:rPr>
              <w:t>3</w:t>
            </w:r>
            <w:r w:rsidRPr="002A4719">
              <w:rPr>
                <w:rFonts w:ascii="Times New Roman" w:eastAsia="Times New Roman" w:hAnsi="Times New Roman" w:cs="Times New Roman"/>
                <w:color w:val="231F20"/>
                <w:sz w:val="28"/>
                <w:szCs w:val="28"/>
              </w:rPr>
              <w:t xml:space="preserve"> (art. </w:t>
            </w:r>
            <w:r>
              <w:rPr>
                <w:rFonts w:ascii="Times New Roman" w:eastAsia="Times New Roman" w:hAnsi="Times New Roman" w:cs="Times New Roman"/>
                <w:color w:val="231F20"/>
                <w:sz w:val="28"/>
                <w:szCs w:val="28"/>
              </w:rPr>
              <w:t>10</w:t>
            </w:r>
            <w:r w:rsidRPr="002A4719">
              <w:rPr>
                <w:rFonts w:ascii="Times New Roman" w:eastAsia="Times New Roman" w:hAnsi="Times New Roman" w:cs="Times New Roman"/>
                <w:color w:val="231F20"/>
                <w:sz w:val="28"/>
                <w:szCs w:val="28"/>
              </w:rPr>
              <w:t>)</w:t>
            </w:r>
          </w:p>
        </w:tc>
        <w:tc>
          <w:tcPr>
            <w:tcW w:w="180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1-9 (art.1</w:t>
            </w:r>
            <w:r>
              <w:rPr>
                <w:rFonts w:ascii="Times New Roman" w:eastAsia="Times New Roman" w:hAnsi="Times New Roman" w:cs="Times New Roman"/>
                <w:color w:val="231F20"/>
                <w:sz w:val="28"/>
                <w:szCs w:val="28"/>
              </w:rPr>
              <w:t>0</w:t>
            </w:r>
            <w:r w:rsidRPr="002A4719">
              <w:rPr>
                <w:rFonts w:ascii="Times New Roman" w:eastAsia="Times New Roman" w:hAnsi="Times New Roman" w:cs="Times New Roman"/>
                <w:color w:val="231F20"/>
                <w:sz w:val="28"/>
                <w:szCs w:val="28"/>
              </w:rPr>
              <w:t>)</w:t>
            </w:r>
          </w:p>
        </w:tc>
        <w:tc>
          <w:tcPr>
            <w:tcW w:w="234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normality</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A</w:t>
            </w:r>
            <w:r>
              <w:rPr>
                <w:rFonts w:ascii="Times New Roman" w:eastAsia="Times New Roman" w:hAnsi="Times New Roman" w:cs="Times New Roman"/>
                <w:color w:val="231F20"/>
                <w:sz w:val="28"/>
                <w:szCs w:val="28"/>
              </w:rPr>
              <w:t>1,B1,B2</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 xml:space="preserve">2 </w:t>
            </w:r>
            <w:proofErr w:type="spellStart"/>
            <w:r w:rsidRPr="002A4719">
              <w:rPr>
                <w:rFonts w:ascii="Times New Roman" w:eastAsia="Times New Roman" w:hAnsi="Times New Roman" w:cs="Times New Roman"/>
                <w:color w:val="231F20"/>
                <w:sz w:val="28"/>
                <w:szCs w:val="28"/>
              </w:rPr>
              <w:t>the</w:t>
            </w:r>
            <w:proofErr w:type="spellEnd"/>
            <w:r w:rsidRPr="002A4719">
              <w:rPr>
                <w:rFonts w:ascii="Times New Roman" w:eastAsia="Times New Roman" w:hAnsi="Times New Roman" w:cs="Times New Roman"/>
                <w:color w:val="231F20"/>
                <w:sz w:val="28"/>
                <w:szCs w:val="28"/>
              </w:rPr>
              <w:t>.</w:t>
            </w:r>
          </w:p>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5</w:t>
            </w:r>
            <w:r w:rsidRPr="002A4719">
              <w:rPr>
                <w:rFonts w:ascii="Times New Roman" w:eastAsia="Times New Roman" w:hAnsi="Times New Roman" w:cs="Times New Roman"/>
                <w:color w:val="231F20"/>
                <w:sz w:val="28"/>
                <w:szCs w:val="28"/>
              </w:rPr>
              <w:t xml:space="preserve"> exp.</w:t>
            </w:r>
          </w:p>
        </w:tc>
        <w:tc>
          <w:tcPr>
            <w:tcW w:w="1080" w:type="dxa"/>
            <w:tcBorders>
              <w:lef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5</w:t>
            </w:r>
          </w:p>
        </w:tc>
      </w:tr>
      <w:tr w:rsidR="00525421" w:rsidRPr="002A4719" w:rsidTr="00525421">
        <w:trPr>
          <w:trHeight w:val="323"/>
        </w:trPr>
        <w:tc>
          <w:tcPr>
            <w:tcW w:w="2340" w:type="dxa"/>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 xml:space="preserve">1 – </w:t>
            </w:r>
            <w:r>
              <w:rPr>
                <w:rFonts w:ascii="Times New Roman" w:eastAsia="Times New Roman" w:hAnsi="Times New Roman" w:cs="Times New Roman"/>
                <w:color w:val="231F20"/>
                <w:sz w:val="28"/>
                <w:szCs w:val="28"/>
              </w:rPr>
              <w:t>3</w:t>
            </w:r>
            <w:r w:rsidRPr="002A4719">
              <w:rPr>
                <w:rFonts w:ascii="Times New Roman" w:eastAsia="Times New Roman" w:hAnsi="Times New Roman" w:cs="Times New Roman"/>
                <w:color w:val="231F20"/>
                <w:sz w:val="28"/>
                <w:szCs w:val="28"/>
              </w:rPr>
              <w:t xml:space="preserve"> (art. </w:t>
            </w:r>
            <w:r>
              <w:rPr>
                <w:rFonts w:ascii="Times New Roman" w:eastAsia="Times New Roman" w:hAnsi="Times New Roman" w:cs="Times New Roman"/>
                <w:color w:val="231F20"/>
                <w:sz w:val="28"/>
                <w:szCs w:val="28"/>
              </w:rPr>
              <w:t>10</w:t>
            </w:r>
            <w:r w:rsidRPr="002A4719">
              <w:rPr>
                <w:rFonts w:ascii="Times New Roman" w:eastAsia="Times New Roman" w:hAnsi="Times New Roman" w:cs="Times New Roman"/>
                <w:color w:val="231F20"/>
                <w:sz w:val="28"/>
                <w:szCs w:val="28"/>
              </w:rPr>
              <w:t>)</w:t>
            </w:r>
          </w:p>
        </w:tc>
        <w:tc>
          <w:tcPr>
            <w:tcW w:w="1800" w:type="dxa"/>
            <w:shd w:val="clear" w:color="auto" w:fill="D3DFE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1-9 (art.1</w:t>
            </w:r>
            <w:r>
              <w:rPr>
                <w:rFonts w:ascii="Times New Roman" w:eastAsia="Times New Roman" w:hAnsi="Times New Roman" w:cs="Times New Roman"/>
                <w:color w:val="231F20"/>
                <w:sz w:val="28"/>
                <w:szCs w:val="28"/>
              </w:rPr>
              <w:t>0</w:t>
            </w:r>
            <w:r w:rsidRPr="002A4719">
              <w:rPr>
                <w:rFonts w:ascii="Times New Roman" w:eastAsia="Times New Roman" w:hAnsi="Times New Roman" w:cs="Times New Roman"/>
                <w:color w:val="231F20"/>
                <w:sz w:val="28"/>
                <w:szCs w:val="28"/>
              </w:rPr>
              <w:t>)</w:t>
            </w:r>
          </w:p>
        </w:tc>
        <w:tc>
          <w:tcPr>
            <w:tcW w:w="2340" w:type="dxa"/>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titration</w:t>
            </w:r>
          </w:p>
        </w:tc>
        <w:tc>
          <w:tcPr>
            <w:tcW w:w="1080" w:type="dxa"/>
            <w:shd w:val="clear" w:color="auto" w:fill="D3DFE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A</w:t>
            </w:r>
            <w:r>
              <w:rPr>
                <w:rFonts w:ascii="Times New Roman" w:eastAsia="Times New Roman" w:hAnsi="Times New Roman" w:cs="Times New Roman"/>
                <w:color w:val="231F20"/>
                <w:sz w:val="28"/>
                <w:szCs w:val="28"/>
              </w:rPr>
              <w:t>1,B1,B2</w:t>
            </w:r>
          </w:p>
        </w:tc>
        <w:tc>
          <w:tcPr>
            <w:tcW w:w="1080" w:type="dxa"/>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 xml:space="preserve">2 </w:t>
            </w:r>
            <w:proofErr w:type="spellStart"/>
            <w:r w:rsidRPr="002A4719">
              <w:rPr>
                <w:rFonts w:ascii="Times New Roman" w:eastAsia="Times New Roman" w:hAnsi="Times New Roman" w:cs="Times New Roman"/>
                <w:color w:val="231F20"/>
                <w:sz w:val="28"/>
                <w:szCs w:val="28"/>
              </w:rPr>
              <w:t>the</w:t>
            </w:r>
            <w:proofErr w:type="spellEnd"/>
            <w:r w:rsidRPr="002A4719">
              <w:rPr>
                <w:rFonts w:ascii="Times New Roman" w:eastAsia="Times New Roman" w:hAnsi="Times New Roman" w:cs="Times New Roman"/>
                <w:color w:val="231F20"/>
                <w:sz w:val="28"/>
                <w:szCs w:val="28"/>
              </w:rPr>
              <w:t>.</w:t>
            </w:r>
          </w:p>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5</w:t>
            </w:r>
            <w:r w:rsidRPr="002A4719">
              <w:rPr>
                <w:rFonts w:ascii="Times New Roman" w:eastAsia="Times New Roman" w:hAnsi="Times New Roman" w:cs="Times New Roman"/>
                <w:color w:val="231F20"/>
                <w:sz w:val="28"/>
                <w:szCs w:val="28"/>
              </w:rPr>
              <w:t xml:space="preserve"> exp.</w:t>
            </w:r>
          </w:p>
        </w:tc>
        <w:tc>
          <w:tcPr>
            <w:tcW w:w="1080" w:type="dxa"/>
            <w:shd w:val="clear" w:color="auto" w:fill="D3DFE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6</w:t>
            </w:r>
          </w:p>
        </w:tc>
      </w:tr>
      <w:tr w:rsidR="00525421" w:rsidRPr="0069488D" w:rsidTr="00525421">
        <w:trPr>
          <w:trHeight w:val="319"/>
        </w:trPr>
        <w:tc>
          <w:tcPr>
            <w:tcW w:w="2340" w:type="dxa"/>
            <w:tcBorders>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 xml:space="preserve">1 – </w:t>
            </w:r>
            <w:r>
              <w:rPr>
                <w:rFonts w:ascii="Times New Roman" w:eastAsia="Times New Roman" w:hAnsi="Times New Roman" w:cs="Times New Roman"/>
                <w:color w:val="231F20"/>
                <w:sz w:val="28"/>
                <w:szCs w:val="28"/>
              </w:rPr>
              <w:t>3</w:t>
            </w:r>
            <w:r w:rsidRPr="002A4719">
              <w:rPr>
                <w:rFonts w:ascii="Times New Roman" w:eastAsia="Times New Roman" w:hAnsi="Times New Roman" w:cs="Times New Roman"/>
                <w:color w:val="231F20"/>
                <w:sz w:val="28"/>
                <w:szCs w:val="28"/>
              </w:rPr>
              <w:t xml:space="preserve"> (art. 1</w:t>
            </w:r>
            <w:r>
              <w:rPr>
                <w:rFonts w:ascii="Times New Roman" w:eastAsia="Times New Roman" w:hAnsi="Times New Roman" w:cs="Times New Roman"/>
                <w:color w:val="231F20"/>
                <w:sz w:val="28"/>
                <w:szCs w:val="28"/>
              </w:rPr>
              <w:t>0</w:t>
            </w:r>
            <w:r w:rsidRPr="002A4719">
              <w:rPr>
                <w:rFonts w:ascii="Times New Roman" w:eastAsia="Times New Roman" w:hAnsi="Times New Roman" w:cs="Times New Roman"/>
                <w:color w:val="231F20"/>
                <w:sz w:val="28"/>
                <w:szCs w:val="28"/>
              </w:rPr>
              <w:t>)</w:t>
            </w:r>
          </w:p>
        </w:tc>
        <w:tc>
          <w:tcPr>
            <w:tcW w:w="180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1-9 (art.1</w:t>
            </w:r>
            <w:r>
              <w:rPr>
                <w:rFonts w:ascii="Times New Roman" w:eastAsia="Times New Roman" w:hAnsi="Times New Roman" w:cs="Times New Roman"/>
                <w:color w:val="231F20"/>
                <w:sz w:val="28"/>
                <w:szCs w:val="28"/>
              </w:rPr>
              <w:t>0</w:t>
            </w:r>
            <w:r w:rsidRPr="002A4719">
              <w:rPr>
                <w:rFonts w:ascii="Times New Roman" w:eastAsia="Times New Roman" w:hAnsi="Times New Roman" w:cs="Times New Roman"/>
                <w:color w:val="231F20"/>
                <w:sz w:val="28"/>
                <w:szCs w:val="28"/>
              </w:rPr>
              <w:t>)</w:t>
            </w:r>
          </w:p>
        </w:tc>
        <w:tc>
          <w:tcPr>
            <w:tcW w:w="234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titration</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A</w:t>
            </w:r>
            <w:r>
              <w:rPr>
                <w:rFonts w:ascii="Times New Roman" w:eastAsia="Times New Roman" w:hAnsi="Times New Roman" w:cs="Times New Roman"/>
                <w:color w:val="231F20"/>
                <w:sz w:val="28"/>
                <w:szCs w:val="28"/>
              </w:rPr>
              <w:t>1,B1,B2</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 xml:space="preserve">2 </w:t>
            </w:r>
            <w:proofErr w:type="spellStart"/>
            <w:r w:rsidRPr="002A4719">
              <w:rPr>
                <w:rFonts w:ascii="Times New Roman" w:eastAsia="Times New Roman" w:hAnsi="Times New Roman" w:cs="Times New Roman"/>
                <w:color w:val="231F20"/>
                <w:sz w:val="28"/>
                <w:szCs w:val="28"/>
              </w:rPr>
              <w:t>the</w:t>
            </w:r>
            <w:proofErr w:type="spellEnd"/>
            <w:r w:rsidRPr="002A4719">
              <w:rPr>
                <w:rFonts w:ascii="Times New Roman" w:eastAsia="Times New Roman" w:hAnsi="Times New Roman" w:cs="Times New Roman"/>
                <w:color w:val="231F20"/>
                <w:sz w:val="28"/>
                <w:szCs w:val="28"/>
              </w:rPr>
              <w:t>.</w:t>
            </w:r>
          </w:p>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5</w:t>
            </w:r>
            <w:r w:rsidRPr="002A4719">
              <w:rPr>
                <w:rFonts w:ascii="Times New Roman" w:eastAsia="Times New Roman" w:hAnsi="Times New Roman" w:cs="Times New Roman"/>
                <w:color w:val="231F20"/>
                <w:sz w:val="28"/>
                <w:szCs w:val="28"/>
              </w:rPr>
              <w:t>exp.</w:t>
            </w:r>
          </w:p>
        </w:tc>
        <w:tc>
          <w:tcPr>
            <w:tcW w:w="1080" w:type="dxa"/>
            <w:tcBorders>
              <w:lef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7</w:t>
            </w:r>
          </w:p>
        </w:tc>
      </w:tr>
      <w:tr w:rsidR="00525421" w:rsidRPr="0069488D" w:rsidTr="00525421">
        <w:trPr>
          <w:trHeight w:val="319"/>
        </w:trPr>
        <w:tc>
          <w:tcPr>
            <w:tcW w:w="2340" w:type="dxa"/>
            <w:tcBorders>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 xml:space="preserve">1 – </w:t>
            </w:r>
            <w:r>
              <w:rPr>
                <w:rFonts w:ascii="Times New Roman" w:eastAsia="Times New Roman" w:hAnsi="Times New Roman" w:cs="Times New Roman"/>
                <w:color w:val="231F20"/>
                <w:sz w:val="28"/>
                <w:szCs w:val="28"/>
              </w:rPr>
              <w:t>3</w:t>
            </w:r>
            <w:r w:rsidRPr="002A4719">
              <w:rPr>
                <w:rFonts w:ascii="Times New Roman" w:eastAsia="Times New Roman" w:hAnsi="Times New Roman" w:cs="Times New Roman"/>
                <w:color w:val="231F20"/>
                <w:sz w:val="28"/>
                <w:szCs w:val="28"/>
              </w:rPr>
              <w:t xml:space="preserve"> (art. 1</w:t>
            </w:r>
            <w:r>
              <w:rPr>
                <w:rFonts w:ascii="Times New Roman" w:eastAsia="Times New Roman" w:hAnsi="Times New Roman" w:cs="Times New Roman"/>
                <w:color w:val="231F20"/>
                <w:sz w:val="28"/>
                <w:szCs w:val="28"/>
              </w:rPr>
              <w:t>0</w:t>
            </w:r>
            <w:r w:rsidRPr="002A4719">
              <w:rPr>
                <w:rFonts w:ascii="Times New Roman" w:eastAsia="Times New Roman" w:hAnsi="Times New Roman" w:cs="Times New Roman"/>
                <w:color w:val="231F20"/>
                <w:sz w:val="28"/>
                <w:szCs w:val="28"/>
              </w:rPr>
              <w:t>)</w:t>
            </w:r>
          </w:p>
        </w:tc>
        <w:tc>
          <w:tcPr>
            <w:tcW w:w="180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1-9 (art.1</w:t>
            </w:r>
            <w:r>
              <w:rPr>
                <w:rFonts w:ascii="Times New Roman" w:eastAsia="Times New Roman" w:hAnsi="Times New Roman" w:cs="Times New Roman"/>
                <w:color w:val="231F20"/>
                <w:sz w:val="28"/>
                <w:szCs w:val="28"/>
              </w:rPr>
              <w:t>0</w:t>
            </w:r>
            <w:r w:rsidRPr="002A4719">
              <w:rPr>
                <w:rFonts w:ascii="Times New Roman" w:eastAsia="Times New Roman" w:hAnsi="Times New Roman" w:cs="Times New Roman"/>
                <w:color w:val="231F20"/>
                <w:sz w:val="28"/>
                <w:szCs w:val="28"/>
              </w:rPr>
              <w:t>)</w:t>
            </w:r>
          </w:p>
        </w:tc>
        <w:tc>
          <w:tcPr>
            <w:tcW w:w="234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density</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A</w:t>
            </w:r>
            <w:r>
              <w:rPr>
                <w:rFonts w:ascii="Times New Roman" w:eastAsia="Times New Roman" w:hAnsi="Times New Roman" w:cs="Times New Roman"/>
                <w:color w:val="231F20"/>
                <w:sz w:val="28"/>
                <w:szCs w:val="28"/>
              </w:rPr>
              <w:t>1,B1,B2</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 xml:space="preserve">2 </w:t>
            </w:r>
            <w:proofErr w:type="spellStart"/>
            <w:r w:rsidRPr="002A4719">
              <w:rPr>
                <w:rFonts w:ascii="Times New Roman" w:eastAsia="Times New Roman" w:hAnsi="Times New Roman" w:cs="Times New Roman"/>
                <w:color w:val="231F20"/>
                <w:sz w:val="28"/>
                <w:szCs w:val="28"/>
              </w:rPr>
              <w:t>the</w:t>
            </w:r>
            <w:proofErr w:type="spellEnd"/>
            <w:r w:rsidRPr="002A4719">
              <w:rPr>
                <w:rFonts w:ascii="Times New Roman" w:eastAsia="Times New Roman" w:hAnsi="Times New Roman" w:cs="Times New Roman"/>
                <w:color w:val="231F20"/>
                <w:sz w:val="28"/>
                <w:szCs w:val="28"/>
              </w:rPr>
              <w:t>.</w:t>
            </w:r>
          </w:p>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5</w:t>
            </w:r>
            <w:r w:rsidRPr="002A4719">
              <w:rPr>
                <w:rFonts w:ascii="Times New Roman" w:eastAsia="Times New Roman" w:hAnsi="Times New Roman" w:cs="Times New Roman"/>
                <w:color w:val="231F20"/>
                <w:sz w:val="28"/>
                <w:szCs w:val="28"/>
              </w:rPr>
              <w:t xml:space="preserve"> exp.</w:t>
            </w:r>
          </w:p>
        </w:tc>
        <w:tc>
          <w:tcPr>
            <w:tcW w:w="1080" w:type="dxa"/>
            <w:tcBorders>
              <w:lef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8</w:t>
            </w:r>
          </w:p>
        </w:tc>
      </w:tr>
      <w:tr w:rsidR="00525421" w:rsidRPr="0069488D" w:rsidTr="00525421">
        <w:trPr>
          <w:trHeight w:val="319"/>
        </w:trPr>
        <w:tc>
          <w:tcPr>
            <w:tcW w:w="2340" w:type="dxa"/>
            <w:tcBorders>
              <w:right w:val="single" w:sz="6" w:space="0" w:color="4F81BD"/>
            </w:tcBorders>
            <w:shd w:val="clear" w:color="auto" w:fill="A7BFDE"/>
          </w:tcPr>
          <w:p w:rsidR="00525421" w:rsidRDefault="00525421" w:rsidP="00525421">
            <w:pPr>
              <w:jc w:val="center"/>
            </w:pPr>
            <w:r w:rsidRPr="00235990">
              <w:rPr>
                <w:rFonts w:ascii="Times New Roman" w:eastAsia="Times New Roman" w:hAnsi="Times New Roman" w:cs="Times New Roman"/>
                <w:color w:val="231F20"/>
                <w:sz w:val="28"/>
                <w:szCs w:val="28"/>
              </w:rPr>
              <w:t>1 – 3 (art. 10)</w:t>
            </w:r>
          </w:p>
        </w:tc>
        <w:tc>
          <w:tcPr>
            <w:tcW w:w="180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1-9 (art.1</w:t>
            </w:r>
            <w:r>
              <w:rPr>
                <w:rFonts w:ascii="Times New Roman" w:eastAsia="Times New Roman" w:hAnsi="Times New Roman" w:cs="Times New Roman"/>
                <w:color w:val="231F20"/>
                <w:sz w:val="28"/>
                <w:szCs w:val="28"/>
              </w:rPr>
              <w:t>0</w:t>
            </w:r>
            <w:r w:rsidRPr="002A4719">
              <w:rPr>
                <w:rFonts w:ascii="Times New Roman" w:eastAsia="Times New Roman" w:hAnsi="Times New Roman" w:cs="Times New Roman"/>
                <w:color w:val="231F20"/>
                <w:sz w:val="28"/>
                <w:szCs w:val="28"/>
              </w:rPr>
              <w:t>)</w:t>
            </w:r>
          </w:p>
        </w:tc>
        <w:tc>
          <w:tcPr>
            <w:tcW w:w="234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Equilibrium in the acids and bases</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A</w:t>
            </w:r>
            <w:r>
              <w:rPr>
                <w:rFonts w:ascii="Times New Roman" w:eastAsia="Times New Roman" w:hAnsi="Times New Roman" w:cs="Times New Roman"/>
                <w:color w:val="231F20"/>
                <w:sz w:val="28"/>
                <w:szCs w:val="28"/>
              </w:rPr>
              <w:t>1,A2,B1,B2</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 xml:space="preserve">2 </w:t>
            </w:r>
            <w:proofErr w:type="spellStart"/>
            <w:r w:rsidRPr="002A4719">
              <w:rPr>
                <w:rFonts w:ascii="Times New Roman" w:eastAsia="Times New Roman" w:hAnsi="Times New Roman" w:cs="Times New Roman"/>
                <w:color w:val="231F20"/>
                <w:sz w:val="28"/>
                <w:szCs w:val="28"/>
              </w:rPr>
              <w:t>the</w:t>
            </w:r>
            <w:proofErr w:type="spellEnd"/>
            <w:r w:rsidRPr="002A4719">
              <w:rPr>
                <w:rFonts w:ascii="Times New Roman" w:eastAsia="Times New Roman" w:hAnsi="Times New Roman" w:cs="Times New Roman"/>
                <w:color w:val="231F20"/>
                <w:sz w:val="28"/>
                <w:szCs w:val="28"/>
              </w:rPr>
              <w:t>.</w:t>
            </w:r>
          </w:p>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5</w:t>
            </w:r>
            <w:r w:rsidRPr="002A4719">
              <w:rPr>
                <w:rFonts w:ascii="Times New Roman" w:eastAsia="Times New Roman" w:hAnsi="Times New Roman" w:cs="Times New Roman"/>
                <w:color w:val="231F20"/>
                <w:sz w:val="28"/>
                <w:szCs w:val="28"/>
              </w:rPr>
              <w:t xml:space="preserve"> exp.</w:t>
            </w:r>
          </w:p>
        </w:tc>
        <w:tc>
          <w:tcPr>
            <w:tcW w:w="1080" w:type="dxa"/>
            <w:tcBorders>
              <w:lef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9</w:t>
            </w:r>
          </w:p>
        </w:tc>
      </w:tr>
      <w:tr w:rsidR="00525421" w:rsidRPr="0069488D" w:rsidTr="00525421">
        <w:trPr>
          <w:trHeight w:val="319"/>
        </w:trPr>
        <w:tc>
          <w:tcPr>
            <w:tcW w:w="2340" w:type="dxa"/>
            <w:tcBorders>
              <w:right w:val="single" w:sz="6" w:space="0" w:color="4F81BD"/>
            </w:tcBorders>
            <w:shd w:val="clear" w:color="auto" w:fill="A7BFDE"/>
          </w:tcPr>
          <w:p w:rsidR="00525421" w:rsidRDefault="00525421" w:rsidP="00525421">
            <w:pPr>
              <w:jc w:val="center"/>
            </w:pPr>
            <w:r w:rsidRPr="00235990">
              <w:rPr>
                <w:rFonts w:ascii="Times New Roman" w:eastAsia="Times New Roman" w:hAnsi="Times New Roman" w:cs="Times New Roman"/>
                <w:color w:val="231F20"/>
                <w:sz w:val="28"/>
                <w:szCs w:val="28"/>
              </w:rPr>
              <w:t>1 – 3 (art. 10)</w:t>
            </w:r>
          </w:p>
        </w:tc>
        <w:tc>
          <w:tcPr>
            <w:tcW w:w="180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1-9 (art.1</w:t>
            </w:r>
            <w:r>
              <w:rPr>
                <w:rFonts w:ascii="Times New Roman" w:eastAsia="Times New Roman" w:hAnsi="Times New Roman" w:cs="Times New Roman"/>
                <w:color w:val="231F20"/>
                <w:sz w:val="28"/>
                <w:szCs w:val="28"/>
              </w:rPr>
              <w:t>0</w:t>
            </w:r>
            <w:r w:rsidRPr="002A4719">
              <w:rPr>
                <w:rFonts w:ascii="Times New Roman" w:eastAsia="Times New Roman" w:hAnsi="Times New Roman" w:cs="Times New Roman"/>
                <w:color w:val="231F20"/>
                <w:sz w:val="28"/>
                <w:szCs w:val="28"/>
              </w:rPr>
              <w:t>)</w:t>
            </w:r>
          </w:p>
        </w:tc>
        <w:tc>
          <w:tcPr>
            <w:tcW w:w="234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pH</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A</w:t>
            </w:r>
            <w:r>
              <w:rPr>
                <w:rFonts w:ascii="Times New Roman" w:eastAsia="Times New Roman" w:hAnsi="Times New Roman" w:cs="Times New Roman"/>
                <w:color w:val="231F20"/>
                <w:sz w:val="28"/>
                <w:szCs w:val="28"/>
              </w:rPr>
              <w:t>2,B1,B2</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 xml:space="preserve">2 </w:t>
            </w:r>
            <w:proofErr w:type="spellStart"/>
            <w:r w:rsidRPr="002A4719">
              <w:rPr>
                <w:rFonts w:ascii="Times New Roman" w:eastAsia="Times New Roman" w:hAnsi="Times New Roman" w:cs="Times New Roman"/>
                <w:color w:val="231F20"/>
                <w:sz w:val="28"/>
                <w:szCs w:val="28"/>
              </w:rPr>
              <w:t>the</w:t>
            </w:r>
            <w:proofErr w:type="spellEnd"/>
            <w:r w:rsidRPr="002A4719">
              <w:rPr>
                <w:rFonts w:ascii="Times New Roman" w:eastAsia="Times New Roman" w:hAnsi="Times New Roman" w:cs="Times New Roman"/>
                <w:color w:val="231F20"/>
                <w:sz w:val="28"/>
                <w:szCs w:val="28"/>
              </w:rPr>
              <w:t>.</w:t>
            </w:r>
          </w:p>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5</w:t>
            </w:r>
            <w:r w:rsidRPr="002A4719">
              <w:rPr>
                <w:rFonts w:ascii="Times New Roman" w:eastAsia="Times New Roman" w:hAnsi="Times New Roman" w:cs="Times New Roman"/>
                <w:color w:val="231F20"/>
                <w:sz w:val="28"/>
                <w:szCs w:val="28"/>
              </w:rPr>
              <w:t xml:space="preserve"> exp.</w:t>
            </w:r>
          </w:p>
        </w:tc>
        <w:tc>
          <w:tcPr>
            <w:tcW w:w="1080" w:type="dxa"/>
            <w:tcBorders>
              <w:lef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10</w:t>
            </w:r>
          </w:p>
        </w:tc>
      </w:tr>
      <w:tr w:rsidR="00525421" w:rsidRPr="0069488D" w:rsidTr="00525421">
        <w:trPr>
          <w:trHeight w:val="319"/>
        </w:trPr>
        <w:tc>
          <w:tcPr>
            <w:tcW w:w="2340" w:type="dxa"/>
            <w:tcBorders>
              <w:right w:val="single" w:sz="6" w:space="0" w:color="4F81BD"/>
            </w:tcBorders>
            <w:shd w:val="clear" w:color="auto" w:fill="A7BFDE"/>
          </w:tcPr>
          <w:p w:rsidR="00525421" w:rsidRDefault="00525421" w:rsidP="00525421">
            <w:pPr>
              <w:jc w:val="center"/>
            </w:pPr>
            <w:r w:rsidRPr="00235990">
              <w:rPr>
                <w:rFonts w:ascii="Times New Roman" w:eastAsia="Times New Roman" w:hAnsi="Times New Roman" w:cs="Times New Roman"/>
                <w:color w:val="231F20"/>
                <w:sz w:val="28"/>
                <w:szCs w:val="28"/>
              </w:rPr>
              <w:t>1 – 3 (art. 10)</w:t>
            </w:r>
          </w:p>
        </w:tc>
        <w:tc>
          <w:tcPr>
            <w:tcW w:w="180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1-9 (art.1</w:t>
            </w:r>
            <w:r>
              <w:rPr>
                <w:rFonts w:ascii="Times New Roman" w:eastAsia="Times New Roman" w:hAnsi="Times New Roman" w:cs="Times New Roman"/>
                <w:color w:val="231F20"/>
                <w:sz w:val="28"/>
                <w:szCs w:val="28"/>
              </w:rPr>
              <w:t>0</w:t>
            </w:r>
            <w:r w:rsidRPr="002A4719">
              <w:rPr>
                <w:rFonts w:ascii="Times New Roman" w:eastAsia="Times New Roman" w:hAnsi="Times New Roman" w:cs="Times New Roman"/>
                <w:color w:val="231F20"/>
                <w:sz w:val="28"/>
                <w:szCs w:val="28"/>
              </w:rPr>
              <w:t>)</w:t>
            </w:r>
          </w:p>
        </w:tc>
        <w:tc>
          <w:tcPr>
            <w:tcW w:w="234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pH</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A</w:t>
            </w:r>
            <w:r>
              <w:rPr>
                <w:rFonts w:ascii="Times New Roman" w:eastAsia="Times New Roman" w:hAnsi="Times New Roman" w:cs="Times New Roman"/>
                <w:color w:val="231F20"/>
                <w:sz w:val="28"/>
                <w:szCs w:val="28"/>
              </w:rPr>
              <w:t>2,B1,B2</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 xml:space="preserve">2 </w:t>
            </w:r>
            <w:proofErr w:type="spellStart"/>
            <w:r w:rsidRPr="002A4719">
              <w:rPr>
                <w:rFonts w:ascii="Times New Roman" w:eastAsia="Times New Roman" w:hAnsi="Times New Roman" w:cs="Times New Roman"/>
                <w:color w:val="231F20"/>
                <w:sz w:val="28"/>
                <w:szCs w:val="28"/>
              </w:rPr>
              <w:t>the</w:t>
            </w:r>
            <w:proofErr w:type="spellEnd"/>
            <w:r w:rsidRPr="002A4719">
              <w:rPr>
                <w:rFonts w:ascii="Times New Roman" w:eastAsia="Times New Roman" w:hAnsi="Times New Roman" w:cs="Times New Roman"/>
                <w:color w:val="231F20"/>
                <w:sz w:val="28"/>
                <w:szCs w:val="28"/>
              </w:rPr>
              <w:t>.</w:t>
            </w:r>
          </w:p>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5</w:t>
            </w:r>
            <w:r w:rsidRPr="002A4719">
              <w:rPr>
                <w:rFonts w:ascii="Times New Roman" w:eastAsia="Times New Roman" w:hAnsi="Times New Roman" w:cs="Times New Roman"/>
                <w:color w:val="231F20"/>
                <w:sz w:val="28"/>
                <w:szCs w:val="28"/>
              </w:rPr>
              <w:t xml:space="preserve"> exp.</w:t>
            </w:r>
          </w:p>
        </w:tc>
        <w:tc>
          <w:tcPr>
            <w:tcW w:w="1080" w:type="dxa"/>
            <w:tcBorders>
              <w:lef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11</w:t>
            </w:r>
          </w:p>
        </w:tc>
      </w:tr>
      <w:tr w:rsidR="00525421" w:rsidRPr="0069488D" w:rsidTr="00525421">
        <w:trPr>
          <w:trHeight w:val="319"/>
        </w:trPr>
        <w:tc>
          <w:tcPr>
            <w:tcW w:w="2340" w:type="dxa"/>
            <w:tcBorders>
              <w:right w:val="single" w:sz="6" w:space="0" w:color="4F81BD"/>
            </w:tcBorders>
            <w:shd w:val="clear" w:color="auto" w:fill="A7BFDE"/>
          </w:tcPr>
          <w:p w:rsidR="00525421" w:rsidRDefault="00525421" w:rsidP="00525421">
            <w:pPr>
              <w:jc w:val="center"/>
            </w:pPr>
            <w:r w:rsidRPr="00235990">
              <w:rPr>
                <w:rFonts w:ascii="Times New Roman" w:eastAsia="Times New Roman" w:hAnsi="Times New Roman" w:cs="Times New Roman"/>
                <w:color w:val="231F20"/>
                <w:sz w:val="28"/>
                <w:szCs w:val="28"/>
              </w:rPr>
              <w:t>1 – 3 (art. 10)</w:t>
            </w:r>
          </w:p>
        </w:tc>
        <w:tc>
          <w:tcPr>
            <w:tcW w:w="180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1-9 (art.1</w:t>
            </w:r>
            <w:r>
              <w:rPr>
                <w:rFonts w:ascii="Times New Roman" w:eastAsia="Times New Roman" w:hAnsi="Times New Roman" w:cs="Times New Roman"/>
                <w:color w:val="231F20"/>
                <w:sz w:val="28"/>
                <w:szCs w:val="28"/>
              </w:rPr>
              <w:t>0</w:t>
            </w:r>
            <w:r w:rsidRPr="002A4719">
              <w:rPr>
                <w:rFonts w:ascii="Times New Roman" w:eastAsia="Times New Roman" w:hAnsi="Times New Roman" w:cs="Times New Roman"/>
                <w:color w:val="231F20"/>
                <w:sz w:val="28"/>
                <w:szCs w:val="28"/>
              </w:rPr>
              <w:t>)</w:t>
            </w:r>
          </w:p>
        </w:tc>
        <w:tc>
          <w:tcPr>
            <w:tcW w:w="234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graphs of titration</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A</w:t>
            </w:r>
            <w:r>
              <w:rPr>
                <w:rFonts w:ascii="Times New Roman" w:eastAsia="Times New Roman" w:hAnsi="Times New Roman" w:cs="Times New Roman"/>
                <w:color w:val="231F20"/>
                <w:sz w:val="28"/>
                <w:szCs w:val="28"/>
              </w:rPr>
              <w:t>2,B1,B2</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 xml:space="preserve">2 </w:t>
            </w:r>
            <w:proofErr w:type="spellStart"/>
            <w:r w:rsidRPr="002A4719">
              <w:rPr>
                <w:rFonts w:ascii="Times New Roman" w:eastAsia="Times New Roman" w:hAnsi="Times New Roman" w:cs="Times New Roman"/>
                <w:color w:val="231F20"/>
                <w:sz w:val="28"/>
                <w:szCs w:val="28"/>
              </w:rPr>
              <w:t>the</w:t>
            </w:r>
            <w:proofErr w:type="spellEnd"/>
            <w:r w:rsidRPr="002A4719">
              <w:rPr>
                <w:rFonts w:ascii="Times New Roman" w:eastAsia="Times New Roman" w:hAnsi="Times New Roman" w:cs="Times New Roman"/>
                <w:color w:val="231F20"/>
                <w:sz w:val="28"/>
                <w:szCs w:val="28"/>
              </w:rPr>
              <w:t>.</w:t>
            </w:r>
          </w:p>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5</w:t>
            </w:r>
            <w:r w:rsidRPr="002A4719">
              <w:rPr>
                <w:rFonts w:ascii="Times New Roman" w:eastAsia="Times New Roman" w:hAnsi="Times New Roman" w:cs="Times New Roman"/>
                <w:color w:val="231F20"/>
                <w:sz w:val="28"/>
                <w:szCs w:val="28"/>
              </w:rPr>
              <w:t xml:space="preserve"> exp.</w:t>
            </w:r>
          </w:p>
        </w:tc>
        <w:tc>
          <w:tcPr>
            <w:tcW w:w="1080" w:type="dxa"/>
            <w:tcBorders>
              <w:lef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12</w:t>
            </w:r>
          </w:p>
        </w:tc>
      </w:tr>
      <w:tr w:rsidR="00525421" w:rsidRPr="0069488D" w:rsidTr="00525421">
        <w:trPr>
          <w:trHeight w:val="319"/>
        </w:trPr>
        <w:tc>
          <w:tcPr>
            <w:tcW w:w="2340" w:type="dxa"/>
            <w:tcBorders>
              <w:right w:val="single" w:sz="6" w:space="0" w:color="4F81BD"/>
            </w:tcBorders>
            <w:shd w:val="clear" w:color="auto" w:fill="A7BFDE"/>
          </w:tcPr>
          <w:p w:rsidR="00525421" w:rsidRDefault="00525421" w:rsidP="00525421">
            <w:pPr>
              <w:jc w:val="center"/>
            </w:pPr>
            <w:r w:rsidRPr="00235990">
              <w:rPr>
                <w:rFonts w:ascii="Times New Roman" w:eastAsia="Times New Roman" w:hAnsi="Times New Roman" w:cs="Times New Roman"/>
                <w:color w:val="231F20"/>
                <w:sz w:val="28"/>
                <w:szCs w:val="28"/>
              </w:rPr>
              <w:t>1 – 3 (art. 10)</w:t>
            </w:r>
          </w:p>
        </w:tc>
        <w:tc>
          <w:tcPr>
            <w:tcW w:w="180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1-9 (art.1</w:t>
            </w:r>
            <w:r>
              <w:rPr>
                <w:rFonts w:ascii="Times New Roman" w:eastAsia="Times New Roman" w:hAnsi="Times New Roman" w:cs="Times New Roman"/>
                <w:color w:val="231F20"/>
                <w:sz w:val="28"/>
                <w:szCs w:val="28"/>
              </w:rPr>
              <w:t>0</w:t>
            </w:r>
            <w:r w:rsidRPr="002A4719">
              <w:rPr>
                <w:rFonts w:ascii="Times New Roman" w:eastAsia="Times New Roman" w:hAnsi="Times New Roman" w:cs="Times New Roman"/>
                <w:color w:val="231F20"/>
                <w:sz w:val="28"/>
                <w:szCs w:val="28"/>
              </w:rPr>
              <w:t>)</w:t>
            </w:r>
          </w:p>
        </w:tc>
        <w:tc>
          <w:tcPr>
            <w:tcW w:w="234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Indicators of bases and acids</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A</w:t>
            </w:r>
            <w:r>
              <w:rPr>
                <w:rFonts w:ascii="Times New Roman" w:eastAsia="Times New Roman" w:hAnsi="Times New Roman" w:cs="Times New Roman"/>
                <w:color w:val="231F20"/>
                <w:sz w:val="28"/>
                <w:szCs w:val="28"/>
              </w:rPr>
              <w:t>2,B2,B1</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 xml:space="preserve">2 </w:t>
            </w:r>
            <w:proofErr w:type="spellStart"/>
            <w:r w:rsidRPr="002A4719">
              <w:rPr>
                <w:rFonts w:ascii="Times New Roman" w:eastAsia="Times New Roman" w:hAnsi="Times New Roman" w:cs="Times New Roman"/>
                <w:color w:val="231F20"/>
                <w:sz w:val="28"/>
                <w:szCs w:val="28"/>
              </w:rPr>
              <w:t>the</w:t>
            </w:r>
            <w:proofErr w:type="spellEnd"/>
            <w:r w:rsidRPr="002A4719">
              <w:rPr>
                <w:rFonts w:ascii="Times New Roman" w:eastAsia="Times New Roman" w:hAnsi="Times New Roman" w:cs="Times New Roman"/>
                <w:color w:val="231F20"/>
                <w:sz w:val="28"/>
                <w:szCs w:val="28"/>
              </w:rPr>
              <w:t>.</w:t>
            </w:r>
          </w:p>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5</w:t>
            </w:r>
            <w:r w:rsidRPr="002A4719">
              <w:rPr>
                <w:rFonts w:ascii="Times New Roman" w:eastAsia="Times New Roman" w:hAnsi="Times New Roman" w:cs="Times New Roman"/>
                <w:color w:val="231F20"/>
                <w:sz w:val="28"/>
                <w:szCs w:val="28"/>
              </w:rPr>
              <w:t xml:space="preserve"> exp.</w:t>
            </w:r>
          </w:p>
        </w:tc>
        <w:tc>
          <w:tcPr>
            <w:tcW w:w="1080" w:type="dxa"/>
            <w:tcBorders>
              <w:lef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13</w:t>
            </w:r>
          </w:p>
        </w:tc>
      </w:tr>
      <w:tr w:rsidR="00525421" w:rsidRPr="0069488D" w:rsidTr="00525421">
        <w:trPr>
          <w:trHeight w:val="319"/>
        </w:trPr>
        <w:tc>
          <w:tcPr>
            <w:tcW w:w="2340" w:type="dxa"/>
            <w:tcBorders>
              <w:right w:val="single" w:sz="6" w:space="0" w:color="4F81BD"/>
            </w:tcBorders>
            <w:shd w:val="clear" w:color="auto" w:fill="A7BFDE"/>
          </w:tcPr>
          <w:p w:rsidR="00525421" w:rsidRDefault="00525421" w:rsidP="00525421">
            <w:pPr>
              <w:jc w:val="center"/>
            </w:pPr>
            <w:r w:rsidRPr="00235990">
              <w:rPr>
                <w:rFonts w:ascii="Times New Roman" w:eastAsia="Times New Roman" w:hAnsi="Times New Roman" w:cs="Times New Roman"/>
                <w:color w:val="231F20"/>
                <w:sz w:val="28"/>
                <w:szCs w:val="28"/>
              </w:rPr>
              <w:t>1 – 3 (art. 10)</w:t>
            </w:r>
          </w:p>
        </w:tc>
        <w:tc>
          <w:tcPr>
            <w:tcW w:w="180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1-9 (art.1</w:t>
            </w:r>
            <w:r>
              <w:rPr>
                <w:rFonts w:ascii="Times New Roman" w:eastAsia="Times New Roman" w:hAnsi="Times New Roman" w:cs="Times New Roman"/>
                <w:color w:val="231F20"/>
                <w:sz w:val="28"/>
                <w:szCs w:val="28"/>
              </w:rPr>
              <w:t>0</w:t>
            </w:r>
            <w:r w:rsidRPr="002A4719">
              <w:rPr>
                <w:rFonts w:ascii="Times New Roman" w:eastAsia="Times New Roman" w:hAnsi="Times New Roman" w:cs="Times New Roman"/>
                <w:color w:val="231F20"/>
                <w:sz w:val="28"/>
                <w:szCs w:val="28"/>
              </w:rPr>
              <w:t>)</w:t>
            </w:r>
          </w:p>
        </w:tc>
        <w:tc>
          <w:tcPr>
            <w:tcW w:w="234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Equilibrium in precipitation</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A3,B1,B2</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 xml:space="preserve">2 </w:t>
            </w:r>
            <w:proofErr w:type="spellStart"/>
            <w:r w:rsidRPr="002A4719">
              <w:rPr>
                <w:rFonts w:ascii="Times New Roman" w:eastAsia="Times New Roman" w:hAnsi="Times New Roman" w:cs="Times New Roman"/>
                <w:color w:val="231F20"/>
                <w:sz w:val="28"/>
                <w:szCs w:val="28"/>
              </w:rPr>
              <w:t>the</w:t>
            </w:r>
            <w:proofErr w:type="spellEnd"/>
            <w:r w:rsidRPr="002A4719">
              <w:rPr>
                <w:rFonts w:ascii="Times New Roman" w:eastAsia="Times New Roman" w:hAnsi="Times New Roman" w:cs="Times New Roman"/>
                <w:color w:val="231F20"/>
                <w:sz w:val="28"/>
                <w:szCs w:val="28"/>
              </w:rPr>
              <w:t>.</w:t>
            </w:r>
          </w:p>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5</w:t>
            </w:r>
            <w:r w:rsidRPr="002A4719">
              <w:rPr>
                <w:rFonts w:ascii="Times New Roman" w:eastAsia="Times New Roman" w:hAnsi="Times New Roman" w:cs="Times New Roman"/>
                <w:color w:val="231F20"/>
                <w:sz w:val="28"/>
                <w:szCs w:val="28"/>
              </w:rPr>
              <w:t xml:space="preserve"> exp.</w:t>
            </w:r>
          </w:p>
        </w:tc>
        <w:tc>
          <w:tcPr>
            <w:tcW w:w="1080" w:type="dxa"/>
            <w:tcBorders>
              <w:lef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lang w:bidi="ar-IQ"/>
              </w:rPr>
            </w:pPr>
            <w:r>
              <w:rPr>
                <w:rFonts w:ascii="Times New Roman" w:eastAsia="Times New Roman" w:hAnsi="Times New Roman" w:cs="Times New Roman"/>
                <w:color w:val="231F20"/>
                <w:sz w:val="28"/>
                <w:szCs w:val="28"/>
              </w:rPr>
              <w:t>14</w:t>
            </w:r>
          </w:p>
        </w:tc>
      </w:tr>
      <w:tr w:rsidR="00525421" w:rsidRPr="0069488D" w:rsidTr="00525421">
        <w:trPr>
          <w:trHeight w:val="319"/>
        </w:trPr>
        <w:tc>
          <w:tcPr>
            <w:tcW w:w="2340" w:type="dxa"/>
            <w:tcBorders>
              <w:right w:val="single" w:sz="6" w:space="0" w:color="4F81BD"/>
            </w:tcBorders>
            <w:shd w:val="clear" w:color="auto" w:fill="A7BFDE"/>
          </w:tcPr>
          <w:p w:rsidR="00525421" w:rsidRDefault="00525421" w:rsidP="00525421">
            <w:pPr>
              <w:jc w:val="center"/>
            </w:pPr>
            <w:r w:rsidRPr="00235990">
              <w:rPr>
                <w:rFonts w:ascii="Times New Roman" w:eastAsia="Times New Roman" w:hAnsi="Times New Roman" w:cs="Times New Roman"/>
                <w:color w:val="231F20"/>
                <w:sz w:val="28"/>
                <w:szCs w:val="28"/>
              </w:rPr>
              <w:t>1 – 3 (art. 10)</w:t>
            </w:r>
          </w:p>
        </w:tc>
        <w:tc>
          <w:tcPr>
            <w:tcW w:w="180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1-9 (art.1</w:t>
            </w:r>
            <w:r>
              <w:rPr>
                <w:rFonts w:ascii="Times New Roman" w:eastAsia="Times New Roman" w:hAnsi="Times New Roman" w:cs="Times New Roman"/>
                <w:color w:val="231F20"/>
                <w:sz w:val="28"/>
                <w:szCs w:val="28"/>
              </w:rPr>
              <w:t>0</w:t>
            </w:r>
            <w:r w:rsidRPr="002A4719">
              <w:rPr>
                <w:rFonts w:ascii="Times New Roman" w:eastAsia="Times New Roman" w:hAnsi="Times New Roman" w:cs="Times New Roman"/>
                <w:color w:val="231F20"/>
                <w:sz w:val="28"/>
                <w:szCs w:val="28"/>
              </w:rPr>
              <w:t>)</w:t>
            </w:r>
          </w:p>
        </w:tc>
        <w:tc>
          <w:tcPr>
            <w:tcW w:w="234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solubility</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A</w:t>
            </w:r>
            <w:r>
              <w:rPr>
                <w:rFonts w:ascii="Times New Roman" w:eastAsia="Times New Roman" w:hAnsi="Times New Roman" w:cs="Times New Roman"/>
                <w:color w:val="231F20"/>
                <w:sz w:val="28"/>
                <w:szCs w:val="28"/>
              </w:rPr>
              <w:t>1,A3,B1,B2</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 xml:space="preserve">2 </w:t>
            </w:r>
            <w:proofErr w:type="spellStart"/>
            <w:r w:rsidRPr="002A4719">
              <w:rPr>
                <w:rFonts w:ascii="Times New Roman" w:eastAsia="Times New Roman" w:hAnsi="Times New Roman" w:cs="Times New Roman"/>
                <w:color w:val="231F20"/>
                <w:sz w:val="28"/>
                <w:szCs w:val="28"/>
              </w:rPr>
              <w:t>the</w:t>
            </w:r>
            <w:proofErr w:type="spellEnd"/>
            <w:r w:rsidRPr="002A4719">
              <w:rPr>
                <w:rFonts w:ascii="Times New Roman" w:eastAsia="Times New Roman" w:hAnsi="Times New Roman" w:cs="Times New Roman"/>
                <w:color w:val="231F20"/>
                <w:sz w:val="28"/>
                <w:szCs w:val="28"/>
              </w:rPr>
              <w:t>.</w:t>
            </w:r>
          </w:p>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5</w:t>
            </w:r>
            <w:r w:rsidRPr="002A4719">
              <w:rPr>
                <w:rFonts w:ascii="Times New Roman" w:eastAsia="Times New Roman" w:hAnsi="Times New Roman" w:cs="Times New Roman"/>
                <w:color w:val="231F20"/>
                <w:sz w:val="28"/>
                <w:szCs w:val="28"/>
              </w:rPr>
              <w:t xml:space="preserve"> exp.</w:t>
            </w:r>
          </w:p>
        </w:tc>
        <w:tc>
          <w:tcPr>
            <w:tcW w:w="1080" w:type="dxa"/>
            <w:tcBorders>
              <w:lef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tl/>
                <w:lang w:bidi="ar-IQ"/>
              </w:rPr>
            </w:pPr>
            <w:r>
              <w:rPr>
                <w:rFonts w:ascii="Times New Roman" w:eastAsia="Times New Roman" w:hAnsi="Times New Roman" w:cs="Times New Roman"/>
                <w:color w:val="231F20"/>
                <w:sz w:val="28"/>
                <w:szCs w:val="28"/>
              </w:rPr>
              <w:t>15</w:t>
            </w:r>
          </w:p>
        </w:tc>
      </w:tr>
      <w:tr w:rsidR="00525421" w:rsidRPr="002A4719" w:rsidTr="00525421">
        <w:trPr>
          <w:trHeight w:val="319"/>
        </w:trPr>
        <w:tc>
          <w:tcPr>
            <w:tcW w:w="2340" w:type="dxa"/>
            <w:tcBorders>
              <w:right w:val="single" w:sz="6" w:space="0" w:color="4F81BD"/>
            </w:tcBorders>
            <w:shd w:val="clear" w:color="auto" w:fill="A7BFDE"/>
          </w:tcPr>
          <w:p w:rsidR="00525421" w:rsidRDefault="00525421" w:rsidP="00525421">
            <w:pPr>
              <w:jc w:val="center"/>
            </w:pPr>
            <w:r w:rsidRPr="00235990">
              <w:rPr>
                <w:rFonts w:ascii="Times New Roman" w:eastAsia="Times New Roman" w:hAnsi="Times New Roman" w:cs="Times New Roman"/>
                <w:color w:val="231F20"/>
                <w:sz w:val="28"/>
                <w:szCs w:val="28"/>
              </w:rPr>
              <w:t>1 – 3 (art. 10)</w:t>
            </w:r>
          </w:p>
        </w:tc>
        <w:tc>
          <w:tcPr>
            <w:tcW w:w="180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1-9 (art.1</w:t>
            </w:r>
            <w:r>
              <w:rPr>
                <w:rFonts w:ascii="Times New Roman" w:eastAsia="Times New Roman" w:hAnsi="Times New Roman" w:cs="Times New Roman"/>
                <w:color w:val="231F20"/>
                <w:sz w:val="28"/>
                <w:szCs w:val="28"/>
              </w:rPr>
              <w:t>0</w:t>
            </w:r>
            <w:r w:rsidRPr="002A4719">
              <w:rPr>
                <w:rFonts w:ascii="Times New Roman" w:eastAsia="Times New Roman" w:hAnsi="Times New Roman" w:cs="Times New Roman"/>
                <w:color w:val="231F20"/>
                <w:sz w:val="28"/>
                <w:szCs w:val="28"/>
              </w:rPr>
              <w:t>)</w:t>
            </w:r>
          </w:p>
        </w:tc>
        <w:tc>
          <w:tcPr>
            <w:tcW w:w="234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partial precipitation</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A</w:t>
            </w:r>
            <w:r>
              <w:rPr>
                <w:rFonts w:ascii="Times New Roman" w:eastAsia="Times New Roman" w:hAnsi="Times New Roman" w:cs="Times New Roman"/>
                <w:color w:val="231F20"/>
                <w:sz w:val="28"/>
                <w:szCs w:val="28"/>
              </w:rPr>
              <w:t>1,A2,A3,B1,B2</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 xml:space="preserve">2 </w:t>
            </w:r>
            <w:proofErr w:type="spellStart"/>
            <w:r w:rsidRPr="002A4719">
              <w:rPr>
                <w:rFonts w:ascii="Times New Roman" w:eastAsia="Times New Roman" w:hAnsi="Times New Roman" w:cs="Times New Roman"/>
                <w:color w:val="231F20"/>
                <w:sz w:val="28"/>
                <w:szCs w:val="28"/>
              </w:rPr>
              <w:t>the</w:t>
            </w:r>
            <w:proofErr w:type="spellEnd"/>
            <w:r w:rsidRPr="002A4719">
              <w:rPr>
                <w:rFonts w:ascii="Times New Roman" w:eastAsia="Times New Roman" w:hAnsi="Times New Roman" w:cs="Times New Roman"/>
                <w:color w:val="231F20"/>
                <w:sz w:val="28"/>
                <w:szCs w:val="28"/>
              </w:rPr>
              <w:t>.</w:t>
            </w:r>
          </w:p>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5</w:t>
            </w:r>
            <w:r w:rsidRPr="002A4719">
              <w:rPr>
                <w:rFonts w:ascii="Times New Roman" w:eastAsia="Times New Roman" w:hAnsi="Times New Roman" w:cs="Times New Roman"/>
                <w:color w:val="231F20"/>
                <w:sz w:val="28"/>
                <w:szCs w:val="28"/>
              </w:rPr>
              <w:t xml:space="preserve"> exp.</w:t>
            </w:r>
          </w:p>
        </w:tc>
        <w:tc>
          <w:tcPr>
            <w:tcW w:w="1080" w:type="dxa"/>
            <w:tcBorders>
              <w:lef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16</w:t>
            </w:r>
          </w:p>
        </w:tc>
      </w:tr>
      <w:tr w:rsidR="00525421" w:rsidRPr="0069488D" w:rsidTr="00525421">
        <w:trPr>
          <w:trHeight w:val="319"/>
        </w:trPr>
        <w:tc>
          <w:tcPr>
            <w:tcW w:w="2340" w:type="dxa"/>
            <w:tcBorders>
              <w:right w:val="single" w:sz="6" w:space="0" w:color="4F81BD"/>
            </w:tcBorders>
            <w:shd w:val="clear" w:color="auto" w:fill="A7BFDE"/>
          </w:tcPr>
          <w:p w:rsidR="00525421" w:rsidRDefault="00525421" w:rsidP="00525421">
            <w:pPr>
              <w:jc w:val="center"/>
            </w:pPr>
            <w:r w:rsidRPr="00461070">
              <w:rPr>
                <w:rFonts w:ascii="Times New Roman" w:eastAsia="Times New Roman" w:hAnsi="Times New Roman" w:cs="Times New Roman"/>
                <w:color w:val="231F20"/>
                <w:sz w:val="28"/>
                <w:szCs w:val="28"/>
              </w:rPr>
              <w:t>1 – 3 (art. 10)</w:t>
            </w:r>
          </w:p>
        </w:tc>
        <w:tc>
          <w:tcPr>
            <w:tcW w:w="180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1-9 (art.1</w:t>
            </w:r>
            <w:r>
              <w:rPr>
                <w:rFonts w:ascii="Times New Roman" w:eastAsia="Times New Roman" w:hAnsi="Times New Roman" w:cs="Times New Roman"/>
                <w:color w:val="231F20"/>
                <w:sz w:val="28"/>
                <w:szCs w:val="28"/>
              </w:rPr>
              <w:t>0</w:t>
            </w:r>
            <w:r w:rsidRPr="002A4719">
              <w:rPr>
                <w:rFonts w:ascii="Times New Roman" w:eastAsia="Times New Roman" w:hAnsi="Times New Roman" w:cs="Times New Roman"/>
                <w:color w:val="231F20"/>
                <w:sz w:val="28"/>
                <w:szCs w:val="28"/>
              </w:rPr>
              <w:t>)</w:t>
            </w:r>
          </w:p>
        </w:tc>
        <w:tc>
          <w:tcPr>
            <w:tcW w:w="234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partial precipitation</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A</w:t>
            </w:r>
            <w:r>
              <w:rPr>
                <w:rFonts w:ascii="Times New Roman" w:eastAsia="Times New Roman" w:hAnsi="Times New Roman" w:cs="Times New Roman"/>
                <w:color w:val="231F20"/>
                <w:sz w:val="28"/>
                <w:szCs w:val="28"/>
              </w:rPr>
              <w:t>1,A2,A3,B1,B2</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 xml:space="preserve">2 </w:t>
            </w:r>
            <w:proofErr w:type="spellStart"/>
            <w:r w:rsidRPr="002A4719">
              <w:rPr>
                <w:rFonts w:ascii="Times New Roman" w:eastAsia="Times New Roman" w:hAnsi="Times New Roman" w:cs="Times New Roman"/>
                <w:color w:val="231F20"/>
                <w:sz w:val="28"/>
                <w:szCs w:val="28"/>
              </w:rPr>
              <w:t>the</w:t>
            </w:r>
            <w:proofErr w:type="spellEnd"/>
            <w:r w:rsidRPr="002A4719">
              <w:rPr>
                <w:rFonts w:ascii="Times New Roman" w:eastAsia="Times New Roman" w:hAnsi="Times New Roman" w:cs="Times New Roman"/>
                <w:color w:val="231F20"/>
                <w:sz w:val="28"/>
                <w:szCs w:val="28"/>
              </w:rPr>
              <w:t>.</w:t>
            </w:r>
          </w:p>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5</w:t>
            </w:r>
            <w:r w:rsidRPr="002A4719">
              <w:rPr>
                <w:rFonts w:ascii="Times New Roman" w:eastAsia="Times New Roman" w:hAnsi="Times New Roman" w:cs="Times New Roman"/>
                <w:color w:val="231F20"/>
                <w:sz w:val="28"/>
                <w:szCs w:val="28"/>
              </w:rPr>
              <w:t xml:space="preserve"> exp.</w:t>
            </w:r>
          </w:p>
        </w:tc>
        <w:tc>
          <w:tcPr>
            <w:tcW w:w="1080" w:type="dxa"/>
            <w:tcBorders>
              <w:lef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17</w:t>
            </w:r>
          </w:p>
        </w:tc>
      </w:tr>
      <w:tr w:rsidR="00525421" w:rsidRPr="0069488D" w:rsidTr="00525421">
        <w:trPr>
          <w:trHeight w:val="319"/>
        </w:trPr>
        <w:tc>
          <w:tcPr>
            <w:tcW w:w="2340" w:type="dxa"/>
            <w:tcBorders>
              <w:right w:val="single" w:sz="6" w:space="0" w:color="4F81BD"/>
            </w:tcBorders>
            <w:shd w:val="clear" w:color="auto" w:fill="A7BFDE"/>
          </w:tcPr>
          <w:p w:rsidR="00525421" w:rsidRDefault="00525421" w:rsidP="00525421">
            <w:pPr>
              <w:jc w:val="center"/>
            </w:pPr>
            <w:r w:rsidRPr="00461070">
              <w:rPr>
                <w:rFonts w:ascii="Times New Roman" w:eastAsia="Times New Roman" w:hAnsi="Times New Roman" w:cs="Times New Roman"/>
                <w:color w:val="231F20"/>
                <w:sz w:val="28"/>
                <w:szCs w:val="28"/>
              </w:rPr>
              <w:lastRenderedPageBreak/>
              <w:t>1 – 3 (art. 10)</w:t>
            </w:r>
          </w:p>
        </w:tc>
        <w:tc>
          <w:tcPr>
            <w:tcW w:w="180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1-9 (art.1</w:t>
            </w:r>
            <w:r>
              <w:rPr>
                <w:rFonts w:ascii="Times New Roman" w:eastAsia="Times New Roman" w:hAnsi="Times New Roman" w:cs="Times New Roman"/>
                <w:color w:val="231F20"/>
                <w:sz w:val="28"/>
                <w:szCs w:val="28"/>
              </w:rPr>
              <w:t>0</w:t>
            </w:r>
            <w:r w:rsidRPr="002A4719">
              <w:rPr>
                <w:rFonts w:ascii="Times New Roman" w:eastAsia="Times New Roman" w:hAnsi="Times New Roman" w:cs="Times New Roman"/>
                <w:color w:val="231F20"/>
                <w:sz w:val="28"/>
                <w:szCs w:val="28"/>
              </w:rPr>
              <w:t>)</w:t>
            </w:r>
          </w:p>
        </w:tc>
        <w:tc>
          <w:tcPr>
            <w:tcW w:w="234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Analysis using oxidation and reduction</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A</w:t>
            </w:r>
            <w:r>
              <w:rPr>
                <w:rFonts w:ascii="Times New Roman" w:eastAsia="Times New Roman" w:hAnsi="Times New Roman" w:cs="Times New Roman"/>
                <w:color w:val="231F20"/>
                <w:sz w:val="28"/>
                <w:szCs w:val="28"/>
              </w:rPr>
              <w:t>4,A1,B1,B2</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 xml:space="preserve">2 </w:t>
            </w:r>
            <w:proofErr w:type="spellStart"/>
            <w:r w:rsidRPr="002A4719">
              <w:rPr>
                <w:rFonts w:ascii="Times New Roman" w:eastAsia="Times New Roman" w:hAnsi="Times New Roman" w:cs="Times New Roman"/>
                <w:color w:val="231F20"/>
                <w:sz w:val="28"/>
                <w:szCs w:val="28"/>
              </w:rPr>
              <w:t>the</w:t>
            </w:r>
            <w:proofErr w:type="spellEnd"/>
            <w:r w:rsidRPr="002A4719">
              <w:rPr>
                <w:rFonts w:ascii="Times New Roman" w:eastAsia="Times New Roman" w:hAnsi="Times New Roman" w:cs="Times New Roman"/>
                <w:color w:val="231F20"/>
                <w:sz w:val="28"/>
                <w:szCs w:val="28"/>
              </w:rPr>
              <w:t>.</w:t>
            </w:r>
          </w:p>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5</w:t>
            </w:r>
            <w:r w:rsidRPr="002A4719">
              <w:rPr>
                <w:rFonts w:ascii="Times New Roman" w:eastAsia="Times New Roman" w:hAnsi="Times New Roman" w:cs="Times New Roman"/>
                <w:color w:val="231F20"/>
                <w:sz w:val="28"/>
                <w:szCs w:val="28"/>
              </w:rPr>
              <w:t xml:space="preserve"> exp.</w:t>
            </w:r>
          </w:p>
        </w:tc>
        <w:tc>
          <w:tcPr>
            <w:tcW w:w="1080" w:type="dxa"/>
            <w:tcBorders>
              <w:lef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18</w:t>
            </w:r>
          </w:p>
        </w:tc>
      </w:tr>
      <w:tr w:rsidR="00525421" w:rsidRPr="0069488D" w:rsidTr="00525421">
        <w:trPr>
          <w:trHeight w:val="319"/>
        </w:trPr>
        <w:tc>
          <w:tcPr>
            <w:tcW w:w="2340" w:type="dxa"/>
            <w:tcBorders>
              <w:right w:val="single" w:sz="6" w:space="0" w:color="4F81BD"/>
            </w:tcBorders>
            <w:shd w:val="clear" w:color="auto" w:fill="A7BFDE"/>
          </w:tcPr>
          <w:p w:rsidR="00525421" w:rsidRDefault="00525421" w:rsidP="00525421">
            <w:pPr>
              <w:jc w:val="center"/>
            </w:pPr>
            <w:r w:rsidRPr="008E7005">
              <w:rPr>
                <w:rFonts w:ascii="Times New Roman" w:eastAsia="Times New Roman" w:hAnsi="Times New Roman" w:cs="Times New Roman"/>
                <w:color w:val="231F20"/>
                <w:sz w:val="28"/>
                <w:szCs w:val="28"/>
              </w:rPr>
              <w:t>1 – 3 (art. 10)</w:t>
            </w:r>
          </w:p>
        </w:tc>
        <w:tc>
          <w:tcPr>
            <w:tcW w:w="180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1-9 (art.1</w:t>
            </w:r>
            <w:r>
              <w:rPr>
                <w:rFonts w:ascii="Times New Roman" w:eastAsia="Times New Roman" w:hAnsi="Times New Roman" w:cs="Times New Roman"/>
                <w:color w:val="231F20"/>
                <w:sz w:val="28"/>
                <w:szCs w:val="28"/>
              </w:rPr>
              <w:t>0</w:t>
            </w:r>
            <w:r w:rsidRPr="002A4719">
              <w:rPr>
                <w:rFonts w:ascii="Times New Roman" w:eastAsia="Times New Roman" w:hAnsi="Times New Roman" w:cs="Times New Roman"/>
                <w:color w:val="231F20"/>
                <w:sz w:val="28"/>
                <w:szCs w:val="28"/>
              </w:rPr>
              <w:t>)</w:t>
            </w:r>
          </w:p>
        </w:tc>
        <w:tc>
          <w:tcPr>
            <w:tcW w:w="234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Analysis using oxidation and reduction</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A</w:t>
            </w:r>
            <w:r>
              <w:rPr>
                <w:rFonts w:ascii="Times New Roman" w:eastAsia="Times New Roman" w:hAnsi="Times New Roman" w:cs="Times New Roman"/>
                <w:color w:val="231F20"/>
                <w:sz w:val="28"/>
                <w:szCs w:val="28"/>
              </w:rPr>
              <w:t>4,A1,B1,B2</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 xml:space="preserve">2 </w:t>
            </w:r>
            <w:proofErr w:type="spellStart"/>
            <w:r w:rsidRPr="002A4719">
              <w:rPr>
                <w:rFonts w:ascii="Times New Roman" w:eastAsia="Times New Roman" w:hAnsi="Times New Roman" w:cs="Times New Roman"/>
                <w:color w:val="231F20"/>
                <w:sz w:val="28"/>
                <w:szCs w:val="28"/>
              </w:rPr>
              <w:t>the</w:t>
            </w:r>
            <w:proofErr w:type="spellEnd"/>
            <w:r w:rsidRPr="002A4719">
              <w:rPr>
                <w:rFonts w:ascii="Times New Roman" w:eastAsia="Times New Roman" w:hAnsi="Times New Roman" w:cs="Times New Roman"/>
                <w:color w:val="231F20"/>
                <w:sz w:val="28"/>
                <w:szCs w:val="28"/>
              </w:rPr>
              <w:t>.</w:t>
            </w:r>
          </w:p>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5</w:t>
            </w:r>
            <w:r w:rsidRPr="002A4719">
              <w:rPr>
                <w:rFonts w:ascii="Times New Roman" w:eastAsia="Times New Roman" w:hAnsi="Times New Roman" w:cs="Times New Roman"/>
                <w:color w:val="231F20"/>
                <w:sz w:val="28"/>
                <w:szCs w:val="28"/>
              </w:rPr>
              <w:t xml:space="preserve"> exp</w:t>
            </w:r>
          </w:p>
        </w:tc>
        <w:tc>
          <w:tcPr>
            <w:tcW w:w="1080" w:type="dxa"/>
            <w:tcBorders>
              <w:lef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19</w:t>
            </w:r>
          </w:p>
        </w:tc>
      </w:tr>
      <w:tr w:rsidR="00525421" w:rsidRPr="0069488D" w:rsidTr="00525421">
        <w:trPr>
          <w:trHeight w:val="319"/>
        </w:trPr>
        <w:tc>
          <w:tcPr>
            <w:tcW w:w="2340" w:type="dxa"/>
            <w:tcBorders>
              <w:right w:val="single" w:sz="6" w:space="0" w:color="4F81BD"/>
            </w:tcBorders>
            <w:shd w:val="clear" w:color="auto" w:fill="A7BFDE"/>
          </w:tcPr>
          <w:p w:rsidR="00525421" w:rsidRDefault="00525421" w:rsidP="00525421">
            <w:pPr>
              <w:jc w:val="center"/>
            </w:pPr>
            <w:r w:rsidRPr="008E7005">
              <w:rPr>
                <w:rFonts w:ascii="Times New Roman" w:eastAsia="Times New Roman" w:hAnsi="Times New Roman" w:cs="Times New Roman"/>
                <w:color w:val="231F20"/>
                <w:sz w:val="28"/>
                <w:szCs w:val="28"/>
              </w:rPr>
              <w:t>1 – 3 (art. 10)</w:t>
            </w:r>
          </w:p>
        </w:tc>
        <w:tc>
          <w:tcPr>
            <w:tcW w:w="180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1-9 (art.1</w:t>
            </w:r>
            <w:r>
              <w:rPr>
                <w:rFonts w:ascii="Times New Roman" w:eastAsia="Times New Roman" w:hAnsi="Times New Roman" w:cs="Times New Roman"/>
                <w:color w:val="231F20"/>
                <w:sz w:val="28"/>
                <w:szCs w:val="28"/>
              </w:rPr>
              <w:t>0</w:t>
            </w:r>
            <w:r w:rsidRPr="002A4719">
              <w:rPr>
                <w:rFonts w:ascii="Times New Roman" w:eastAsia="Times New Roman" w:hAnsi="Times New Roman" w:cs="Times New Roman"/>
                <w:color w:val="231F20"/>
                <w:sz w:val="28"/>
                <w:szCs w:val="28"/>
              </w:rPr>
              <w:t>)</w:t>
            </w:r>
          </w:p>
        </w:tc>
        <w:tc>
          <w:tcPr>
            <w:tcW w:w="234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electromotive force</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A</w:t>
            </w:r>
            <w:r>
              <w:rPr>
                <w:rFonts w:ascii="Times New Roman" w:eastAsia="Times New Roman" w:hAnsi="Times New Roman" w:cs="Times New Roman"/>
                <w:color w:val="231F20"/>
                <w:sz w:val="28"/>
                <w:szCs w:val="28"/>
              </w:rPr>
              <w:t>4,A1,B1</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 xml:space="preserve">2 </w:t>
            </w:r>
            <w:proofErr w:type="spellStart"/>
            <w:r w:rsidRPr="002A4719">
              <w:rPr>
                <w:rFonts w:ascii="Times New Roman" w:eastAsia="Times New Roman" w:hAnsi="Times New Roman" w:cs="Times New Roman"/>
                <w:color w:val="231F20"/>
                <w:sz w:val="28"/>
                <w:szCs w:val="28"/>
              </w:rPr>
              <w:t>the</w:t>
            </w:r>
            <w:proofErr w:type="spellEnd"/>
            <w:r w:rsidRPr="002A4719">
              <w:rPr>
                <w:rFonts w:ascii="Times New Roman" w:eastAsia="Times New Roman" w:hAnsi="Times New Roman" w:cs="Times New Roman"/>
                <w:color w:val="231F20"/>
                <w:sz w:val="28"/>
                <w:szCs w:val="28"/>
              </w:rPr>
              <w:t>.</w:t>
            </w:r>
          </w:p>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5</w:t>
            </w:r>
            <w:r w:rsidRPr="002A4719">
              <w:rPr>
                <w:rFonts w:ascii="Times New Roman" w:eastAsia="Times New Roman" w:hAnsi="Times New Roman" w:cs="Times New Roman"/>
                <w:color w:val="231F20"/>
                <w:sz w:val="28"/>
                <w:szCs w:val="28"/>
              </w:rPr>
              <w:t xml:space="preserve"> exp.</w:t>
            </w:r>
          </w:p>
        </w:tc>
        <w:tc>
          <w:tcPr>
            <w:tcW w:w="1080" w:type="dxa"/>
            <w:tcBorders>
              <w:lef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20</w:t>
            </w:r>
          </w:p>
        </w:tc>
      </w:tr>
      <w:tr w:rsidR="00525421" w:rsidRPr="0069488D" w:rsidTr="00525421">
        <w:trPr>
          <w:trHeight w:val="319"/>
        </w:trPr>
        <w:tc>
          <w:tcPr>
            <w:tcW w:w="2340" w:type="dxa"/>
            <w:tcBorders>
              <w:right w:val="single" w:sz="6" w:space="0" w:color="4F81BD"/>
            </w:tcBorders>
            <w:shd w:val="clear" w:color="auto" w:fill="A7BFDE"/>
          </w:tcPr>
          <w:p w:rsidR="00525421" w:rsidRDefault="00525421" w:rsidP="00525421">
            <w:pPr>
              <w:jc w:val="center"/>
            </w:pPr>
            <w:r w:rsidRPr="008E7005">
              <w:rPr>
                <w:rFonts w:ascii="Times New Roman" w:eastAsia="Times New Roman" w:hAnsi="Times New Roman" w:cs="Times New Roman"/>
                <w:color w:val="231F20"/>
                <w:sz w:val="28"/>
                <w:szCs w:val="28"/>
              </w:rPr>
              <w:t>1 – 3 (art. 10)</w:t>
            </w:r>
          </w:p>
        </w:tc>
        <w:tc>
          <w:tcPr>
            <w:tcW w:w="180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1-9 (art.1</w:t>
            </w:r>
            <w:r>
              <w:rPr>
                <w:rFonts w:ascii="Times New Roman" w:eastAsia="Times New Roman" w:hAnsi="Times New Roman" w:cs="Times New Roman"/>
                <w:color w:val="231F20"/>
                <w:sz w:val="28"/>
                <w:szCs w:val="28"/>
              </w:rPr>
              <w:t>0</w:t>
            </w:r>
            <w:r w:rsidRPr="002A4719">
              <w:rPr>
                <w:rFonts w:ascii="Times New Roman" w:eastAsia="Times New Roman" w:hAnsi="Times New Roman" w:cs="Times New Roman"/>
                <w:color w:val="231F20"/>
                <w:sz w:val="28"/>
                <w:szCs w:val="28"/>
              </w:rPr>
              <w:t>)</w:t>
            </w:r>
          </w:p>
        </w:tc>
        <w:tc>
          <w:tcPr>
            <w:tcW w:w="234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use of the half cell potentials</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A</w:t>
            </w:r>
            <w:r>
              <w:rPr>
                <w:rFonts w:ascii="Times New Roman" w:eastAsia="Times New Roman" w:hAnsi="Times New Roman" w:cs="Times New Roman"/>
                <w:color w:val="231F20"/>
                <w:sz w:val="28"/>
                <w:szCs w:val="28"/>
              </w:rPr>
              <w:t>4,A1,B1</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 xml:space="preserve">2 </w:t>
            </w:r>
            <w:proofErr w:type="spellStart"/>
            <w:r w:rsidRPr="002A4719">
              <w:rPr>
                <w:rFonts w:ascii="Times New Roman" w:eastAsia="Times New Roman" w:hAnsi="Times New Roman" w:cs="Times New Roman"/>
                <w:color w:val="231F20"/>
                <w:sz w:val="28"/>
                <w:szCs w:val="28"/>
              </w:rPr>
              <w:t>the</w:t>
            </w:r>
            <w:proofErr w:type="spellEnd"/>
            <w:r w:rsidRPr="002A4719">
              <w:rPr>
                <w:rFonts w:ascii="Times New Roman" w:eastAsia="Times New Roman" w:hAnsi="Times New Roman" w:cs="Times New Roman"/>
                <w:color w:val="231F20"/>
                <w:sz w:val="28"/>
                <w:szCs w:val="28"/>
              </w:rPr>
              <w:t>.</w:t>
            </w:r>
          </w:p>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5</w:t>
            </w:r>
            <w:r w:rsidRPr="002A4719">
              <w:rPr>
                <w:rFonts w:ascii="Times New Roman" w:eastAsia="Times New Roman" w:hAnsi="Times New Roman" w:cs="Times New Roman"/>
                <w:color w:val="231F20"/>
                <w:sz w:val="28"/>
                <w:szCs w:val="28"/>
              </w:rPr>
              <w:t xml:space="preserve"> exp.</w:t>
            </w:r>
          </w:p>
        </w:tc>
        <w:tc>
          <w:tcPr>
            <w:tcW w:w="1080" w:type="dxa"/>
            <w:tcBorders>
              <w:lef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21</w:t>
            </w:r>
          </w:p>
        </w:tc>
      </w:tr>
      <w:tr w:rsidR="00525421" w:rsidRPr="0069488D" w:rsidTr="00525421">
        <w:trPr>
          <w:trHeight w:val="319"/>
        </w:trPr>
        <w:tc>
          <w:tcPr>
            <w:tcW w:w="2340" w:type="dxa"/>
            <w:tcBorders>
              <w:right w:val="single" w:sz="6" w:space="0" w:color="4F81BD"/>
            </w:tcBorders>
            <w:shd w:val="clear" w:color="auto" w:fill="A7BFDE"/>
          </w:tcPr>
          <w:p w:rsidR="00525421" w:rsidRDefault="00525421" w:rsidP="00525421">
            <w:pPr>
              <w:jc w:val="center"/>
            </w:pPr>
            <w:r w:rsidRPr="008E7005">
              <w:rPr>
                <w:rFonts w:ascii="Times New Roman" w:eastAsia="Times New Roman" w:hAnsi="Times New Roman" w:cs="Times New Roman"/>
                <w:color w:val="231F20"/>
                <w:sz w:val="28"/>
                <w:szCs w:val="28"/>
              </w:rPr>
              <w:t>1 – 3 (art. 10)</w:t>
            </w:r>
          </w:p>
        </w:tc>
        <w:tc>
          <w:tcPr>
            <w:tcW w:w="180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1-9 (art.1</w:t>
            </w:r>
            <w:r>
              <w:rPr>
                <w:rFonts w:ascii="Times New Roman" w:eastAsia="Times New Roman" w:hAnsi="Times New Roman" w:cs="Times New Roman"/>
                <w:color w:val="231F20"/>
                <w:sz w:val="28"/>
                <w:szCs w:val="28"/>
              </w:rPr>
              <w:t>0</w:t>
            </w:r>
            <w:r w:rsidRPr="002A4719">
              <w:rPr>
                <w:rFonts w:ascii="Times New Roman" w:eastAsia="Times New Roman" w:hAnsi="Times New Roman" w:cs="Times New Roman"/>
                <w:color w:val="231F20"/>
                <w:sz w:val="28"/>
                <w:szCs w:val="28"/>
              </w:rPr>
              <w:t>)</w:t>
            </w:r>
          </w:p>
        </w:tc>
        <w:tc>
          <w:tcPr>
            <w:tcW w:w="234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proofErr w:type="spellStart"/>
            <w:r w:rsidRPr="002A4719">
              <w:rPr>
                <w:rFonts w:ascii="Times New Roman" w:eastAsia="Times New Roman" w:hAnsi="Times New Roman" w:cs="Times New Roman"/>
                <w:color w:val="231F20"/>
                <w:sz w:val="28"/>
                <w:szCs w:val="28"/>
              </w:rPr>
              <w:t>Nernest</w:t>
            </w:r>
            <w:proofErr w:type="spellEnd"/>
            <w:r w:rsidRPr="002A4719">
              <w:rPr>
                <w:rFonts w:ascii="Times New Roman" w:eastAsia="Times New Roman" w:hAnsi="Times New Roman" w:cs="Times New Roman"/>
                <w:color w:val="231F20"/>
                <w:sz w:val="28"/>
                <w:szCs w:val="28"/>
              </w:rPr>
              <w:t xml:space="preserve"> eq.</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A</w:t>
            </w:r>
            <w:r>
              <w:rPr>
                <w:rFonts w:ascii="Times New Roman" w:eastAsia="Times New Roman" w:hAnsi="Times New Roman" w:cs="Times New Roman"/>
                <w:color w:val="231F20"/>
                <w:sz w:val="28"/>
                <w:szCs w:val="28"/>
              </w:rPr>
              <w:t>4,A1,A2,B1</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 xml:space="preserve">2 </w:t>
            </w:r>
            <w:proofErr w:type="spellStart"/>
            <w:r w:rsidRPr="002A4719">
              <w:rPr>
                <w:rFonts w:ascii="Times New Roman" w:eastAsia="Times New Roman" w:hAnsi="Times New Roman" w:cs="Times New Roman"/>
                <w:color w:val="231F20"/>
                <w:sz w:val="28"/>
                <w:szCs w:val="28"/>
              </w:rPr>
              <w:t>the</w:t>
            </w:r>
            <w:proofErr w:type="spellEnd"/>
            <w:r w:rsidRPr="002A4719">
              <w:rPr>
                <w:rFonts w:ascii="Times New Roman" w:eastAsia="Times New Roman" w:hAnsi="Times New Roman" w:cs="Times New Roman"/>
                <w:color w:val="231F20"/>
                <w:sz w:val="28"/>
                <w:szCs w:val="28"/>
              </w:rPr>
              <w:t>.</w:t>
            </w:r>
          </w:p>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5</w:t>
            </w:r>
            <w:r w:rsidRPr="002A4719">
              <w:rPr>
                <w:rFonts w:ascii="Times New Roman" w:eastAsia="Times New Roman" w:hAnsi="Times New Roman" w:cs="Times New Roman"/>
                <w:color w:val="231F20"/>
                <w:sz w:val="28"/>
                <w:szCs w:val="28"/>
              </w:rPr>
              <w:t xml:space="preserve"> exp.</w:t>
            </w:r>
          </w:p>
        </w:tc>
        <w:tc>
          <w:tcPr>
            <w:tcW w:w="1080" w:type="dxa"/>
            <w:tcBorders>
              <w:lef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22</w:t>
            </w:r>
          </w:p>
        </w:tc>
      </w:tr>
      <w:tr w:rsidR="00525421" w:rsidRPr="0069488D" w:rsidTr="00525421">
        <w:trPr>
          <w:trHeight w:val="319"/>
        </w:trPr>
        <w:tc>
          <w:tcPr>
            <w:tcW w:w="2340" w:type="dxa"/>
            <w:tcBorders>
              <w:right w:val="single" w:sz="6" w:space="0" w:color="4F81BD"/>
            </w:tcBorders>
            <w:shd w:val="clear" w:color="auto" w:fill="A7BFDE"/>
          </w:tcPr>
          <w:p w:rsidR="00525421" w:rsidRDefault="00525421" w:rsidP="00525421">
            <w:pPr>
              <w:jc w:val="center"/>
            </w:pPr>
            <w:r w:rsidRPr="008E7005">
              <w:rPr>
                <w:rFonts w:ascii="Times New Roman" w:eastAsia="Times New Roman" w:hAnsi="Times New Roman" w:cs="Times New Roman"/>
                <w:color w:val="231F20"/>
                <w:sz w:val="28"/>
                <w:szCs w:val="28"/>
              </w:rPr>
              <w:t>1 – 3 (art. 10)</w:t>
            </w:r>
          </w:p>
        </w:tc>
        <w:tc>
          <w:tcPr>
            <w:tcW w:w="180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1-9 (art.1</w:t>
            </w:r>
            <w:r>
              <w:rPr>
                <w:rFonts w:ascii="Times New Roman" w:eastAsia="Times New Roman" w:hAnsi="Times New Roman" w:cs="Times New Roman"/>
                <w:color w:val="231F20"/>
                <w:sz w:val="28"/>
                <w:szCs w:val="28"/>
              </w:rPr>
              <w:t>0</w:t>
            </w:r>
            <w:r w:rsidRPr="002A4719">
              <w:rPr>
                <w:rFonts w:ascii="Times New Roman" w:eastAsia="Times New Roman" w:hAnsi="Times New Roman" w:cs="Times New Roman"/>
                <w:color w:val="231F20"/>
                <w:sz w:val="28"/>
                <w:szCs w:val="28"/>
              </w:rPr>
              <w:t>)</w:t>
            </w:r>
          </w:p>
        </w:tc>
        <w:tc>
          <w:tcPr>
            <w:tcW w:w="234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proofErr w:type="spellStart"/>
            <w:r w:rsidRPr="002A4719">
              <w:rPr>
                <w:rFonts w:ascii="Times New Roman" w:eastAsia="Times New Roman" w:hAnsi="Times New Roman" w:cs="Times New Roman"/>
                <w:color w:val="231F20"/>
                <w:sz w:val="28"/>
                <w:szCs w:val="28"/>
              </w:rPr>
              <w:t>Nernest</w:t>
            </w:r>
            <w:proofErr w:type="spellEnd"/>
            <w:r w:rsidRPr="002A4719">
              <w:rPr>
                <w:rFonts w:ascii="Times New Roman" w:eastAsia="Times New Roman" w:hAnsi="Times New Roman" w:cs="Times New Roman"/>
                <w:color w:val="231F20"/>
                <w:sz w:val="28"/>
                <w:szCs w:val="28"/>
              </w:rPr>
              <w:t xml:space="preserve"> eq.</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A</w:t>
            </w:r>
            <w:r>
              <w:rPr>
                <w:rFonts w:ascii="Times New Roman" w:eastAsia="Times New Roman" w:hAnsi="Times New Roman" w:cs="Times New Roman"/>
                <w:color w:val="231F20"/>
                <w:sz w:val="28"/>
                <w:szCs w:val="28"/>
              </w:rPr>
              <w:t>4,A1,A2,B1</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 xml:space="preserve">2 </w:t>
            </w:r>
            <w:proofErr w:type="spellStart"/>
            <w:r w:rsidRPr="002A4719">
              <w:rPr>
                <w:rFonts w:ascii="Times New Roman" w:eastAsia="Times New Roman" w:hAnsi="Times New Roman" w:cs="Times New Roman"/>
                <w:color w:val="231F20"/>
                <w:sz w:val="28"/>
                <w:szCs w:val="28"/>
              </w:rPr>
              <w:t>the</w:t>
            </w:r>
            <w:proofErr w:type="spellEnd"/>
            <w:r w:rsidRPr="002A4719">
              <w:rPr>
                <w:rFonts w:ascii="Times New Roman" w:eastAsia="Times New Roman" w:hAnsi="Times New Roman" w:cs="Times New Roman"/>
                <w:color w:val="231F20"/>
                <w:sz w:val="28"/>
                <w:szCs w:val="28"/>
              </w:rPr>
              <w:t>.</w:t>
            </w:r>
          </w:p>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5</w:t>
            </w:r>
            <w:r w:rsidRPr="002A4719">
              <w:rPr>
                <w:rFonts w:ascii="Times New Roman" w:eastAsia="Times New Roman" w:hAnsi="Times New Roman" w:cs="Times New Roman"/>
                <w:color w:val="231F20"/>
                <w:sz w:val="28"/>
                <w:szCs w:val="28"/>
              </w:rPr>
              <w:t xml:space="preserve"> exp.</w:t>
            </w:r>
          </w:p>
        </w:tc>
        <w:tc>
          <w:tcPr>
            <w:tcW w:w="1080" w:type="dxa"/>
            <w:tcBorders>
              <w:lef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23</w:t>
            </w:r>
          </w:p>
        </w:tc>
      </w:tr>
      <w:tr w:rsidR="00525421" w:rsidRPr="0069488D" w:rsidTr="00525421">
        <w:trPr>
          <w:trHeight w:val="319"/>
        </w:trPr>
        <w:tc>
          <w:tcPr>
            <w:tcW w:w="2340" w:type="dxa"/>
            <w:tcBorders>
              <w:right w:val="single" w:sz="6" w:space="0" w:color="4F81BD"/>
            </w:tcBorders>
            <w:shd w:val="clear" w:color="auto" w:fill="A7BFDE"/>
          </w:tcPr>
          <w:p w:rsidR="00525421" w:rsidRDefault="00525421" w:rsidP="00525421">
            <w:pPr>
              <w:jc w:val="center"/>
            </w:pPr>
            <w:r w:rsidRPr="008E7005">
              <w:rPr>
                <w:rFonts w:ascii="Times New Roman" w:eastAsia="Times New Roman" w:hAnsi="Times New Roman" w:cs="Times New Roman"/>
                <w:color w:val="231F20"/>
                <w:sz w:val="28"/>
                <w:szCs w:val="28"/>
              </w:rPr>
              <w:t>1 – 3 (art. 10)</w:t>
            </w:r>
          </w:p>
        </w:tc>
        <w:tc>
          <w:tcPr>
            <w:tcW w:w="180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1-9 (art.1</w:t>
            </w:r>
            <w:r>
              <w:rPr>
                <w:rFonts w:ascii="Times New Roman" w:eastAsia="Times New Roman" w:hAnsi="Times New Roman" w:cs="Times New Roman"/>
                <w:color w:val="231F20"/>
                <w:sz w:val="28"/>
                <w:szCs w:val="28"/>
              </w:rPr>
              <w:t>0</w:t>
            </w:r>
            <w:r w:rsidRPr="002A4719">
              <w:rPr>
                <w:rFonts w:ascii="Times New Roman" w:eastAsia="Times New Roman" w:hAnsi="Times New Roman" w:cs="Times New Roman"/>
                <w:color w:val="231F20"/>
                <w:sz w:val="28"/>
                <w:szCs w:val="28"/>
              </w:rPr>
              <w:t>)</w:t>
            </w:r>
          </w:p>
        </w:tc>
        <w:tc>
          <w:tcPr>
            <w:tcW w:w="234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Measure of concentration by potential of the cell</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A</w:t>
            </w:r>
            <w:r>
              <w:rPr>
                <w:rFonts w:ascii="Times New Roman" w:eastAsia="Times New Roman" w:hAnsi="Times New Roman" w:cs="Times New Roman"/>
                <w:color w:val="231F20"/>
                <w:sz w:val="28"/>
                <w:szCs w:val="28"/>
              </w:rPr>
              <w:t>1,A4,A2,B1</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 xml:space="preserve">2 </w:t>
            </w:r>
            <w:proofErr w:type="spellStart"/>
            <w:r w:rsidRPr="002A4719">
              <w:rPr>
                <w:rFonts w:ascii="Times New Roman" w:eastAsia="Times New Roman" w:hAnsi="Times New Roman" w:cs="Times New Roman"/>
                <w:color w:val="231F20"/>
                <w:sz w:val="28"/>
                <w:szCs w:val="28"/>
              </w:rPr>
              <w:t>the</w:t>
            </w:r>
            <w:proofErr w:type="spellEnd"/>
            <w:r w:rsidRPr="002A4719">
              <w:rPr>
                <w:rFonts w:ascii="Times New Roman" w:eastAsia="Times New Roman" w:hAnsi="Times New Roman" w:cs="Times New Roman"/>
                <w:color w:val="231F20"/>
                <w:sz w:val="28"/>
                <w:szCs w:val="28"/>
              </w:rPr>
              <w:t>.</w:t>
            </w:r>
          </w:p>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5</w:t>
            </w:r>
            <w:r w:rsidRPr="002A4719">
              <w:rPr>
                <w:rFonts w:ascii="Times New Roman" w:eastAsia="Times New Roman" w:hAnsi="Times New Roman" w:cs="Times New Roman"/>
                <w:color w:val="231F20"/>
                <w:sz w:val="28"/>
                <w:szCs w:val="28"/>
              </w:rPr>
              <w:t xml:space="preserve"> exp.</w:t>
            </w:r>
          </w:p>
        </w:tc>
        <w:tc>
          <w:tcPr>
            <w:tcW w:w="1080" w:type="dxa"/>
            <w:tcBorders>
              <w:lef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24</w:t>
            </w:r>
          </w:p>
        </w:tc>
      </w:tr>
      <w:tr w:rsidR="00525421" w:rsidRPr="0069488D" w:rsidTr="00525421">
        <w:trPr>
          <w:trHeight w:val="319"/>
        </w:trPr>
        <w:tc>
          <w:tcPr>
            <w:tcW w:w="2340" w:type="dxa"/>
            <w:tcBorders>
              <w:right w:val="single" w:sz="6" w:space="0" w:color="4F81BD"/>
            </w:tcBorders>
            <w:shd w:val="clear" w:color="auto" w:fill="A7BFDE"/>
          </w:tcPr>
          <w:p w:rsidR="00525421" w:rsidRDefault="00525421" w:rsidP="00525421">
            <w:pPr>
              <w:jc w:val="center"/>
            </w:pPr>
            <w:r w:rsidRPr="008E7005">
              <w:rPr>
                <w:rFonts w:ascii="Times New Roman" w:eastAsia="Times New Roman" w:hAnsi="Times New Roman" w:cs="Times New Roman"/>
                <w:color w:val="231F20"/>
                <w:sz w:val="28"/>
                <w:szCs w:val="28"/>
              </w:rPr>
              <w:t>1 – 3 (art. 10)</w:t>
            </w:r>
          </w:p>
        </w:tc>
        <w:tc>
          <w:tcPr>
            <w:tcW w:w="180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1-9 (art.1</w:t>
            </w:r>
            <w:r>
              <w:rPr>
                <w:rFonts w:ascii="Times New Roman" w:eastAsia="Times New Roman" w:hAnsi="Times New Roman" w:cs="Times New Roman"/>
                <w:color w:val="231F20"/>
                <w:sz w:val="28"/>
                <w:szCs w:val="28"/>
              </w:rPr>
              <w:t>0</w:t>
            </w:r>
            <w:r w:rsidRPr="002A4719">
              <w:rPr>
                <w:rFonts w:ascii="Times New Roman" w:eastAsia="Times New Roman" w:hAnsi="Times New Roman" w:cs="Times New Roman"/>
                <w:color w:val="231F20"/>
                <w:sz w:val="28"/>
                <w:szCs w:val="28"/>
              </w:rPr>
              <w:t>)</w:t>
            </w:r>
          </w:p>
        </w:tc>
        <w:tc>
          <w:tcPr>
            <w:tcW w:w="234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Selected of measuring, UV Spectrometry.</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A5,A1,A2,B1</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 xml:space="preserve">2 </w:t>
            </w:r>
            <w:proofErr w:type="spellStart"/>
            <w:r w:rsidRPr="002A4719">
              <w:rPr>
                <w:rFonts w:ascii="Times New Roman" w:eastAsia="Times New Roman" w:hAnsi="Times New Roman" w:cs="Times New Roman"/>
                <w:color w:val="231F20"/>
                <w:sz w:val="28"/>
                <w:szCs w:val="28"/>
              </w:rPr>
              <w:t>the</w:t>
            </w:r>
            <w:proofErr w:type="spellEnd"/>
            <w:r w:rsidRPr="002A4719">
              <w:rPr>
                <w:rFonts w:ascii="Times New Roman" w:eastAsia="Times New Roman" w:hAnsi="Times New Roman" w:cs="Times New Roman"/>
                <w:color w:val="231F20"/>
                <w:sz w:val="28"/>
                <w:szCs w:val="28"/>
              </w:rPr>
              <w:t>.</w:t>
            </w:r>
          </w:p>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5</w:t>
            </w:r>
            <w:r w:rsidRPr="002A4719">
              <w:rPr>
                <w:rFonts w:ascii="Times New Roman" w:eastAsia="Times New Roman" w:hAnsi="Times New Roman" w:cs="Times New Roman"/>
                <w:color w:val="231F20"/>
                <w:sz w:val="28"/>
                <w:szCs w:val="28"/>
              </w:rPr>
              <w:t xml:space="preserve"> exp.</w:t>
            </w:r>
          </w:p>
        </w:tc>
        <w:tc>
          <w:tcPr>
            <w:tcW w:w="1080" w:type="dxa"/>
            <w:tcBorders>
              <w:lef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25</w:t>
            </w:r>
          </w:p>
        </w:tc>
      </w:tr>
      <w:tr w:rsidR="00525421" w:rsidRPr="0069488D" w:rsidTr="00525421">
        <w:trPr>
          <w:trHeight w:val="319"/>
        </w:trPr>
        <w:tc>
          <w:tcPr>
            <w:tcW w:w="2340" w:type="dxa"/>
            <w:tcBorders>
              <w:right w:val="single" w:sz="6" w:space="0" w:color="4F81BD"/>
            </w:tcBorders>
            <w:shd w:val="clear" w:color="auto" w:fill="A7BFDE"/>
          </w:tcPr>
          <w:p w:rsidR="00525421" w:rsidRDefault="00525421" w:rsidP="00525421">
            <w:pPr>
              <w:jc w:val="center"/>
            </w:pPr>
            <w:r w:rsidRPr="008E7005">
              <w:rPr>
                <w:rFonts w:ascii="Times New Roman" w:eastAsia="Times New Roman" w:hAnsi="Times New Roman" w:cs="Times New Roman"/>
                <w:color w:val="231F20"/>
                <w:sz w:val="28"/>
                <w:szCs w:val="28"/>
              </w:rPr>
              <w:t>1 – 3 (art. 10)</w:t>
            </w:r>
          </w:p>
        </w:tc>
        <w:tc>
          <w:tcPr>
            <w:tcW w:w="180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1-9 (art.1</w:t>
            </w:r>
            <w:r>
              <w:rPr>
                <w:rFonts w:ascii="Times New Roman" w:eastAsia="Times New Roman" w:hAnsi="Times New Roman" w:cs="Times New Roman"/>
                <w:color w:val="231F20"/>
                <w:sz w:val="28"/>
                <w:szCs w:val="28"/>
              </w:rPr>
              <w:t>0</w:t>
            </w:r>
            <w:r w:rsidRPr="002A4719">
              <w:rPr>
                <w:rFonts w:ascii="Times New Roman" w:eastAsia="Times New Roman" w:hAnsi="Times New Roman" w:cs="Times New Roman"/>
                <w:color w:val="231F20"/>
                <w:sz w:val="28"/>
                <w:szCs w:val="28"/>
              </w:rPr>
              <w:t>)</w:t>
            </w:r>
          </w:p>
        </w:tc>
        <w:tc>
          <w:tcPr>
            <w:tcW w:w="234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Gas Chromatography</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A5,B1</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 xml:space="preserve">2 </w:t>
            </w:r>
            <w:proofErr w:type="spellStart"/>
            <w:r w:rsidRPr="002A4719">
              <w:rPr>
                <w:rFonts w:ascii="Times New Roman" w:eastAsia="Times New Roman" w:hAnsi="Times New Roman" w:cs="Times New Roman"/>
                <w:color w:val="231F20"/>
                <w:sz w:val="28"/>
                <w:szCs w:val="28"/>
              </w:rPr>
              <w:t>the</w:t>
            </w:r>
            <w:proofErr w:type="spellEnd"/>
            <w:r w:rsidRPr="002A4719">
              <w:rPr>
                <w:rFonts w:ascii="Times New Roman" w:eastAsia="Times New Roman" w:hAnsi="Times New Roman" w:cs="Times New Roman"/>
                <w:color w:val="231F20"/>
                <w:sz w:val="28"/>
                <w:szCs w:val="28"/>
              </w:rPr>
              <w:t>.</w:t>
            </w:r>
          </w:p>
          <w:p w:rsidR="00525421" w:rsidRPr="002A4719" w:rsidRDefault="00525421" w:rsidP="00525421">
            <w:pPr>
              <w:spacing w:after="0" w:line="240" w:lineRule="auto"/>
              <w:jc w:val="center"/>
              <w:rPr>
                <w:rFonts w:ascii="Times New Roman" w:eastAsia="Times New Roman" w:hAnsi="Times New Roman" w:cs="Times New Roman"/>
                <w:color w:val="231F20"/>
                <w:sz w:val="28"/>
                <w:szCs w:val="28"/>
                <w:lang w:bidi="ar-IQ"/>
              </w:rPr>
            </w:pPr>
            <w:r>
              <w:rPr>
                <w:rFonts w:ascii="Times New Roman" w:eastAsia="Times New Roman" w:hAnsi="Times New Roman" w:cs="Times New Roman"/>
                <w:color w:val="231F20"/>
                <w:sz w:val="28"/>
                <w:szCs w:val="28"/>
              </w:rPr>
              <w:t>5</w:t>
            </w:r>
            <w:r w:rsidRPr="002A4719">
              <w:rPr>
                <w:rFonts w:ascii="Times New Roman" w:eastAsia="Times New Roman" w:hAnsi="Times New Roman" w:cs="Times New Roman"/>
                <w:color w:val="231F20"/>
                <w:sz w:val="28"/>
                <w:szCs w:val="28"/>
              </w:rPr>
              <w:t xml:space="preserve"> exp.</w:t>
            </w:r>
          </w:p>
        </w:tc>
        <w:tc>
          <w:tcPr>
            <w:tcW w:w="1080" w:type="dxa"/>
            <w:tcBorders>
              <w:lef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26</w:t>
            </w:r>
          </w:p>
        </w:tc>
      </w:tr>
      <w:tr w:rsidR="00525421" w:rsidRPr="0069488D" w:rsidTr="00525421">
        <w:trPr>
          <w:trHeight w:val="319"/>
        </w:trPr>
        <w:tc>
          <w:tcPr>
            <w:tcW w:w="2340" w:type="dxa"/>
            <w:tcBorders>
              <w:right w:val="single" w:sz="6" w:space="0" w:color="4F81BD"/>
            </w:tcBorders>
            <w:shd w:val="clear" w:color="auto" w:fill="A7BFDE"/>
          </w:tcPr>
          <w:p w:rsidR="00525421" w:rsidRDefault="00525421" w:rsidP="00525421">
            <w:pPr>
              <w:jc w:val="center"/>
            </w:pPr>
            <w:r w:rsidRPr="008E7005">
              <w:rPr>
                <w:rFonts w:ascii="Times New Roman" w:eastAsia="Times New Roman" w:hAnsi="Times New Roman" w:cs="Times New Roman"/>
                <w:color w:val="231F20"/>
                <w:sz w:val="28"/>
                <w:szCs w:val="28"/>
              </w:rPr>
              <w:t>1 – 3 (art. 10)</w:t>
            </w:r>
          </w:p>
        </w:tc>
        <w:tc>
          <w:tcPr>
            <w:tcW w:w="180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1-9 (art.1</w:t>
            </w:r>
            <w:r>
              <w:rPr>
                <w:rFonts w:ascii="Times New Roman" w:eastAsia="Times New Roman" w:hAnsi="Times New Roman" w:cs="Times New Roman"/>
                <w:color w:val="231F20"/>
                <w:sz w:val="28"/>
                <w:szCs w:val="28"/>
              </w:rPr>
              <w:t>0</w:t>
            </w:r>
            <w:r w:rsidRPr="002A4719">
              <w:rPr>
                <w:rFonts w:ascii="Times New Roman" w:eastAsia="Times New Roman" w:hAnsi="Times New Roman" w:cs="Times New Roman"/>
                <w:color w:val="231F20"/>
                <w:sz w:val="28"/>
                <w:szCs w:val="28"/>
              </w:rPr>
              <w:t>)</w:t>
            </w:r>
          </w:p>
        </w:tc>
        <w:tc>
          <w:tcPr>
            <w:tcW w:w="234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Atomic Spectrometry</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autoSpaceDE w:val="0"/>
              <w:autoSpaceDN w:val="0"/>
              <w:adjustRightInd w:val="0"/>
              <w:spacing w:after="0" w:line="240" w:lineRule="auto"/>
              <w:jc w:val="center"/>
              <w:rPr>
                <w:rFonts w:ascii="Times New Roman" w:eastAsia="Times New Roman" w:hAnsi="Times New Roman" w:cs="Times New Roman"/>
                <w:color w:val="231F20"/>
                <w:sz w:val="28"/>
                <w:szCs w:val="28"/>
                <w:rtl/>
                <w:lang w:bidi="ar-IQ"/>
              </w:rPr>
            </w:pPr>
            <w:r>
              <w:rPr>
                <w:rFonts w:ascii="Times New Roman" w:eastAsia="Times New Roman" w:hAnsi="Times New Roman" w:cs="Times New Roman"/>
                <w:color w:val="231F20"/>
                <w:sz w:val="28"/>
                <w:szCs w:val="28"/>
              </w:rPr>
              <w:t>A5,B1</w:t>
            </w:r>
          </w:p>
        </w:tc>
        <w:tc>
          <w:tcPr>
            <w:tcW w:w="1080" w:type="dxa"/>
            <w:tcBorders>
              <w:left w:val="single" w:sz="6" w:space="0" w:color="4F81BD"/>
              <w:righ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sidRPr="002A4719">
              <w:rPr>
                <w:rFonts w:ascii="Times New Roman" w:eastAsia="Times New Roman" w:hAnsi="Times New Roman" w:cs="Times New Roman"/>
                <w:color w:val="231F20"/>
                <w:sz w:val="28"/>
                <w:szCs w:val="28"/>
              </w:rPr>
              <w:t xml:space="preserve">2 </w:t>
            </w:r>
            <w:proofErr w:type="spellStart"/>
            <w:r w:rsidRPr="002A4719">
              <w:rPr>
                <w:rFonts w:ascii="Times New Roman" w:eastAsia="Times New Roman" w:hAnsi="Times New Roman" w:cs="Times New Roman"/>
                <w:color w:val="231F20"/>
                <w:sz w:val="28"/>
                <w:szCs w:val="28"/>
              </w:rPr>
              <w:t>the</w:t>
            </w:r>
            <w:proofErr w:type="spellEnd"/>
            <w:r w:rsidRPr="002A4719">
              <w:rPr>
                <w:rFonts w:ascii="Times New Roman" w:eastAsia="Times New Roman" w:hAnsi="Times New Roman" w:cs="Times New Roman"/>
                <w:color w:val="231F20"/>
                <w:sz w:val="28"/>
                <w:szCs w:val="28"/>
              </w:rPr>
              <w:t>.</w:t>
            </w:r>
          </w:p>
          <w:p w:rsidR="00525421" w:rsidRPr="002A4719" w:rsidRDefault="00525421" w:rsidP="00525421">
            <w:pPr>
              <w:spacing w:after="0" w:line="240" w:lineRule="auto"/>
              <w:jc w:val="cente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5</w:t>
            </w:r>
            <w:r w:rsidRPr="002A4719">
              <w:rPr>
                <w:rFonts w:ascii="Times New Roman" w:eastAsia="Times New Roman" w:hAnsi="Times New Roman" w:cs="Times New Roman"/>
                <w:color w:val="231F20"/>
                <w:sz w:val="28"/>
                <w:szCs w:val="28"/>
              </w:rPr>
              <w:t xml:space="preserve"> exp.</w:t>
            </w:r>
          </w:p>
        </w:tc>
        <w:tc>
          <w:tcPr>
            <w:tcW w:w="1080" w:type="dxa"/>
            <w:tcBorders>
              <w:left w:val="single" w:sz="6" w:space="0" w:color="4F81BD"/>
            </w:tcBorders>
            <w:shd w:val="clear" w:color="auto" w:fill="A7BFDE"/>
            <w:vAlign w:val="center"/>
          </w:tcPr>
          <w:p w:rsidR="00525421" w:rsidRPr="002A4719" w:rsidRDefault="00525421" w:rsidP="00525421">
            <w:pPr>
              <w:spacing w:after="0" w:line="240" w:lineRule="auto"/>
              <w:jc w:val="center"/>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27</w:t>
            </w:r>
          </w:p>
        </w:tc>
      </w:tr>
    </w:tbl>
    <w:p w:rsidR="006A39DF" w:rsidRDefault="006A39DF" w:rsidP="006A39DF">
      <w:pPr>
        <w:rPr>
          <w:rFonts w:ascii="Times New Roman" w:eastAsia="Times New Roman" w:hAnsi="Times New Roman" w:cs="Times New Roman" w:hint="cs"/>
          <w:sz w:val="28"/>
          <w:szCs w:val="28"/>
          <w:rtl/>
          <w:lang w:bidi="ar-IQ"/>
        </w:rPr>
      </w:pPr>
    </w:p>
    <w:tbl>
      <w:tblPr>
        <w:tblpPr w:leftFromText="180" w:rightFromText="180" w:vertAnchor="text" w:horzAnchor="margin" w:tblpXSpec="center" w:tblpY="458"/>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870"/>
        <w:gridCol w:w="3850"/>
      </w:tblGrid>
      <w:tr w:rsidR="00044ED4" w:rsidRPr="0069488D" w:rsidTr="00044ED4">
        <w:trPr>
          <w:trHeight w:val="419"/>
        </w:trPr>
        <w:tc>
          <w:tcPr>
            <w:tcW w:w="9720" w:type="dxa"/>
            <w:gridSpan w:val="2"/>
            <w:shd w:val="clear" w:color="auto" w:fill="A7BFDE"/>
            <w:vAlign w:val="center"/>
          </w:tcPr>
          <w:p w:rsidR="00044ED4" w:rsidRPr="0069488D" w:rsidRDefault="00044ED4" w:rsidP="00044ED4">
            <w:pPr>
              <w:tabs>
                <w:tab w:val="left" w:pos="507"/>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13. Admissions</w:t>
            </w:r>
          </w:p>
        </w:tc>
      </w:tr>
      <w:tr w:rsidR="00044ED4" w:rsidRPr="0069488D" w:rsidTr="00044ED4">
        <w:trPr>
          <w:trHeight w:val="473"/>
        </w:trPr>
        <w:tc>
          <w:tcPr>
            <w:tcW w:w="5870" w:type="dxa"/>
            <w:shd w:val="clear" w:color="auto" w:fill="A7BFDE"/>
            <w:vAlign w:val="center"/>
          </w:tcPr>
          <w:p w:rsidR="00044ED4" w:rsidRPr="0069488D" w:rsidRDefault="00044ED4" w:rsidP="00044ED4">
            <w:pPr>
              <w:autoSpaceDE w:val="0"/>
              <w:autoSpaceDN w:val="0"/>
              <w:adjustRightInd w:val="0"/>
              <w:spacing w:after="0" w:line="240" w:lineRule="auto"/>
              <w:jc w:val="right"/>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CH 123</w:t>
            </w:r>
          </w:p>
        </w:tc>
        <w:tc>
          <w:tcPr>
            <w:tcW w:w="3850" w:type="dxa"/>
            <w:shd w:val="clear" w:color="auto" w:fill="D3DFEE"/>
            <w:vAlign w:val="center"/>
          </w:tcPr>
          <w:p w:rsidR="00044ED4" w:rsidRPr="0069488D" w:rsidRDefault="00044ED4" w:rsidP="00044ED4">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Pre-requisites</w:t>
            </w:r>
          </w:p>
        </w:tc>
      </w:tr>
      <w:tr w:rsidR="00044ED4" w:rsidRPr="0069488D" w:rsidTr="00044ED4">
        <w:trPr>
          <w:trHeight w:val="495"/>
        </w:trPr>
        <w:tc>
          <w:tcPr>
            <w:tcW w:w="5870" w:type="dxa"/>
            <w:tcBorders>
              <w:right w:val="single" w:sz="6" w:space="0" w:color="4F81BD"/>
            </w:tcBorders>
            <w:shd w:val="clear" w:color="auto" w:fill="A7BFDE"/>
            <w:vAlign w:val="center"/>
          </w:tcPr>
          <w:p w:rsidR="00044ED4" w:rsidRPr="0069488D" w:rsidRDefault="00044ED4" w:rsidP="00044ED4">
            <w:pPr>
              <w:autoSpaceDE w:val="0"/>
              <w:autoSpaceDN w:val="0"/>
              <w:adjustRightInd w:val="0"/>
              <w:spacing w:after="0" w:line="240" w:lineRule="auto"/>
              <w:jc w:val="right"/>
              <w:rPr>
                <w:rFonts w:ascii="Times New Roman" w:eastAsia="Times New Roman" w:hAnsi="Times New Roman" w:cs="Times New Roman" w:hint="cs"/>
                <w:color w:val="000000"/>
                <w:sz w:val="28"/>
                <w:szCs w:val="28"/>
                <w:lang w:bidi="ar-IQ"/>
              </w:rPr>
            </w:pPr>
          </w:p>
        </w:tc>
        <w:tc>
          <w:tcPr>
            <w:tcW w:w="3850" w:type="dxa"/>
            <w:tcBorders>
              <w:left w:val="single" w:sz="6" w:space="0" w:color="4F81BD"/>
            </w:tcBorders>
            <w:shd w:val="clear" w:color="auto" w:fill="A7BFDE"/>
          </w:tcPr>
          <w:p w:rsidR="00044ED4" w:rsidRPr="0069488D" w:rsidRDefault="00044ED4" w:rsidP="00044ED4">
            <w:pPr>
              <w:widowControl w:val="0"/>
              <w:autoSpaceDE w:val="0"/>
              <w:autoSpaceDN w:val="0"/>
              <w:bidi w:val="0"/>
              <w:adjustRightInd w:val="0"/>
              <w:spacing w:after="0" w:line="366"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Minimum number of students</w:t>
            </w:r>
          </w:p>
        </w:tc>
      </w:tr>
      <w:tr w:rsidR="00044ED4" w:rsidRPr="0069488D" w:rsidTr="00044ED4">
        <w:trPr>
          <w:trHeight w:val="517"/>
        </w:trPr>
        <w:tc>
          <w:tcPr>
            <w:tcW w:w="5870" w:type="dxa"/>
            <w:shd w:val="clear" w:color="auto" w:fill="A7BFDE"/>
            <w:vAlign w:val="center"/>
          </w:tcPr>
          <w:p w:rsidR="00044ED4" w:rsidRPr="0069488D" w:rsidRDefault="00044ED4" w:rsidP="00044ED4">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55</w:t>
            </w:r>
          </w:p>
        </w:tc>
        <w:tc>
          <w:tcPr>
            <w:tcW w:w="3850" w:type="dxa"/>
            <w:shd w:val="clear" w:color="auto" w:fill="D3DFEE"/>
          </w:tcPr>
          <w:p w:rsidR="00044ED4" w:rsidRPr="0069488D" w:rsidRDefault="00044ED4" w:rsidP="00044ED4">
            <w:pPr>
              <w:widowControl w:val="0"/>
              <w:autoSpaceDE w:val="0"/>
              <w:autoSpaceDN w:val="0"/>
              <w:bidi w:val="0"/>
              <w:adjustRightInd w:val="0"/>
              <w:spacing w:after="0" w:line="367"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Maximum number of students</w:t>
            </w:r>
          </w:p>
        </w:tc>
      </w:tr>
    </w:tbl>
    <w:p w:rsidR="00525421" w:rsidRPr="006A39DF" w:rsidRDefault="00525421" w:rsidP="006A39DF">
      <w:pPr>
        <w:rPr>
          <w:rFonts w:ascii="Times New Roman" w:eastAsia="Times New Roman" w:hAnsi="Times New Roman" w:cs="Times New Roman"/>
          <w:sz w:val="28"/>
          <w:szCs w:val="28"/>
          <w:rtl/>
          <w:lang w:bidi="ar-IQ"/>
        </w:rPr>
      </w:pPr>
    </w:p>
    <w:p w:rsidR="0098546A" w:rsidRDefault="0098546A">
      <w:pPr>
        <w:rPr>
          <w:lang w:bidi="ar-IQ"/>
        </w:rPr>
      </w:pPr>
    </w:p>
    <w:p w:rsidR="0098546A" w:rsidRDefault="0098546A">
      <w:pPr>
        <w:rPr>
          <w:rFonts w:hint="cs"/>
          <w:lang w:bidi="ar-IQ"/>
        </w:rPr>
      </w:pPr>
    </w:p>
    <w:p w:rsidR="0098546A" w:rsidRDefault="0098546A">
      <w:pPr>
        <w:rPr>
          <w:lang w:bidi="ar-IQ"/>
        </w:rPr>
      </w:pPr>
    </w:p>
    <w:p w:rsidR="00525421" w:rsidRDefault="00525421">
      <w:pPr>
        <w:rPr>
          <w:lang w:bidi="ar-IQ"/>
        </w:rPr>
      </w:pPr>
    </w:p>
    <w:p w:rsidR="00525421" w:rsidRDefault="00525421">
      <w:pPr>
        <w:rPr>
          <w:lang w:bidi="ar-IQ"/>
        </w:rPr>
      </w:pPr>
    </w:p>
    <w:p w:rsidR="00525421" w:rsidRDefault="00525421">
      <w:pPr>
        <w:rPr>
          <w:lang w:bidi="ar-IQ"/>
        </w:rPr>
      </w:pPr>
    </w:p>
    <w:p w:rsidR="00525421" w:rsidRDefault="00525421">
      <w:pPr>
        <w:rPr>
          <w:rFonts w:hint="cs"/>
          <w:rtl/>
          <w:lang w:bidi="ar-IQ"/>
        </w:rPr>
      </w:pPr>
    </w:p>
    <w:p w:rsidR="001149DB" w:rsidRDefault="001149DB">
      <w:pPr>
        <w:rPr>
          <w:rFonts w:hint="cs"/>
          <w:rtl/>
          <w:lang w:bidi="ar-IQ"/>
        </w:rPr>
      </w:pPr>
    </w:p>
    <w:p w:rsidR="00044ED4" w:rsidRDefault="00044ED4">
      <w:pPr>
        <w:rPr>
          <w:rFonts w:hint="cs"/>
          <w:rtl/>
          <w:lang w:bidi="ar-IQ"/>
        </w:rPr>
      </w:pPr>
    </w:p>
    <w:p w:rsidR="001149DB" w:rsidRDefault="001149DB">
      <w:pPr>
        <w:rPr>
          <w:rFonts w:hint="cs"/>
          <w:rtl/>
          <w:lang w:bidi="ar-IQ"/>
        </w:rPr>
      </w:pPr>
    </w:p>
    <w:p w:rsidR="001149DB" w:rsidRDefault="001149DB">
      <w:pPr>
        <w:rPr>
          <w:rFonts w:hint="cs"/>
          <w:rtl/>
          <w:lang w:bidi="ar-IQ"/>
        </w:rPr>
      </w:pPr>
    </w:p>
    <w:p w:rsidR="001149DB" w:rsidRDefault="001149DB">
      <w:pPr>
        <w:rPr>
          <w:rFonts w:hint="cs"/>
          <w:rtl/>
          <w:lang w:bidi="ar-IQ"/>
        </w:rPr>
      </w:pPr>
    </w:p>
    <w:p w:rsidR="00525421" w:rsidRDefault="00525421">
      <w:pPr>
        <w:rPr>
          <w:rFonts w:hint="cs"/>
          <w:rtl/>
          <w:lang w:bidi="ar-IQ"/>
        </w:rPr>
      </w:pPr>
    </w:p>
    <w:p w:rsidR="00525421" w:rsidRDefault="00525421">
      <w:pPr>
        <w:rPr>
          <w:rFonts w:hint="cs"/>
          <w:rtl/>
          <w:lang w:bidi="ar-IQ"/>
        </w:rPr>
      </w:pPr>
    </w:p>
    <w:p w:rsidR="001149DB" w:rsidRDefault="001149DB">
      <w:pPr>
        <w:rPr>
          <w:rFonts w:hint="cs"/>
          <w:rtl/>
          <w:lang w:bidi="ar-IQ"/>
        </w:rPr>
      </w:pPr>
    </w:p>
    <w:p w:rsidR="001149DB" w:rsidRDefault="001149DB">
      <w:pPr>
        <w:rPr>
          <w:rFonts w:hint="cs"/>
          <w:rtl/>
          <w:lang w:bidi="ar-IQ"/>
        </w:rPr>
      </w:pPr>
    </w:p>
    <w:p w:rsidR="00044ED4" w:rsidRDefault="00044ED4">
      <w:pPr>
        <w:rPr>
          <w:rFonts w:hint="cs"/>
          <w:rtl/>
          <w:lang w:bidi="ar-IQ"/>
        </w:rPr>
      </w:pPr>
    </w:p>
    <w:tbl>
      <w:tblPr>
        <w:tblpPr w:leftFromText="180" w:rightFromText="180" w:vertAnchor="page" w:horzAnchor="margin" w:tblpXSpec="center" w:tblpY="628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690"/>
        <w:gridCol w:w="4030"/>
      </w:tblGrid>
      <w:tr w:rsidR="00044ED4" w:rsidRPr="0069488D" w:rsidTr="00044ED4">
        <w:trPr>
          <w:trHeight w:val="477"/>
        </w:trPr>
        <w:tc>
          <w:tcPr>
            <w:tcW w:w="9720" w:type="dxa"/>
            <w:gridSpan w:val="2"/>
            <w:shd w:val="clear" w:color="auto" w:fill="A7BFDE"/>
            <w:vAlign w:val="center"/>
          </w:tcPr>
          <w:p w:rsidR="00044ED4" w:rsidRPr="0069488D" w:rsidRDefault="00044ED4" w:rsidP="00044ED4">
            <w:pPr>
              <w:tabs>
                <w:tab w:val="left" w:pos="252"/>
                <w:tab w:val="left"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12. Infrastructure</w:t>
            </w:r>
          </w:p>
        </w:tc>
      </w:tr>
      <w:tr w:rsidR="00044ED4" w:rsidRPr="0069488D" w:rsidTr="00044ED4">
        <w:trPr>
          <w:trHeight w:val="1345"/>
        </w:trPr>
        <w:tc>
          <w:tcPr>
            <w:tcW w:w="5690" w:type="dxa"/>
            <w:shd w:val="clear" w:color="auto" w:fill="A7BFDE"/>
            <w:vAlign w:val="center"/>
          </w:tcPr>
          <w:p w:rsidR="00044ED4" w:rsidRDefault="00044ED4" w:rsidP="00044ED4">
            <w:pPr>
              <w:shd w:val="clear" w:color="auto" w:fill="DBE5F1" w:themeFill="accent1" w:themeFillTint="33"/>
              <w:autoSpaceDE w:val="0"/>
              <w:autoSpaceDN w:val="0"/>
              <w:bidi w:val="0"/>
              <w:adjustRightInd w:val="0"/>
              <w:ind w:left="360"/>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Text book,</w:t>
            </w:r>
          </w:p>
          <w:p w:rsidR="00044ED4" w:rsidRDefault="00044ED4" w:rsidP="00044ED4">
            <w:pPr>
              <w:shd w:val="clear" w:color="auto" w:fill="DBE5F1" w:themeFill="accent1" w:themeFillTint="33"/>
              <w:autoSpaceDE w:val="0"/>
              <w:autoSpaceDN w:val="0"/>
              <w:bidi w:val="0"/>
              <w:adjustRightInd w:val="0"/>
              <w:ind w:left="360"/>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 xml:space="preserve">"Quantitative analysis ", by Pierce </w:t>
            </w:r>
            <w:proofErr w:type="spellStart"/>
            <w:r>
              <w:rPr>
                <w:rFonts w:asciiTheme="majorBidi" w:hAnsiTheme="majorBidi" w:cstheme="majorBidi"/>
                <w:color w:val="000000"/>
                <w:sz w:val="28"/>
                <w:szCs w:val="28"/>
                <w:lang w:bidi="ar-IQ"/>
              </w:rPr>
              <w:t>Haeinsch</w:t>
            </w:r>
            <w:proofErr w:type="spellEnd"/>
            <w:r>
              <w:rPr>
                <w:rFonts w:asciiTheme="majorBidi" w:hAnsiTheme="majorBidi" w:cstheme="majorBidi"/>
                <w:color w:val="000000"/>
                <w:sz w:val="28"/>
                <w:szCs w:val="28"/>
                <w:lang w:bidi="ar-IQ"/>
              </w:rPr>
              <w:t xml:space="preserve"> , Sawyer 4</w:t>
            </w:r>
            <w:r w:rsidRPr="00513923">
              <w:rPr>
                <w:rFonts w:asciiTheme="majorBidi" w:hAnsiTheme="majorBidi" w:cstheme="majorBidi"/>
                <w:color w:val="000000"/>
                <w:sz w:val="28"/>
                <w:szCs w:val="28"/>
                <w:vertAlign w:val="superscript"/>
                <w:lang w:bidi="ar-IQ"/>
              </w:rPr>
              <w:t>th</w:t>
            </w:r>
            <w:r>
              <w:rPr>
                <w:rFonts w:asciiTheme="majorBidi" w:hAnsiTheme="majorBidi" w:cstheme="majorBidi"/>
                <w:color w:val="000000"/>
                <w:sz w:val="28"/>
                <w:szCs w:val="28"/>
                <w:lang w:bidi="ar-IQ"/>
              </w:rPr>
              <w:t xml:space="preserve"> edition ,1958</w:t>
            </w:r>
          </w:p>
          <w:p w:rsidR="00044ED4" w:rsidRDefault="00044ED4" w:rsidP="00044ED4">
            <w:pPr>
              <w:shd w:val="clear" w:color="auto" w:fill="DBE5F1" w:themeFill="accent1" w:themeFillTint="33"/>
              <w:autoSpaceDE w:val="0"/>
              <w:autoSpaceDN w:val="0"/>
              <w:bidi w:val="0"/>
              <w:adjustRightInd w:val="0"/>
              <w:ind w:left="360"/>
              <w:rPr>
                <w:rFonts w:asciiTheme="majorBidi" w:hAnsiTheme="majorBidi" w:cstheme="majorBidi"/>
                <w:color w:val="000000"/>
                <w:sz w:val="28"/>
                <w:szCs w:val="28"/>
                <w:lang w:bidi="ar-IQ"/>
              </w:rPr>
            </w:pPr>
          </w:p>
          <w:p w:rsidR="00044ED4" w:rsidRDefault="00044ED4" w:rsidP="00044ED4">
            <w:pPr>
              <w:shd w:val="clear" w:color="auto" w:fill="DBE5F1" w:themeFill="accent1" w:themeFillTint="33"/>
              <w:autoSpaceDE w:val="0"/>
              <w:autoSpaceDN w:val="0"/>
              <w:bidi w:val="0"/>
              <w:adjustRightInd w:val="0"/>
              <w:ind w:left="360"/>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Reference book,</w:t>
            </w:r>
          </w:p>
          <w:p w:rsidR="00044ED4" w:rsidRPr="009C5F9E" w:rsidRDefault="00044ED4" w:rsidP="00044ED4">
            <w:pPr>
              <w:autoSpaceDE w:val="0"/>
              <w:autoSpaceDN w:val="0"/>
              <w:adjustRightInd w:val="0"/>
              <w:spacing w:after="0" w:line="240" w:lineRule="auto"/>
              <w:rPr>
                <w:rFonts w:ascii="Times New Roman" w:eastAsia="Times New Roman" w:hAnsi="Times New Roman" w:cs="Times New Roman"/>
                <w:color w:val="000000"/>
                <w:sz w:val="28"/>
                <w:szCs w:val="28"/>
                <w:rtl/>
                <w:lang w:bidi="ar-IQ"/>
              </w:rPr>
            </w:pPr>
            <w:r w:rsidRPr="005C5A7B">
              <w:rPr>
                <w:sz w:val="28"/>
                <w:szCs w:val="28"/>
                <w:lang w:bidi="ar-IQ"/>
              </w:rPr>
              <w:t xml:space="preserve">Analytical chemistry </w:t>
            </w:r>
            <w:r>
              <w:rPr>
                <w:sz w:val="28"/>
                <w:szCs w:val="28"/>
                <w:lang w:bidi="ar-IQ"/>
              </w:rPr>
              <w:t>by</w:t>
            </w:r>
            <w:r w:rsidRPr="005C5A7B">
              <w:rPr>
                <w:sz w:val="28"/>
                <w:szCs w:val="28"/>
                <w:lang w:bidi="ar-IQ"/>
              </w:rPr>
              <w:t xml:space="preserve"> Gary D. Christian</w:t>
            </w:r>
          </w:p>
          <w:p w:rsidR="00044ED4" w:rsidRPr="0069488D" w:rsidRDefault="00044ED4" w:rsidP="00044ED4">
            <w:pPr>
              <w:autoSpaceDE w:val="0"/>
              <w:autoSpaceDN w:val="0"/>
              <w:adjustRightInd w:val="0"/>
              <w:spacing w:after="0" w:line="240" w:lineRule="auto"/>
              <w:rPr>
                <w:rFonts w:ascii="Times New Roman" w:eastAsia="Times New Roman" w:hAnsi="Times New Roman" w:cs="Times New Roman" w:hint="cs"/>
                <w:color w:val="000000"/>
                <w:sz w:val="28"/>
                <w:szCs w:val="28"/>
                <w:lang w:bidi="ar-IQ"/>
              </w:rPr>
            </w:pPr>
          </w:p>
        </w:tc>
        <w:tc>
          <w:tcPr>
            <w:tcW w:w="4030" w:type="dxa"/>
            <w:shd w:val="clear" w:color="auto" w:fill="D3DFEE"/>
            <w:vAlign w:val="center"/>
          </w:tcPr>
          <w:p w:rsidR="00044ED4" w:rsidRPr="0069488D" w:rsidRDefault="00044ED4" w:rsidP="00044ED4">
            <w:pPr>
              <w:widowControl w:val="0"/>
              <w:autoSpaceDE w:val="0"/>
              <w:autoSpaceDN w:val="0"/>
              <w:bidi w:val="0"/>
              <w:adjustRightInd w:val="0"/>
              <w:spacing w:after="0" w:line="3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Required reading:</w:t>
            </w:r>
          </w:p>
          <w:p w:rsidR="00044ED4" w:rsidRPr="0069488D" w:rsidRDefault="00044ED4" w:rsidP="00044ED4">
            <w:pPr>
              <w:widowControl w:val="0"/>
              <w:autoSpaceDE w:val="0"/>
              <w:autoSpaceDN w:val="0"/>
              <w:bidi w:val="0"/>
              <w:adjustRightInd w:val="0"/>
              <w:spacing w:after="0" w:line="263"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CORE TEXTS</w:t>
            </w:r>
          </w:p>
          <w:p w:rsidR="00044ED4" w:rsidRPr="0069488D" w:rsidRDefault="00044ED4" w:rsidP="00044ED4">
            <w:pPr>
              <w:widowControl w:val="0"/>
              <w:autoSpaceDE w:val="0"/>
              <w:autoSpaceDN w:val="0"/>
              <w:bidi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COURSE MATERIALS</w:t>
            </w:r>
          </w:p>
          <w:p w:rsidR="00044ED4" w:rsidRPr="0069488D" w:rsidRDefault="00044ED4" w:rsidP="00044ED4">
            <w:pPr>
              <w:autoSpaceDE w:val="0"/>
              <w:autoSpaceDN w:val="0"/>
              <w:adjustRightInd w:val="0"/>
              <w:spacing w:after="0" w:line="240" w:lineRule="auto"/>
              <w:jc w:val="right"/>
              <w:rPr>
                <w:rFonts w:ascii="Times New Roman" w:eastAsia="Times New Roman" w:hAnsi="Times New Roman" w:cs="Times New Roman"/>
                <w:color w:val="231F20"/>
                <w:sz w:val="28"/>
                <w:szCs w:val="28"/>
                <w:rtl/>
                <w:lang w:bidi="ar-IQ"/>
              </w:rPr>
            </w:pPr>
            <w:r w:rsidRPr="0069488D">
              <w:rPr>
                <w:rFonts w:ascii="Times New Roman" w:eastAsia="Times New Roman" w:hAnsi="Times New Roman" w:cs="Times New Roman"/>
                <w:color w:val="231F20"/>
                <w:sz w:val="28"/>
                <w:szCs w:val="28"/>
              </w:rPr>
              <w:t>·  OTHER</w:t>
            </w:r>
          </w:p>
        </w:tc>
      </w:tr>
      <w:tr w:rsidR="00044ED4" w:rsidRPr="0069488D" w:rsidTr="00044ED4">
        <w:trPr>
          <w:trHeight w:val="1247"/>
        </w:trPr>
        <w:tc>
          <w:tcPr>
            <w:tcW w:w="5690" w:type="dxa"/>
            <w:tcBorders>
              <w:right w:val="single" w:sz="6" w:space="0" w:color="4F81BD"/>
            </w:tcBorders>
            <w:shd w:val="clear" w:color="auto" w:fill="A7BFDE"/>
            <w:vAlign w:val="center"/>
          </w:tcPr>
          <w:p w:rsidR="00044ED4" w:rsidRDefault="00044ED4" w:rsidP="00044ED4">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 xml:space="preserve">Laboratory experiments in the </w:t>
            </w:r>
            <w:proofErr w:type="gramStart"/>
            <w:r>
              <w:rPr>
                <w:rFonts w:cs="Times New Roman"/>
                <w:sz w:val="28"/>
                <w:szCs w:val="28"/>
              </w:rPr>
              <w:t>( Analytical</w:t>
            </w:r>
            <w:proofErr w:type="gramEnd"/>
            <w:r>
              <w:rPr>
                <w:rFonts w:cs="Times New Roman"/>
                <w:sz w:val="28"/>
                <w:szCs w:val="28"/>
              </w:rPr>
              <w:t xml:space="preserve"> chemistry Lab ) of the department.</w:t>
            </w:r>
          </w:p>
          <w:p w:rsidR="00044ED4" w:rsidRDefault="00044ED4" w:rsidP="00044ED4">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Available websites related to the subject.</w:t>
            </w:r>
          </w:p>
          <w:p w:rsidR="00044ED4" w:rsidRDefault="00044ED4" w:rsidP="00044ED4">
            <w:pPr>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Symbol" w:hAnsi="Symbol" w:cs="Symbol"/>
                <w:sz w:val="28"/>
                <w:szCs w:val="28"/>
              </w:rPr>
              <w:t></w:t>
            </w:r>
            <w:r>
              <w:rPr>
                <w:rFonts w:ascii="Symbol" w:hAnsi="Symbol" w:cs="Symbol"/>
                <w:sz w:val="28"/>
                <w:szCs w:val="28"/>
              </w:rPr>
              <w:t></w:t>
            </w:r>
            <w:r>
              <w:rPr>
                <w:rFonts w:cs="Times New Roman"/>
                <w:sz w:val="28"/>
                <w:szCs w:val="28"/>
              </w:rPr>
              <w:t xml:space="preserve">Extracurricular </w:t>
            </w:r>
            <w:proofErr w:type="spellStart"/>
            <w:r>
              <w:rPr>
                <w:rFonts w:cs="Times New Roman"/>
                <w:sz w:val="28"/>
                <w:szCs w:val="28"/>
              </w:rPr>
              <w:t>activitie</w:t>
            </w:r>
            <w:proofErr w:type="spellEnd"/>
          </w:p>
          <w:p w:rsidR="00044ED4" w:rsidRPr="0069488D" w:rsidRDefault="00044ED4" w:rsidP="00044ED4">
            <w:pPr>
              <w:autoSpaceDE w:val="0"/>
              <w:autoSpaceDN w:val="0"/>
              <w:bidi w:val="0"/>
              <w:adjustRightInd w:val="0"/>
              <w:spacing w:after="0" w:line="240" w:lineRule="auto"/>
              <w:rPr>
                <w:rFonts w:ascii="Times New Roman" w:eastAsia="Times New Roman" w:hAnsi="Times New Roman" w:cs="Times New Roman"/>
                <w:color w:val="000000"/>
                <w:sz w:val="28"/>
                <w:szCs w:val="28"/>
                <w:rtl/>
                <w:lang w:bidi="ar-IQ"/>
              </w:rPr>
            </w:pPr>
          </w:p>
        </w:tc>
        <w:tc>
          <w:tcPr>
            <w:tcW w:w="4030" w:type="dxa"/>
            <w:tcBorders>
              <w:left w:val="single" w:sz="6" w:space="0" w:color="4F81BD"/>
            </w:tcBorders>
            <w:shd w:val="clear" w:color="auto" w:fill="A7BFDE"/>
            <w:vAlign w:val="center"/>
          </w:tcPr>
          <w:p w:rsidR="00044ED4" w:rsidRPr="0069488D" w:rsidRDefault="00044ED4" w:rsidP="00044ED4">
            <w:pPr>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Special requirements (include for example workshops, periodicals, IT software, websites)</w:t>
            </w:r>
          </w:p>
        </w:tc>
      </w:tr>
      <w:tr w:rsidR="00044ED4" w:rsidRPr="0069488D" w:rsidTr="00044ED4">
        <w:trPr>
          <w:trHeight w:val="1247"/>
        </w:trPr>
        <w:tc>
          <w:tcPr>
            <w:tcW w:w="5690" w:type="dxa"/>
            <w:shd w:val="clear" w:color="auto" w:fill="A7BFDE"/>
            <w:vAlign w:val="center"/>
          </w:tcPr>
          <w:p w:rsidR="00044ED4" w:rsidRPr="0069488D" w:rsidRDefault="00044ED4" w:rsidP="00044ED4">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5B0D41">
              <w:rPr>
                <w:rFonts w:asciiTheme="majorBidi" w:hAnsiTheme="majorBidi" w:cstheme="majorBidi"/>
                <w:sz w:val="28"/>
                <w:szCs w:val="28"/>
              </w:rPr>
              <w:t>scientific visits</w:t>
            </w:r>
          </w:p>
        </w:tc>
        <w:tc>
          <w:tcPr>
            <w:tcW w:w="4030" w:type="dxa"/>
            <w:shd w:val="clear" w:color="auto" w:fill="D3DFEE"/>
            <w:vAlign w:val="center"/>
          </w:tcPr>
          <w:p w:rsidR="00044ED4" w:rsidRPr="0069488D" w:rsidRDefault="00044ED4" w:rsidP="00044ED4">
            <w:pPr>
              <w:widowControl w:val="0"/>
              <w:autoSpaceDE w:val="0"/>
              <w:autoSpaceDN w:val="0"/>
              <w:bidi w:val="0"/>
              <w:adjustRightInd w:val="0"/>
              <w:spacing w:after="0" w:line="282"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Community-based facilities</w:t>
            </w:r>
          </w:p>
          <w:p w:rsidR="00044ED4" w:rsidRPr="0069488D" w:rsidRDefault="00044ED4" w:rsidP="00044ED4">
            <w:pPr>
              <w:widowControl w:val="0"/>
              <w:autoSpaceDE w:val="0"/>
              <w:autoSpaceDN w:val="0"/>
              <w:bidi w:val="0"/>
              <w:adjustRightInd w:val="0"/>
              <w:spacing w:after="0" w:line="264"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(include for example, guest</w:t>
            </w:r>
          </w:p>
          <w:p w:rsidR="00044ED4" w:rsidRPr="0069488D" w:rsidRDefault="00044ED4" w:rsidP="00044ED4">
            <w:pPr>
              <w:tabs>
                <w:tab w:val="left" w:pos="282"/>
              </w:tabs>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Lectures , internship , field  studies</w:t>
            </w:r>
            <w:r w:rsidRPr="0069488D">
              <w:rPr>
                <w:rFonts w:ascii="Times New Roman" w:eastAsia="Times New Roman" w:hAnsi="Times New Roman" w:cs="Times New Roman"/>
                <w:color w:val="231F20"/>
                <w:sz w:val="26"/>
                <w:szCs w:val="26"/>
              </w:rPr>
              <w:t>)</w:t>
            </w:r>
          </w:p>
        </w:tc>
      </w:tr>
    </w:tbl>
    <w:p w:rsidR="00044ED4" w:rsidRDefault="00044ED4">
      <w:pPr>
        <w:rPr>
          <w:rFonts w:hint="cs"/>
          <w:rtl/>
          <w:lang w:bidi="ar-IQ"/>
        </w:rPr>
      </w:pPr>
    </w:p>
    <w:p w:rsidR="00044ED4" w:rsidRDefault="00044ED4">
      <w:pPr>
        <w:rPr>
          <w:rFonts w:hint="cs"/>
          <w:rtl/>
          <w:lang w:bidi="ar-IQ"/>
        </w:rPr>
      </w:pPr>
    </w:p>
    <w:p w:rsidR="00044ED4" w:rsidRDefault="00044ED4">
      <w:pPr>
        <w:rPr>
          <w:rFonts w:hint="cs"/>
          <w:lang w:bidi="ar-IQ"/>
        </w:rPr>
      </w:pPr>
    </w:p>
    <w:sectPr w:rsidR="00044ED4" w:rsidSect="0069488D">
      <w:pgSz w:w="11906" w:h="16838"/>
      <w:pgMar w:top="709"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33D9"/>
    <w:multiLevelType w:val="hybridMultilevel"/>
    <w:tmpl w:val="9148F974"/>
    <w:lvl w:ilvl="0" w:tplc="994C8A98">
      <w:start w:val="1"/>
      <w:numFmt w:val="upperLetter"/>
      <w:lvlText w:val="%1-"/>
      <w:lvlJc w:val="left"/>
      <w:pPr>
        <w:ind w:left="928" w:hanging="360"/>
      </w:pPr>
      <w:rPr>
        <w:rFonts w:cs="Times New Roman" w:hint="default"/>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1">
    <w:nsid w:val="17BC3AEE"/>
    <w:multiLevelType w:val="hybridMultilevel"/>
    <w:tmpl w:val="89169532"/>
    <w:lvl w:ilvl="0" w:tplc="D2C8C49E">
      <w:start w:val="1"/>
      <w:numFmt w:val="upperLetter"/>
      <w:lvlText w:val="%1-"/>
      <w:lvlJc w:val="left"/>
      <w:pPr>
        <w:tabs>
          <w:tab w:val="num" w:pos="608"/>
        </w:tabs>
        <w:ind w:left="608" w:hanging="360"/>
      </w:pPr>
      <w:rPr>
        <w:rFonts w:cs="Times New Roman" w:hint="default"/>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488D"/>
    <w:rsid w:val="00030277"/>
    <w:rsid w:val="00044ED4"/>
    <w:rsid w:val="00063252"/>
    <w:rsid w:val="00091E68"/>
    <w:rsid w:val="00093857"/>
    <w:rsid w:val="000A035D"/>
    <w:rsid w:val="001149DB"/>
    <w:rsid w:val="00131F70"/>
    <w:rsid w:val="001C4954"/>
    <w:rsid w:val="002A3D11"/>
    <w:rsid w:val="002A4719"/>
    <w:rsid w:val="002B1D92"/>
    <w:rsid w:val="00402160"/>
    <w:rsid w:val="004C3453"/>
    <w:rsid w:val="00525421"/>
    <w:rsid w:val="005D1132"/>
    <w:rsid w:val="00602F85"/>
    <w:rsid w:val="00620F58"/>
    <w:rsid w:val="0069488D"/>
    <w:rsid w:val="00697E3C"/>
    <w:rsid w:val="006A39DF"/>
    <w:rsid w:val="008D348E"/>
    <w:rsid w:val="0098546A"/>
    <w:rsid w:val="0098611B"/>
    <w:rsid w:val="009C5F9E"/>
    <w:rsid w:val="00A6130E"/>
    <w:rsid w:val="00B83AD7"/>
    <w:rsid w:val="00BB2746"/>
    <w:rsid w:val="00C16273"/>
    <w:rsid w:val="00C547DE"/>
    <w:rsid w:val="00DC514E"/>
    <w:rsid w:val="00ED292C"/>
    <w:rsid w:val="00F00204"/>
    <w:rsid w:val="00F2425E"/>
    <w:rsid w:val="00F86AA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5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20F58"/>
    <w:rPr>
      <w:rFonts w:cs="Times New Roman"/>
    </w:rPr>
  </w:style>
  <w:style w:type="paragraph" w:styleId="ListParagraph">
    <w:name w:val="List Paragraph"/>
    <w:basedOn w:val="Normal"/>
    <w:uiPriority w:val="34"/>
    <w:qFormat/>
    <w:rsid w:val="000A035D"/>
    <w:pPr>
      <w:ind w:left="720"/>
      <w:contextualSpacing/>
    </w:pPr>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20F58"/>
    <w:rPr>
      <w:rFonts w:cs="Times New Roman"/>
    </w:rPr>
  </w:style>
  <w:style w:type="paragraph" w:styleId="ListParagraph">
    <w:name w:val="List Paragraph"/>
    <w:basedOn w:val="Normal"/>
    <w:uiPriority w:val="34"/>
    <w:qFormat/>
    <w:rsid w:val="000A035D"/>
    <w:pPr>
      <w:ind w:left="720"/>
      <w:contextualSpacing/>
    </w:pPr>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hp</cp:lastModifiedBy>
  <cp:revision>6</cp:revision>
  <dcterms:created xsi:type="dcterms:W3CDTF">2017-10-11T18:14:00Z</dcterms:created>
  <dcterms:modified xsi:type="dcterms:W3CDTF">2017-10-11T18:57:00Z</dcterms:modified>
</cp:coreProperties>
</file>