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27AF" w:rsidRPr="001A1F08" w:rsidRDefault="00323CAB" w:rsidP="0024637E">
      <w:pPr>
        <w:ind w:left="-868" w:right="142"/>
        <w:rPr>
          <w:rFonts w:cs="Times New Roman"/>
          <w:sz w:val="28"/>
          <w:szCs w:val="28"/>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-114300</wp:posOffset>
                </wp:positionV>
                <wp:extent cx="4000500" cy="148590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337" w:rsidRPr="00D733BA" w:rsidRDefault="00952337"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952337" w:rsidRPr="00D733BA" w:rsidRDefault="00952337"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952337" w:rsidRPr="00D733BA" w:rsidRDefault="00952337"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952337" w:rsidRPr="00D733BA" w:rsidRDefault="00952337"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952337" w:rsidRPr="00D733BA" w:rsidRDefault="00952337"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952337" w:rsidRPr="00D733BA" w:rsidRDefault="00952337" w:rsidP="00C827AF">
                            <w:pPr>
                              <w:jc w:val="center"/>
                              <w:rPr>
                                <w:rFonts w:ascii="Tiranti Solid LET" w:hAnsi="Tiranti Solid LET" w:cs="Arial"/>
                                <w:sz w:val="30"/>
                                <w:szCs w:val="30"/>
                                <w:rtl/>
                                <w:lang w:bidi="ar-IQ"/>
                              </w:rPr>
                            </w:pPr>
                          </w:p>
                          <w:p w:rsidR="00952337" w:rsidRPr="00D733BA" w:rsidRDefault="00952337" w:rsidP="00C827AF">
                            <w:pPr>
                              <w:jc w:val="center"/>
                              <w:rPr>
                                <w:rFonts w:ascii="Tiranti Solid LET" w:hAnsi="Tiranti Solid LET" w:cs="Arial"/>
                                <w:sz w:val="30"/>
                                <w:szCs w:val="30"/>
                                <w:rtl/>
                                <w:lang w:bidi="ar-IQ"/>
                              </w:rPr>
                            </w:pPr>
                          </w:p>
                          <w:p w:rsidR="00952337" w:rsidRPr="00D733BA" w:rsidRDefault="00952337" w:rsidP="00C827AF">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3E5A2E" w:rsidRPr="00D733BA" w:rsidRDefault="003E5A2E"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3E5A2E" w:rsidRPr="00D733BA" w:rsidRDefault="003E5A2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3E5A2E" w:rsidRPr="00D733BA" w:rsidRDefault="003E5A2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3E5A2E" w:rsidRPr="00D733BA" w:rsidRDefault="003E5A2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3E5A2E" w:rsidRPr="00D733BA" w:rsidRDefault="003E5A2E"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3E5A2E" w:rsidRPr="00D733BA" w:rsidRDefault="003E5A2E" w:rsidP="00C827AF">
                      <w:pPr>
                        <w:jc w:val="center"/>
                        <w:rPr>
                          <w:rFonts w:ascii="Tiranti Solid LET" w:hAnsi="Tiranti Solid LET" w:cs="Arial"/>
                          <w:sz w:val="30"/>
                          <w:szCs w:val="30"/>
                          <w:rtl/>
                          <w:lang w:bidi="ar-IQ"/>
                        </w:rPr>
                      </w:pPr>
                    </w:p>
                    <w:p w:rsidR="003E5A2E" w:rsidRPr="00D733BA" w:rsidRDefault="003E5A2E" w:rsidP="00C827AF">
                      <w:pPr>
                        <w:jc w:val="center"/>
                        <w:rPr>
                          <w:rFonts w:ascii="Tiranti Solid LET" w:hAnsi="Tiranti Solid LET" w:cs="Arial"/>
                          <w:sz w:val="30"/>
                          <w:szCs w:val="30"/>
                          <w:rtl/>
                          <w:lang w:bidi="ar-IQ"/>
                        </w:rPr>
                      </w:pPr>
                    </w:p>
                    <w:p w:rsidR="003E5A2E" w:rsidRPr="00D733BA" w:rsidRDefault="003E5A2E" w:rsidP="00C827AF">
                      <w:pPr>
                        <w:rPr>
                          <w:sz w:val="30"/>
                          <w:szCs w:val="30"/>
                        </w:rPr>
                      </w:pPr>
                    </w:p>
                  </w:txbxContent>
                </v:textbox>
              </v:shape>
            </w:pict>
          </mc:Fallback>
        </mc:AlternateConten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323CAB" w:rsidP="00C827AF">
      <w:pPr>
        <w:ind w:right="142"/>
        <w:jc w:val="center"/>
        <w:rPr>
          <w:rFonts w:cs="Times New Roman"/>
          <w:b/>
          <w:bCs/>
          <w:rtl/>
          <w:lang w:bidi="ar-IQ"/>
        </w:rPr>
      </w:pPr>
      <w:r>
        <w:rPr>
          <w:noProof/>
          <w:rtl/>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25400</wp:posOffset>
                </wp:positionV>
                <wp:extent cx="5372100" cy="847090"/>
                <wp:effectExtent l="0" t="0" r="190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337" w:rsidRPr="00064629" w:rsidRDefault="00952337" w:rsidP="00041D94">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w:t>
                            </w:r>
                            <w:r w:rsidRPr="00064629">
                              <w:rPr>
                                <w:rFonts w:ascii="Monotype Corsiva" w:hAnsi="Monotype Corsiva" w:cs="Diwani Simple Striped"/>
                                <w:sz w:val="46"/>
                                <w:szCs w:val="46"/>
                              </w:rPr>
                              <w:t>Academic Year  201</w:t>
                            </w:r>
                            <w:r w:rsidR="00041D94">
                              <w:rPr>
                                <w:rFonts w:ascii="Monotype Corsiva" w:hAnsi="Monotype Corsiva" w:cs="Diwani Simple Striped"/>
                                <w:sz w:val="46"/>
                                <w:szCs w:val="46"/>
                              </w:rPr>
                              <w:t>7</w:t>
                            </w:r>
                            <w:r w:rsidRPr="00064629">
                              <w:rPr>
                                <w:rFonts w:ascii="Monotype Corsiva" w:hAnsi="Monotype Corsiva" w:cs="Diwani Simple Striped"/>
                                <w:sz w:val="46"/>
                                <w:szCs w:val="46"/>
                              </w:rPr>
                              <w:t>-201</w:t>
                            </w:r>
                            <w:r w:rsidR="00041D94">
                              <w:rPr>
                                <w:rFonts w:ascii="Monotype Corsiva" w:hAnsi="Monotype Corsiva" w:cs="Diwani Simple Striped"/>
                                <w:sz w:val="46"/>
                                <w:szCs w:val="4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7.85pt;margin-top:2pt;width:423pt;height:6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952337" w:rsidRPr="00064629" w:rsidRDefault="00952337" w:rsidP="00041D94">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w:t>
                      </w:r>
                      <w:r w:rsidRPr="00064629">
                        <w:rPr>
                          <w:rFonts w:ascii="Monotype Corsiva" w:hAnsi="Monotype Corsiva" w:cs="Diwani Simple Striped"/>
                          <w:sz w:val="46"/>
                          <w:szCs w:val="46"/>
                        </w:rPr>
                        <w:t xml:space="preserve">Academic </w:t>
                      </w:r>
                      <w:proofErr w:type="gramStart"/>
                      <w:r w:rsidRPr="00064629">
                        <w:rPr>
                          <w:rFonts w:ascii="Monotype Corsiva" w:hAnsi="Monotype Corsiva" w:cs="Diwani Simple Striped"/>
                          <w:sz w:val="46"/>
                          <w:szCs w:val="46"/>
                        </w:rPr>
                        <w:t>Year  201</w:t>
                      </w:r>
                      <w:r w:rsidR="00041D94">
                        <w:rPr>
                          <w:rFonts w:ascii="Monotype Corsiva" w:hAnsi="Monotype Corsiva" w:cs="Diwani Simple Striped"/>
                          <w:sz w:val="46"/>
                          <w:szCs w:val="46"/>
                        </w:rPr>
                        <w:t>7</w:t>
                      </w:r>
                      <w:proofErr w:type="gramEnd"/>
                      <w:r w:rsidRPr="00064629">
                        <w:rPr>
                          <w:rFonts w:ascii="Monotype Corsiva" w:hAnsi="Monotype Corsiva" w:cs="Diwani Simple Striped"/>
                          <w:sz w:val="46"/>
                          <w:szCs w:val="46"/>
                        </w:rPr>
                        <w:t>-201</w:t>
                      </w:r>
                      <w:r w:rsidR="00041D94">
                        <w:rPr>
                          <w:rFonts w:ascii="Monotype Corsiva" w:hAnsi="Monotype Corsiva" w:cs="Diwani Simple Striped"/>
                          <w:sz w:val="46"/>
                          <w:szCs w:val="46"/>
                        </w:rPr>
                        <w:t>8</w:t>
                      </w:r>
                    </w:p>
                  </w:txbxContent>
                </v:textbox>
              </v:shape>
            </w:pict>
          </mc:Fallback>
        </mc:AlternateConten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rsidR="00C827AF" w:rsidRPr="001A1F08" w:rsidRDefault="00323CAB" w:rsidP="00C827AF">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163195</wp:posOffset>
                </wp:positionV>
                <wp:extent cx="4914900" cy="1143000"/>
                <wp:effectExtent l="0"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337" w:rsidRDefault="00952337"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952337" w:rsidRDefault="00952337"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952337" w:rsidRDefault="00952337" w:rsidP="00064629">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07   seven</w:t>
                            </w:r>
                          </w:p>
                          <w:p w:rsidR="00952337" w:rsidRPr="00BC3991" w:rsidRDefault="00952337" w:rsidP="00041D94">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Completion :   </w:t>
                            </w:r>
                            <w:r w:rsidR="00041D94">
                              <w:rPr>
                                <w:rFonts w:ascii="Monotype Corsiva" w:hAnsi="Monotype Corsiva" w:cs="Diwani Simple Striped"/>
                                <w:sz w:val="36"/>
                                <w:szCs w:val="36"/>
                              </w:rPr>
                              <w:t>9</w:t>
                            </w:r>
                            <w:r>
                              <w:rPr>
                                <w:rFonts w:ascii="Monotype Corsiva" w:hAnsi="Monotype Corsiva" w:cs="Diwani Simple Striped"/>
                                <w:sz w:val="36"/>
                                <w:szCs w:val="36"/>
                              </w:rPr>
                              <w:t>/2</w:t>
                            </w:r>
                            <w:r w:rsidR="00041D94">
                              <w:rPr>
                                <w:rFonts w:ascii="Monotype Corsiva" w:hAnsi="Monotype Corsiva" w:cs="Diwani Simple Striped"/>
                                <w:sz w:val="36"/>
                                <w:szCs w:val="36"/>
                              </w:rPr>
                              <w:t>6</w:t>
                            </w:r>
                            <w:r>
                              <w:rPr>
                                <w:rFonts w:ascii="Monotype Corsiva" w:hAnsi="Monotype Corsiva" w:cs="Diwani Simple Striped"/>
                                <w:sz w:val="36"/>
                                <w:szCs w:val="36"/>
                              </w:rPr>
                              <w:t xml:space="preserve"> / 201</w:t>
                            </w:r>
                            <w:r w:rsidR="00041D94">
                              <w:rPr>
                                <w:rFonts w:ascii="Monotype Corsiva" w:hAnsi="Monotype Corsiva" w:cs="Diwani Simple Striped"/>
                                <w:sz w:val="36"/>
                                <w:szCs w:val="36"/>
                              </w:rPr>
                              <w:t>7</w:t>
                            </w:r>
                          </w:p>
                          <w:p w:rsidR="00952337" w:rsidRPr="00BC3991" w:rsidRDefault="00952337" w:rsidP="00C827AF">
                            <w:pPr>
                              <w:jc w:val="right"/>
                              <w:rPr>
                                <w:rFonts w:ascii="Monotype Corsiva" w:hAnsi="Monotype Corsiva" w:cs="Diwani Simple Striped"/>
                                <w:sz w:val="36"/>
                                <w:szCs w:val="36"/>
                                <w:rtl/>
                              </w:rPr>
                            </w:pPr>
                          </w:p>
                          <w:p w:rsidR="00952337" w:rsidRPr="00BC3991" w:rsidRDefault="00952337"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952337" w:rsidRDefault="00952337" w:rsidP="00C827AF">
                            <w:pPr>
                              <w:jc w:val="right"/>
                              <w:rPr>
                                <w:rFonts w:ascii="Monotype Corsiva" w:hAnsi="Monotype Corsiva" w:cs="Diwani Simple Striped"/>
                                <w:sz w:val="36"/>
                                <w:szCs w:val="36"/>
                              </w:rPr>
                            </w:pPr>
                          </w:p>
                          <w:p w:rsidR="00952337" w:rsidRDefault="00952337" w:rsidP="00C827AF">
                            <w:pPr>
                              <w:jc w:val="right"/>
                              <w:rPr>
                                <w:rFonts w:ascii="Monotype Corsiva" w:hAnsi="Monotype Corsiva" w:cs="Diwani Simple Striped"/>
                                <w:sz w:val="36"/>
                                <w:szCs w:val="36"/>
                              </w:rPr>
                            </w:pPr>
                          </w:p>
                          <w:p w:rsidR="00952337" w:rsidRPr="00BC3991" w:rsidRDefault="00952337"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5pt;margin-top:12.85pt;width:387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952337" w:rsidRDefault="00952337" w:rsidP="00AD1EEE">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952337" w:rsidRDefault="00952337" w:rsidP="00C827AF">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952337" w:rsidRDefault="00952337" w:rsidP="00064629">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07   seven</w:t>
                      </w:r>
                    </w:p>
                    <w:p w:rsidR="00952337" w:rsidRPr="00BC3991" w:rsidRDefault="00952337" w:rsidP="00041D94">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r w:rsidR="00041D94">
                        <w:rPr>
                          <w:rFonts w:ascii="Monotype Corsiva" w:hAnsi="Monotype Corsiva" w:cs="Diwani Simple Striped"/>
                          <w:sz w:val="36"/>
                          <w:szCs w:val="36"/>
                        </w:rPr>
                        <w:t>9</w:t>
                      </w:r>
                      <w:r>
                        <w:rPr>
                          <w:rFonts w:ascii="Monotype Corsiva" w:hAnsi="Monotype Corsiva" w:cs="Diwani Simple Striped"/>
                          <w:sz w:val="36"/>
                          <w:szCs w:val="36"/>
                        </w:rPr>
                        <w:t>/2</w:t>
                      </w:r>
                      <w:r w:rsidR="00041D94">
                        <w:rPr>
                          <w:rFonts w:ascii="Monotype Corsiva" w:hAnsi="Monotype Corsiva" w:cs="Diwani Simple Striped"/>
                          <w:sz w:val="36"/>
                          <w:szCs w:val="36"/>
                        </w:rPr>
                        <w:t>6</w:t>
                      </w:r>
                      <w:r>
                        <w:rPr>
                          <w:rFonts w:ascii="Monotype Corsiva" w:hAnsi="Monotype Corsiva" w:cs="Diwani Simple Striped"/>
                          <w:sz w:val="36"/>
                          <w:szCs w:val="36"/>
                        </w:rPr>
                        <w:t xml:space="preserve"> / 201</w:t>
                      </w:r>
                      <w:r w:rsidR="00041D94">
                        <w:rPr>
                          <w:rFonts w:ascii="Monotype Corsiva" w:hAnsi="Monotype Corsiva" w:cs="Diwani Simple Striped"/>
                          <w:sz w:val="36"/>
                          <w:szCs w:val="36"/>
                        </w:rPr>
                        <w:t>7</w:t>
                      </w:r>
                    </w:p>
                    <w:p w:rsidR="00952337" w:rsidRPr="00BC3991" w:rsidRDefault="00952337" w:rsidP="00C827AF">
                      <w:pPr>
                        <w:jc w:val="right"/>
                        <w:rPr>
                          <w:rFonts w:ascii="Monotype Corsiva" w:hAnsi="Monotype Corsiva" w:cs="Diwani Simple Striped"/>
                          <w:sz w:val="36"/>
                          <w:szCs w:val="36"/>
                          <w:rtl/>
                        </w:rPr>
                      </w:pPr>
                    </w:p>
                    <w:p w:rsidR="00952337" w:rsidRPr="00BC3991" w:rsidRDefault="00952337"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952337" w:rsidRDefault="00952337" w:rsidP="00C827AF">
                      <w:pPr>
                        <w:jc w:val="right"/>
                        <w:rPr>
                          <w:rFonts w:ascii="Monotype Corsiva" w:hAnsi="Monotype Corsiva" w:cs="Diwani Simple Striped"/>
                          <w:sz w:val="36"/>
                          <w:szCs w:val="36"/>
                        </w:rPr>
                      </w:pPr>
                    </w:p>
                    <w:p w:rsidR="00952337" w:rsidRDefault="00952337" w:rsidP="00C827AF">
                      <w:pPr>
                        <w:jc w:val="right"/>
                        <w:rPr>
                          <w:rFonts w:ascii="Monotype Corsiva" w:hAnsi="Monotype Corsiva" w:cs="Diwani Simple Striped"/>
                          <w:sz w:val="36"/>
                          <w:szCs w:val="36"/>
                        </w:rPr>
                      </w:pPr>
                    </w:p>
                    <w:p w:rsidR="00952337" w:rsidRPr="00BC3991" w:rsidRDefault="00952337"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F80574" w:rsidRPr="001A1F08" w:rsidRDefault="00C827AF" w:rsidP="00064629">
      <w:pPr>
        <w:pStyle w:val="Heading1"/>
        <w:ind w:right="142"/>
        <w:rPr>
          <w:rFonts w:cs="Times New Roman"/>
          <w:b w:val="0"/>
          <w:bCs w:val="0"/>
          <w:sz w:val="28"/>
          <w:szCs w:val="28"/>
          <w:rtl/>
          <w:lang w:bidi="ar-IQ"/>
        </w:rPr>
      </w:pPr>
      <w:r w:rsidRPr="001A1F08">
        <w:rPr>
          <w:rFonts w:cs="Times New Roman"/>
          <w:sz w:val="32"/>
          <w:u w:val="none"/>
          <w:rtl/>
        </w:rPr>
        <w:t xml:space="preserve">            </w:t>
      </w: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Default="003B4474"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Default="00064629" w:rsidP="00C827AF">
      <w:pPr>
        <w:ind w:left="-625" w:right="142"/>
        <w:rPr>
          <w:rFonts w:cs="Times New Roman"/>
          <w:b/>
          <w:bCs/>
          <w:sz w:val="28"/>
          <w:szCs w:val="28"/>
          <w:rtl/>
          <w:lang w:bidi="ar-IQ"/>
        </w:rPr>
      </w:pPr>
    </w:p>
    <w:p w:rsidR="00064629" w:rsidRPr="001A1F08" w:rsidRDefault="00064629"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A247B5"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00EB7C5F"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1A1F08">
        <w:trPr>
          <w:trHeight w:val="1602"/>
        </w:trPr>
        <w:tc>
          <w:tcPr>
            <w:tcW w:w="9720" w:type="dxa"/>
            <w:shd w:val="clear" w:color="auto" w:fill="A7BFDE"/>
          </w:tcPr>
          <w:p w:rsidR="00D1550E" w:rsidRPr="009F395E" w:rsidRDefault="00EB7C5F" w:rsidP="008A7A6A">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9F395E" w:rsidRPr="00FB47B4">
              <w:rPr>
                <w:rFonts w:cs="Times New Roman"/>
                <w:color w:val="231F20"/>
                <w:sz w:val="28"/>
                <w:szCs w:val="28"/>
              </w:rPr>
              <w:t xml:space="preserve">  </w:t>
            </w:r>
            <w:r w:rsidR="00DA49F9" w:rsidRPr="00FB47B4">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 specification</w:t>
            </w:r>
            <w:r w:rsidRPr="00FB47B4">
              <w:rPr>
                <w:rFonts w:cs="Times New Roman"/>
                <w:color w:val="231F20"/>
                <w:sz w:val="26"/>
                <w:szCs w:val="26"/>
              </w:rPr>
              <w:t>.</w:t>
            </w:r>
            <w:r w:rsidR="00DA49F9" w:rsidRPr="00FB47B4">
              <w:rPr>
                <w:rFonts w:cs="Times New Roman"/>
                <w:color w:val="231F20"/>
                <w:sz w:val="26"/>
                <w:szCs w:val="26"/>
              </w:rPr>
              <w:t xml:space="preserve"> </w:t>
            </w:r>
          </w:p>
        </w:tc>
      </w:tr>
    </w:tbl>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DA49F9" w:rsidRDefault="008A7A6A" w:rsidP="006D002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8A7A6A" w:rsidRPr="00FB47B4" w:rsidRDefault="008A7A6A" w:rsidP="008A7A6A">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E32725" w:rsidP="00E32725">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t>
            </w:r>
            <w:r w:rsidR="008A7A6A">
              <w:rPr>
                <w:rFonts w:cs="Times New Roman"/>
                <w:color w:val="000000"/>
                <w:sz w:val="28"/>
                <w:szCs w:val="28"/>
                <w:lang w:bidi="ar-IQ"/>
              </w:rPr>
              <w:t xml:space="preserve">Water Resources </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Pr="002D7200" w:rsidRDefault="008A7A6A" w:rsidP="00E32725">
            <w:pPr>
              <w:autoSpaceDE w:val="0"/>
              <w:autoSpaceDN w:val="0"/>
              <w:bidi w:val="0"/>
              <w:adjustRightInd w:val="0"/>
              <w:ind w:firstLine="720"/>
              <w:jc w:val="center"/>
              <w:rPr>
                <w:rFonts w:cs="Times New Roman"/>
                <w:sz w:val="28"/>
                <w:szCs w:val="28"/>
                <w:lang w:bidi="ar-IQ"/>
              </w:rPr>
            </w:pPr>
            <w:r>
              <w:rPr>
                <w:rFonts w:cs="Times New Roman"/>
                <w:sz w:val="28"/>
                <w:szCs w:val="28"/>
                <w:lang w:bidi="ar-IQ"/>
              </w:rPr>
              <w:t xml:space="preserve">Water Resources </w:t>
            </w:r>
            <w:r w:rsidR="00E32725">
              <w:rPr>
                <w:rFonts w:cs="Times New Roman"/>
                <w:sz w:val="28"/>
                <w:szCs w:val="28"/>
                <w:lang w:bidi="ar-IQ"/>
              </w:rPr>
              <w:t xml:space="preserve">Engineering </w:t>
            </w:r>
            <w:r>
              <w:rPr>
                <w:rFonts w:cs="Times New Roman"/>
                <w:sz w:val="28"/>
                <w:szCs w:val="28"/>
                <w:lang w:bidi="ar-IQ"/>
              </w:rPr>
              <w:t>Program</w:t>
            </w:r>
            <w:r w:rsidR="00E32725">
              <w:rPr>
                <w:rFonts w:cs="Times New Roman"/>
                <w:sz w:val="28"/>
                <w:szCs w:val="28"/>
                <w:lang w:bidi="ar-IQ"/>
              </w:rPr>
              <w:t xml:space="preserve"> (WRE)</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 xml:space="preserve"> &amp; Description</w:t>
            </w:r>
          </w:p>
        </w:tc>
      </w:tr>
      <w:tr w:rsidR="00DA49F9" w:rsidRPr="00FB47B4" w:rsidTr="000D076B">
        <w:trPr>
          <w:trHeight w:val="624"/>
        </w:trPr>
        <w:tc>
          <w:tcPr>
            <w:tcW w:w="4970" w:type="dxa"/>
            <w:shd w:val="clear" w:color="auto" w:fill="A7BFDE"/>
            <w:vAlign w:val="center"/>
          </w:tcPr>
          <w:p w:rsidR="00DA49F9" w:rsidRPr="00FB47B4" w:rsidRDefault="008A7A6A" w:rsidP="006B6532">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B Sc in Water Resources Engineering</w:t>
            </w:r>
          </w:p>
        </w:tc>
        <w:tc>
          <w:tcPr>
            <w:tcW w:w="4750" w:type="dxa"/>
            <w:shd w:val="clear" w:color="auto" w:fill="95B3D7" w:themeFill="accent1" w:themeFillTint="99"/>
            <w:vAlign w:val="center"/>
          </w:tcPr>
          <w:p w:rsidR="00DA49F9" w:rsidRPr="007A526A" w:rsidRDefault="00DA49F9" w:rsidP="008A7A6A">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 to which it</w:t>
            </w:r>
            <w:r w:rsidR="00FB47B4" w:rsidRPr="007A526A">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FB47B4" w:rsidRDefault="006B6532" w:rsidP="00DE08AC">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Annual System:  There is only one mode of delivery, which is a "Day Program".  The students are full time students and on campus.  They attend full day program in face-to-face mode.  The academic year is composed of 30-week regular subjects.  Each graduating student ha</w:t>
            </w:r>
            <w:r w:rsidR="00DE08AC">
              <w:rPr>
                <w:rFonts w:cs="Times New Roman"/>
                <w:color w:val="000000"/>
                <w:sz w:val="28"/>
                <w:szCs w:val="28"/>
                <w:lang w:bidi="ar-IQ"/>
              </w:rPr>
              <w:t>s</w:t>
            </w:r>
            <w:r>
              <w:rPr>
                <w:rFonts w:cs="Times New Roman"/>
                <w:color w:val="000000"/>
                <w:sz w:val="28"/>
                <w:szCs w:val="28"/>
                <w:lang w:bidi="ar-IQ"/>
              </w:rPr>
              <w:t xml:space="preserve"> to successfully complete</w:t>
            </w:r>
            <w:r w:rsidR="00DE08AC">
              <w:rPr>
                <w:rFonts w:cs="Times New Roman"/>
                <w:color w:val="000000"/>
                <w:sz w:val="28"/>
                <w:szCs w:val="28"/>
                <w:lang w:bidi="ar-IQ"/>
              </w:rPr>
              <w:t xml:space="preserve"> 147 </w:t>
            </w:r>
            <w:r>
              <w:rPr>
                <w:rFonts w:cs="Times New Roman"/>
                <w:color w:val="000000"/>
                <w:sz w:val="28"/>
                <w:szCs w:val="28"/>
                <w:lang w:bidi="ar-IQ"/>
              </w:rPr>
              <w:t>credits.  Each subject cr</w:t>
            </w:r>
            <w:r w:rsidR="00DE08AC">
              <w:rPr>
                <w:rFonts w:cs="Times New Roman"/>
                <w:color w:val="000000"/>
                <w:sz w:val="28"/>
                <w:szCs w:val="28"/>
                <w:lang w:bidi="ar-IQ"/>
              </w:rPr>
              <w:t>e</w:t>
            </w:r>
            <w:r>
              <w:rPr>
                <w:rFonts w:cs="Times New Roman"/>
                <w:color w:val="000000"/>
                <w:sz w:val="28"/>
                <w:szCs w:val="28"/>
                <w:lang w:bidi="ar-IQ"/>
              </w:rPr>
              <w:t>dit is one 50-minute lecture per week or 3 hours of laboratory work per week.  There is no on-line subject which may be used as supplementary material for the class room instruction.</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6B6532" w:rsidP="001C329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9C15F9" w:rsidP="0095233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33</w:t>
            </w:r>
            <w:r w:rsidR="00952337">
              <w:rPr>
                <w:rFonts w:cs="Times New Roman" w:hint="cs"/>
                <w:color w:val="000000"/>
                <w:sz w:val="28"/>
                <w:szCs w:val="28"/>
                <w:rtl/>
                <w:lang w:bidi="ar-IQ"/>
              </w:rPr>
              <w:t>15</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FF1CEB" w:rsidRPr="00FB47B4" w:rsidRDefault="006B6532" w:rsidP="00041D94">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w:t>
            </w:r>
            <w:r w:rsidR="00041D94">
              <w:rPr>
                <w:rFonts w:cs="Times New Roman" w:hint="cs"/>
                <w:color w:val="000000"/>
                <w:sz w:val="28"/>
                <w:szCs w:val="28"/>
                <w:rtl/>
                <w:lang w:bidi="ar-IQ"/>
              </w:rPr>
              <w:t>7</w:t>
            </w:r>
          </w:p>
        </w:tc>
        <w:tc>
          <w:tcPr>
            <w:tcW w:w="4750" w:type="dxa"/>
            <w:shd w:val="clear" w:color="auto" w:fill="95B3D7" w:themeFill="accent1" w:themeFillTint="99"/>
            <w:vAlign w:val="center"/>
          </w:tcPr>
          <w:p w:rsidR="00FF1CEB" w:rsidRDefault="00DA49F9" w:rsidP="00FF1CEB">
            <w:pPr>
              <w:autoSpaceDE w:val="0"/>
              <w:autoSpaceDN w:val="0"/>
              <w:adjustRightInd w:val="0"/>
              <w:ind w:left="72"/>
              <w:jc w:val="right"/>
              <w:rPr>
                <w:rFonts w:cs="Times New Roman"/>
                <w:b/>
                <w:bCs/>
                <w:i/>
                <w:iCs/>
                <w:color w:val="231F20"/>
                <w:sz w:val="28"/>
                <w:szCs w:val="28"/>
                <w:u w:val="single"/>
              </w:rPr>
            </w:pPr>
            <w:r w:rsidRPr="007A526A">
              <w:rPr>
                <w:rFonts w:cs="Times New Roman"/>
                <w:b/>
                <w:bCs/>
                <w:i/>
                <w:iCs/>
                <w:color w:val="231F20"/>
                <w:sz w:val="28"/>
                <w:szCs w:val="28"/>
                <w:u w:val="single"/>
                <w:shd w:val="clear" w:color="auto" w:fill="95B3D7" w:themeFill="accent1" w:themeFillTint="99"/>
              </w:rPr>
              <w:t xml:space="preserve">8. Date of production/revision </w:t>
            </w:r>
            <w:r w:rsidR="00FB47B4" w:rsidRPr="007A526A">
              <w:rPr>
                <w:rFonts w:cs="Times New Roman"/>
                <w:b/>
                <w:bCs/>
                <w:i/>
                <w:iCs/>
                <w:color w:val="231F20"/>
                <w:sz w:val="28"/>
                <w:szCs w:val="28"/>
                <w:u w:val="single"/>
                <w:shd w:val="clear" w:color="auto" w:fill="95B3D7" w:themeFill="accent1" w:themeFillTint="99"/>
              </w:rPr>
              <w:t xml:space="preserve"> </w:t>
            </w:r>
            <w:r w:rsidRPr="007A526A">
              <w:rPr>
                <w:rFonts w:cs="Times New Roman"/>
                <w:b/>
                <w:bCs/>
                <w:i/>
                <w:iCs/>
                <w:color w:val="231F20"/>
                <w:sz w:val="28"/>
                <w:szCs w:val="28"/>
                <w:u w:val="single"/>
                <w:shd w:val="clear" w:color="auto" w:fill="95B3D7" w:themeFill="accent1" w:themeFillTint="99"/>
              </w:rPr>
              <w:t xml:space="preserve">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p w:rsidR="00DA49F9" w:rsidRPr="007A526A" w:rsidRDefault="00DA49F9" w:rsidP="00FF1CEB">
            <w:pPr>
              <w:autoSpaceDE w:val="0"/>
              <w:autoSpaceDN w:val="0"/>
              <w:adjustRightInd w:val="0"/>
              <w:ind w:left="72"/>
              <w:jc w:val="right"/>
              <w:rPr>
                <w:rFonts w:cs="Times New Roman"/>
                <w:b/>
                <w:bCs/>
                <w:i/>
                <w:iCs/>
                <w:color w:val="000000"/>
                <w:sz w:val="28"/>
                <w:szCs w:val="28"/>
                <w:u w:val="single"/>
                <w:rtl/>
                <w:lang w:bidi="ar-IQ"/>
              </w:rPr>
            </w:pPr>
          </w:p>
        </w:tc>
      </w:tr>
      <w:tr w:rsidR="00DA49F9" w:rsidRPr="00FB47B4">
        <w:trPr>
          <w:trHeight w:val="504"/>
        </w:trPr>
        <w:tc>
          <w:tcPr>
            <w:tcW w:w="9720" w:type="dxa"/>
            <w:gridSpan w:val="2"/>
            <w:shd w:val="clear" w:color="auto" w:fill="A7BFDE"/>
            <w:vAlign w:val="center"/>
          </w:tcPr>
          <w:p w:rsidR="00DA49F9" w:rsidRDefault="00DA49F9" w:rsidP="00DA49F9">
            <w:pPr>
              <w:autoSpaceDE w:val="0"/>
              <w:autoSpaceDN w:val="0"/>
              <w:adjustRightInd w:val="0"/>
              <w:jc w:val="right"/>
              <w:rPr>
                <w:rFonts w:cs="Times New Roman"/>
                <w:b/>
                <w:bCs/>
                <w:i/>
                <w:iCs/>
                <w:color w:val="231F20"/>
                <w:sz w:val="28"/>
                <w:szCs w:val="28"/>
                <w:u w:val="single"/>
              </w:rPr>
            </w:pPr>
            <w:r w:rsidRPr="007A526A">
              <w:rPr>
                <w:rFonts w:cs="Times New Roman"/>
                <w:b/>
                <w:bCs/>
                <w:i/>
                <w:iCs/>
                <w:color w:val="231F20"/>
                <w:sz w:val="28"/>
                <w:szCs w:val="28"/>
                <w:u w:val="single"/>
              </w:rPr>
              <w:lastRenderedPageBreak/>
              <w:t>9. Aims of the Course</w:t>
            </w:r>
          </w:p>
          <w:p w:rsidR="00FF1CEB" w:rsidRDefault="00FF1CEB" w:rsidP="00DA49F9">
            <w:pPr>
              <w:autoSpaceDE w:val="0"/>
              <w:autoSpaceDN w:val="0"/>
              <w:adjustRightInd w:val="0"/>
              <w:jc w:val="right"/>
              <w:rPr>
                <w:rFonts w:cs="Times New Roman"/>
                <w:b/>
                <w:bCs/>
                <w:i/>
                <w:iCs/>
                <w:color w:val="231F20"/>
                <w:sz w:val="28"/>
                <w:szCs w:val="28"/>
                <w:u w:val="single"/>
              </w:rPr>
            </w:pPr>
          </w:p>
          <w:p w:rsidR="006B6532" w:rsidRPr="00952337" w:rsidRDefault="006B6532" w:rsidP="00FD3EA3">
            <w:pPr>
              <w:numPr>
                <w:ilvl w:val="0"/>
                <w:numId w:val="1"/>
              </w:numPr>
              <w:autoSpaceDE w:val="0"/>
              <w:autoSpaceDN w:val="0"/>
              <w:bidi w:val="0"/>
              <w:adjustRightInd w:val="0"/>
              <w:ind w:left="142" w:hanging="1425"/>
              <w:rPr>
                <w:rFonts w:cs="Times New Roman"/>
                <w:color w:val="231F20"/>
                <w:sz w:val="28"/>
                <w:szCs w:val="28"/>
              </w:rPr>
            </w:pPr>
            <w:r w:rsidRPr="00952337">
              <w:rPr>
                <w:rFonts w:cs="Times New Roman"/>
                <w:color w:val="231F20"/>
                <w:sz w:val="28"/>
                <w:szCs w:val="28"/>
              </w:rPr>
              <w:t xml:space="preserve">1.  Graduate water resources engineers to serve in water resources sectors,     </w:t>
            </w:r>
            <w:r w:rsidR="00064629" w:rsidRPr="00952337">
              <w:rPr>
                <w:rFonts w:cs="Times New Roman"/>
                <w:color w:val="231F20"/>
                <w:sz w:val="28"/>
                <w:szCs w:val="28"/>
              </w:rPr>
              <w:t>Agriculture</w:t>
            </w:r>
            <w:r w:rsidRPr="00952337">
              <w:rPr>
                <w:rFonts w:cs="Times New Roman"/>
                <w:color w:val="231F20"/>
                <w:sz w:val="28"/>
                <w:szCs w:val="28"/>
              </w:rPr>
              <w:t>, and other related private sectors.</w:t>
            </w:r>
          </w:p>
          <w:p w:rsidR="006B6532" w:rsidRPr="00952337" w:rsidRDefault="00952337" w:rsidP="00952337">
            <w:pPr>
              <w:numPr>
                <w:ilvl w:val="0"/>
                <w:numId w:val="1"/>
              </w:numPr>
              <w:autoSpaceDE w:val="0"/>
              <w:autoSpaceDN w:val="0"/>
              <w:bidi w:val="0"/>
              <w:adjustRightInd w:val="0"/>
              <w:ind w:left="76" w:right="355" w:hanging="1359"/>
              <w:rPr>
                <w:rFonts w:cs="Times New Roman"/>
                <w:color w:val="231F20"/>
                <w:sz w:val="28"/>
                <w:szCs w:val="28"/>
              </w:rPr>
            </w:pPr>
            <w:r>
              <w:rPr>
                <w:rFonts w:cs="Times New Roman"/>
                <w:color w:val="231F20"/>
                <w:sz w:val="28"/>
                <w:szCs w:val="28"/>
              </w:rPr>
              <w:t xml:space="preserve"> </w:t>
            </w:r>
            <w:r w:rsidR="006B6532" w:rsidRPr="00952337">
              <w:rPr>
                <w:rFonts w:cs="Times New Roman"/>
                <w:color w:val="231F20"/>
                <w:sz w:val="28"/>
                <w:szCs w:val="28"/>
              </w:rPr>
              <w:t>2.  Improving the teaching and administrative activities to meet international</w:t>
            </w:r>
            <w:r>
              <w:rPr>
                <w:rFonts w:cs="Times New Roman"/>
                <w:color w:val="231F20"/>
                <w:sz w:val="28"/>
                <w:szCs w:val="28"/>
              </w:rPr>
              <w:t xml:space="preserve"> </w:t>
            </w:r>
            <w:r w:rsidR="000A7C5B" w:rsidRPr="00952337">
              <w:rPr>
                <w:rFonts w:cs="Times New Roman"/>
                <w:color w:val="231F20"/>
                <w:sz w:val="28"/>
                <w:szCs w:val="28"/>
              </w:rPr>
              <w:t xml:space="preserve">    </w:t>
            </w:r>
            <w:r w:rsidR="006B6532" w:rsidRPr="00952337">
              <w:rPr>
                <w:rFonts w:cs="Times New Roman"/>
                <w:color w:val="231F20"/>
                <w:sz w:val="28"/>
                <w:szCs w:val="28"/>
              </w:rPr>
              <w:t xml:space="preserve"> accreditations standards and the mission of the department.</w:t>
            </w:r>
          </w:p>
          <w:p w:rsidR="006B6532" w:rsidRPr="00952337" w:rsidRDefault="006B6532" w:rsidP="00FD3EA3">
            <w:pPr>
              <w:numPr>
                <w:ilvl w:val="0"/>
                <w:numId w:val="1"/>
              </w:numPr>
              <w:autoSpaceDE w:val="0"/>
              <w:autoSpaceDN w:val="0"/>
              <w:bidi w:val="0"/>
              <w:adjustRightInd w:val="0"/>
              <w:ind w:left="142" w:hanging="1425"/>
              <w:rPr>
                <w:rFonts w:cs="Times New Roman"/>
                <w:color w:val="231F20"/>
                <w:sz w:val="28"/>
                <w:szCs w:val="28"/>
              </w:rPr>
            </w:pPr>
            <w:r w:rsidRPr="00952337">
              <w:rPr>
                <w:rFonts w:cs="Times New Roman"/>
                <w:color w:val="231F20"/>
                <w:sz w:val="28"/>
                <w:szCs w:val="28"/>
              </w:rPr>
              <w:t>3.  Improving the academic</w:t>
            </w:r>
            <w:r w:rsidR="000A7C5B" w:rsidRPr="00952337">
              <w:rPr>
                <w:rFonts w:cs="Times New Roman"/>
                <w:color w:val="231F20"/>
                <w:sz w:val="28"/>
                <w:szCs w:val="28"/>
              </w:rPr>
              <w:t xml:space="preserve"> abilities of the facul</w:t>
            </w:r>
            <w:r w:rsidRPr="00952337">
              <w:rPr>
                <w:rFonts w:cs="Times New Roman"/>
                <w:color w:val="231F20"/>
                <w:sz w:val="28"/>
                <w:szCs w:val="28"/>
              </w:rPr>
              <w:t xml:space="preserve">ty and attracting highly skilled </w:t>
            </w:r>
            <w:r w:rsidR="00952337">
              <w:rPr>
                <w:rFonts w:cs="Times New Roman"/>
                <w:color w:val="231F20"/>
                <w:sz w:val="28"/>
                <w:szCs w:val="28"/>
              </w:rPr>
              <w:t xml:space="preserve"> </w:t>
            </w:r>
            <w:r w:rsidR="000A7C5B" w:rsidRPr="00952337">
              <w:rPr>
                <w:rFonts w:cs="Times New Roman"/>
                <w:color w:val="231F20"/>
                <w:sz w:val="28"/>
                <w:szCs w:val="28"/>
              </w:rPr>
              <w:t xml:space="preserve">     </w:t>
            </w:r>
            <w:r w:rsidRPr="00952337">
              <w:rPr>
                <w:rFonts w:cs="Times New Roman"/>
                <w:color w:val="231F20"/>
                <w:sz w:val="28"/>
                <w:szCs w:val="28"/>
              </w:rPr>
              <w:t>personnel.</w:t>
            </w:r>
          </w:p>
          <w:p w:rsidR="006B6532" w:rsidRPr="00952337" w:rsidRDefault="006B6532" w:rsidP="00FD3EA3">
            <w:pPr>
              <w:numPr>
                <w:ilvl w:val="0"/>
                <w:numId w:val="1"/>
              </w:numPr>
              <w:autoSpaceDE w:val="0"/>
              <w:autoSpaceDN w:val="0"/>
              <w:bidi w:val="0"/>
              <w:adjustRightInd w:val="0"/>
              <w:ind w:left="142" w:hanging="1425"/>
              <w:rPr>
                <w:rFonts w:cs="Times New Roman"/>
                <w:color w:val="231F20"/>
                <w:sz w:val="28"/>
                <w:szCs w:val="28"/>
              </w:rPr>
            </w:pPr>
            <w:r w:rsidRPr="00952337">
              <w:rPr>
                <w:rFonts w:cs="Times New Roman"/>
                <w:color w:val="231F20"/>
                <w:sz w:val="28"/>
                <w:szCs w:val="28"/>
              </w:rPr>
              <w:t xml:space="preserve">4.  </w:t>
            </w:r>
            <w:r w:rsidR="000A7C5B" w:rsidRPr="00952337">
              <w:rPr>
                <w:rFonts w:cs="Times New Roman"/>
                <w:color w:val="231F20"/>
                <w:sz w:val="28"/>
                <w:szCs w:val="28"/>
              </w:rPr>
              <w:t xml:space="preserve">Improving the abilities of management and technical supporting staff and </w:t>
            </w:r>
            <w:r w:rsidR="00952337">
              <w:rPr>
                <w:rFonts w:cs="Times New Roman"/>
                <w:color w:val="231F20"/>
                <w:sz w:val="28"/>
                <w:szCs w:val="28"/>
              </w:rPr>
              <w:t xml:space="preserve"> </w:t>
            </w:r>
            <w:r w:rsidR="000A7C5B" w:rsidRPr="00952337">
              <w:rPr>
                <w:rFonts w:cs="Times New Roman"/>
                <w:color w:val="231F20"/>
                <w:sz w:val="28"/>
                <w:szCs w:val="28"/>
              </w:rPr>
              <w:t xml:space="preserve">     attracting the highly skilled for employment.</w:t>
            </w:r>
          </w:p>
          <w:p w:rsidR="000A7C5B" w:rsidRDefault="000A7C5B" w:rsidP="00FD3EA3">
            <w:pPr>
              <w:numPr>
                <w:ilvl w:val="0"/>
                <w:numId w:val="1"/>
              </w:numPr>
              <w:autoSpaceDE w:val="0"/>
              <w:autoSpaceDN w:val="0"/>
              <w:bidi w:val="0"/>
              <w:adjustRightInd w:val="0"/>
              <w:ind w:left="142" w:hanging="1425"/>
              <w:rPr>
                <w:rFonts w:cs="Times New Roman"/>
                <w:color w:val="231F20"/>
                <w:sz w:val="28"/>
                <w:szCs w:val="28"/>
              </w:rPr>
            </w:pPr>
            <w:r>
              <w:rPr>
                <w:rFonts w:cs="Times New Roman"/>
                <w:color w:val="231F20"/>
                <w:sz w:val="28"/>
                <w:szCs w:val="28"/>
              </w:rPr>
              <w:t>5.  Optimizing the use of resources and potentials of the department.</w:t>
            </w:r>
          </w:p>
          <w:p w:rsidR="000A7C5B" w:rsidRPr="00952337" w:rsidRDefault="000A7C5B" w:rsidP="00FD3EA3">
            <w:pPr>
              <w:numPr>
                <w:ilvl w:val="0"/>
                <w:numId w:val="1"/>
              </w:numPr>
              <w:autoSpaceDE w:val="0"/>
              <w:autoSpaceDN w:val="0"/>
              <w:bidi w:val="0"/>
              <w:adjustRightInd w:val="0"/>
              <w:ind w:left="142" w:hanging="1425"/>
              <w:rPr>
                <w:rFonts w:cs="Times New Roman"/>
                <w:color w:val="231F20"/>
                <w:sz w:val="28"/>
                <w:szCs w:val="28"/>
              </w:rPr>
            </w:pPr>
            <w:r w:rsidRPr="00952337">
              <w:rPr>
                <w:rFonts w:cs="Times New Roman"/>
                <w:color w:val="231F20"/>
                <w:sz w:val="28"/>
                <w:szCs w:val="28"/>
              </w:rPr>
              <w:t>6.  Cooperating, exchanging academic programs, and participating with other</w:t>
            </w:r>
            <w:r w:rsidR="00952337">
              <w:rPr>
                <w:rFonts w:cs="Times New Roman"/>
                <w:color w:val="231F20"/>
                <w:sz w:val="28"/>
                <w:szCs w:val="28"/>
              </w:rPr>
              <w:t xml:space="preserve"> </w:t>
            </w:r>
            <w:r w:rsidRPr="00952337">
              <w:rPr>
                <w:rFonts w:cs="Times New Roman"/>
                <w:color w:val="231F20"/>
                <w:sz w:val="28"/>
                <w:szCs w:val="28"/>
              </w:rPr>
              <w:t xml:space="preserve">     universities and academic centers in  developed countries.</w:t>
            </w:r>
          </w:p>
          <w:p w:rsidR="000A7C5B" w:rsidRPr="00952337" w:rsidRDefault="000A7C5B" w:rsidP="00FD3EA3">
            <w:pPr>
              <w:numPr>
                <w:ilvl w:val="0"/>
                <w:numId w:val="1"/>
              </w:numPr>
              <w:autoSpaceDE w:val="0"/>
              <w:autoSpaceDN w:val="0"/>
              <w:bidi w:val="0"/>
              <w:adjustRightInd w:val="0"/>
              <w:ind w:left="142" w:hanging="1425"/>
              <w:rPr>
                <w:rFonts w:cs="Times New Roman"/>
                <w:color w:val="231F20"/>
                <w:sz w:val="28"/>
                <w:szCs w:val="28"/>
              </w:rPr>
            </w:pPr>
            <w:r w:rsidRPr="00952337">
              <w:rPr>
                <w:rFonts w:cs="Times New Roman"/>
                <w:color w:val="231F20"/>
                <w:sz w:val="28"/>
                <w:szCs w:val="28"/>
              </w:rPr>
              <w:t xml:space="preserve">7.  Establishing viable applied research that generates knowledge for local and </w:t>
            </w:r>
            <w:r w:rsidR="00952337">
              <w:rPr>
                <w:rFonts w:cs="Times New Roman"/>
                <w:color w:val="231F20"/>
                <w:sz w:val="28"/>
                <w:szCs w:val="28"/>
              </w:rPr>
              <w:t xml:space="preserve"> </w:t>
            </w:r>
            <w:r w:rsidRPr="00952337">
              <w:rPr>
                <w:rFonts w:cs="Times New Roman"/>
                <w:color w:val="231F20"/>
                <w:sz w:val="28"/>
                <w:szCs w:val="28"/>
              </w:rPr>
              <w:t xml:space="preserve">     foreign users.</w:t>
            </w:r>
          </w:p>
          <w:p w:rsidR="006B6532" w:rsidRPr="006B6532" w:rsidRDefault="006B6532" w:rsidP="00DA49F9">
            <w:pPr>
              <w:autoSpaceDE w:val="0"/>
              <w:autoSpaceDN w:val="0"/>
              <w:adjustRightInd w:val="0"/>
              <w:jc w:val="right"/>
              <w:rPr>
                <w:rFonts w:cs="Times New Roman"/>
                <w:color w:val="000000"/>
                <w:sz w:val="28"/>
                <w:szCs w:val="28"/>
                <w:lang w:bidi="ar-IQ"/>
              </w:rPr>
            </w:pPr>
            <w:r>
              <w:rPr>
                <w:rFonts w:cs="Times New Roman"/>
                <w:color w:val="231F20"/>
                <w:sz w:val="28"/>
                <w:szCs w:val="28"/>
              </w:rPr>
              <w:t xml:space="preserve"> </w:t>
            </w: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FB47B4" w:rsidTr="00157165">
        <w:trPr>
          <w:trHeight w:val="653"/>
        </w:trPr>
        <w:tc>
          <w:tcPr>
            <w:tcW w:w="9720" w:type="dxa"/>
            <w:shd w:val="clear" w:color="auto" w:fill="A7BFDE"/>
            <w:vAlign w:val="center"/>
          </w:tcPr>
          <w:p w:rsidR="008A3F48" w:rsidRDefault="00FF1CEB" w:rsidP="00FF1CEB">
            <w:pPr>
              <w:tabs>
                <w:tab w:val="left" w:pos="507"/>
              </w:tabs>
              <w:autoSpaceDE w:val="0"/>
              <w:autoSpaceDN w:val="0"/>
              <w:adjustRightInd w:val="0"/>
              <w:jc w:val="right"/>
              <w:rPr>
                <w:rFonts w:cs="Times New Roman"/>
                <w:color w:val="231F20"/>
                <w:sz w:val="28"/>
                <w:szCs w:val="28"/>
              </w:rPr>
            </w:pPr>
            <w:r w:rsidRPr="00FF1CEB">
              <w:rPr>
                <w:rFonts w:cs="Times New Roman"/>
                <w:b/>
                <w:bCs/>
                <w:i/>
                <w:iCs/>
                <w:color w:val="231F20"/>
                <w:sz w:val="28"/>
                <w:szCs w:val="28"/>
                <w:u w:val="single"/>
              </w:rPr>
              <w:t xml:space="preserve">10. </w:t>
            </w:r>
            <w:r>
              <w:rPr>
                <w:rFonts w:cs="Times New Roman"/>
                <w:b/>
                <w:bCs/>
                <w:i/>
                <w:iCs/>
                <w:color w:val="231F20"/>
                <w:sz w:val="28"/>
                <w:szCs w:val="28"/>
                <w:u w:val="single"/>
              </w:rPr>
              <w:t xml:space="preserve">  </w:t>
            </w:r>
            <w:r w:rsidR="00FB47B4" w:rsidRPr="007A526A">
              <w:rPr>
                <w:rFonts w:cs="Times New Roman"/>
                <w:b/>
                <w:bCs/>
                <w:i/>
                <w:iCs/>
                <w:color w:val="231F20"/>
                <w:sz w:val="28"/>
                <w:szCs w:val="28"/>
                <w:u w:val="single"/>
              </w:rPr>
              <w:t>Learning Outcomes</w:t>
            </w:r>
            <w:r w:rsidR="00FB47B4">
              <w:rPr>
                <w:rFonts w:cs="Times New Roman"/>
                <w:color w:val="231F20"/>
                <w:sz w:val="28"/>
                <w:szCs w:val="28"/>
              </w:rPr>
              <w:t xml:space="preserve"> </w:t>
            </w:r>
          </w:p>
          <w:p w:rsidR="00FF1CEB" w:rsidRDefault="00FF1CEB" w:rsidP="00FF1CEB">
            <w:pPr>
              <w:tabs>
                <w:tab w:val="left" w:pos="507"/>
              </w:tabs>
              <w:autoSpaceDE w:val="0"/>
              <w:autoSpaceDN w:val="0"/>
              <w:adjustRightInd w:val="0"/>
              <w:jc w:val="right"/>
              <w:rPr>
                <w:rFonts w:cs="Times New Roman"/>
                <w:color w:val="231F20"/>
                <w:sz w:val="28"/>
                <w:szCs w:val="28"/>
              </w:rPr>
            </w:pPr>
          </w:p>
          <w:p w:rsidR="0036631B" w:rsidRDefault="0036631B" w:rsidP="00952337">
            <w:pPr>
              <w:tabs>
                <w:tab w:val="left" w:pos="507"/>
              </w:tabs>
              <w:autoSpaceDE w:val="0"/>
              <w:autoSpaceDN w:val="0"/>
              <w:adjustRightInd w:val="0"/>
              <w:jc w:val="right"/>
              <w:rPr>
                <w:rFonts w:cs="Times New Roman"/>
                <w:color w:val="231F20"/>
                <w:sz w:val="28"/>
                <w:szCs w:val="28"/>
              </w:rPr>
            </w:pPr>
            <w:r>
              <w:rPr>
                <w:rFonts w:cs="Times New Roman"/>
                <w:color w:val="231F20"/>
                <w:sz w:val="28"/>
                <w:szCs w:val="28"/>
              </w:rPr>
              <w:t>Following a review of the ABET Criteria and the program objectives, it has been decided by t</w:t>
            </w:r>
            <w:r w:rsidR="00952337">
              <w:rPr>
                <w:rFonts w:cs="Times New Roman"/>
                <w:color w:val="231F20"/>
                <w:sz w:val="28"/>
                <w:szCs w:val="28"/>
              </w:rPr>
              <w:t>h</w:t>
            </w:r>
            <w:r>
              <w:rPr>
                <w:rFonts w:cs="Times New Roman"/>
                <w:color w:val="231F20"/>
                <w:sz w:val="28"/>
                <w:szCs w:val="28"/>
              </w:rPr>
              <w:t>e water resources department that the ABET Criteria (a – k) encompass the spirit of our vision.  Therefore, outcomes (a – k) were adopted as the WR POs.  The Department POs are:</w:t>
            </w:r>
          </w:p>
          <w:p w:rsidR="0036631B" w:rsidRPr="0036631B" w:rsidRDefault="0036631B"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231F20"/>
                <w:sz w:val="28"/>
                <w:szCs w:val="28"/>
              </w:rPr>
              <w:t xml:space="preserve"> An ability to apply knowledge of mathematics, science, and engineering.</w:t>
            </w:r>
          </w:p>
          <w:p w:rsidR="0036631B" w:rsidRP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231F20"/>
                <w:sz w:val="28"/>
                <w:szCs w:val="28"/>
              </w:rPr>
              <w:t>An ability to design and conduct experiments as well as to analyze and interpret data.</w:t>
            </w:r>
          </w:p>
          <w:p w:rsidR="00832826" w:rsidRP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231F20"/>
                <w:sz w:val="28"/>
                <w:szCs w:val="28"/>
              </w:rPr>
              <w:t>An ability to design a system, or components, or process to meet desired needs.</w:t>
            </w:r>
          </w:p>
          <w:p w:rsidR="00832826" w:rsidRP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231F20"/>
                <w:sz w:val="28"/>
                <w:szCs w:val="28"/>
              </w:rPr>
              <w:t xml:space="preserve">An ability to function on multi-disciplinary teams </w:t>
            </w:r>
            <w:r w:rsidR="00952337">
              <w:rPr>
                <w:rFonts w:cs="Times New Roman"/>
                <w:color w:val="231F20"/>
                <w:sz w:val="28"/>
                <w:szCs w:val="28"/>
              </w:rPr>
              <w:t>(multi-disciplinary teams mean</w:t>
            </w:r>
            <w:r>
              <w:rPr>
                <w:rFonts w:cs="Times New Roman"/>
                <w:color w:val="231F20"/>
                <w:sz w:val="28"/>
                <w:szCs w:val="28"/>
              </w:rPr>
              <w:t xml:space="preserve"> teams of individuals with similar educational backgrounds focusing on different aspects of a project as well as teams of individuals with different educational backgrounds).</w:t>
            </w:r>
          </w:p>
          <w:p w:rsidR="00832826" w:rsidRP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231F20"/>
                <w:sz w:val="28"/>
                <w:szCs w:val="28"/>
              </w:rPr>
              <w:t xml:space="preserve">An ability to identify, </w:t>
            </w:r>
            <w:r w:rsidR="00952337">
              <w:rPr>
                <w:rFonts w:cs="Times New Roman"/>
                <w:color w:val="231F20"/>
                <w:sz w:val="28"/>
                <w:szCs w:val="28"/>
              </w:rPr>
              <w:t>formulates</w:t>
            </w:r>
            <w:r>
              <w:rPr>
                <w:rFonts w:cs="Times New Roman"/>
                <w:color w:val="231F20"/>
                <w:sz w:val="28"/>
                <w:szCs w:val="28"/>
              </w:rPr>
              <w:t xml:space="preserve">, and </w:t>
            </w:r>
            <w:r w:rsidR="00952337">
              <w:rPr>
                <w:rFonts w:cs="Times New Roman"/>
                <w:color w:val="231F20"/>
                <w:sz w:val="28"/>
                <w:szCs w:val="28"/>
              </w:rPr>
              <w:t>solves</w:t>
            </w:r>
            <w:r>
              <w:rPr>
                <w:rFonts w:cs="Times New Roman"/>
                <w:color w:val="231F20"/>
                <w:sz w:val="28"/>
                <w:szCs w:val="28"/>
              </w:rPr>
              <w:t xml:space="preserve"> engineering problems.</w:t>
            </w:r>
          </w:p>
          <w:p w:rsidR="00832826" w:rsidRP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231F20"/>
                <w:sz w:val="28"/>
                <w:szCs w:val="28"/>
              </w:rPr>
              <w:t>An understanding of professional and ethical responsibility.</w:t>
            </w:r>
          </w:p>
          <w:p w:rsidR="00832826" w:rsidRP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231F20"/>
                <w:sz w:val="28"/>
                <w:szCs w:val="28"/>
              </w:rPr>
              <w:t>An ability to communicate effectively.</w:t>
            </w:r>
          </w:p>
          <w:p w:rsid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The broad education necessary to understand the impact of engineering solutions in a global and societal context.</w:t>
            </w:r>
          </w:p>
          <w:p w:rsid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A recognition of the need for and an ability to engage in life-long learning (this includes teaching students that the underlying theory is important because the technology changes, coupled with enhancing their self-learning ability).</w:t>
            </w:r>
          </w:p>
          <w:p w:rsidR="00832826" w:rsidRDefault="00832826"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Knowledge of contemporary issues (</w:t>
            </w:r>
            <w:r w:rsidR="0065040C">
              <w:rPr>
                <w:rFonts w:cs="Times New Roman"/>
                <w:color w:val="000000"/>
                <w:sz w:val="28"/>
                <w:szCs w:val="28"/>
                <w:lang w:bidi="ar-IQ"/>
              </w:rPr>
              <w:t>this includes presenting students with issues such as the impact of globalization, the outsourcing of both engineering and other supporting jobs as practiced by modern international users).</w:t>
            </w:r>
          </w:p>
          <w:p w:rsidR="0065040C" w:rsidRDefault="0065040C" w:rsidP="00FD3EA3">
            <w:pPr>
              <w:numPr>
                <w:ilvl w:val="0"/>
                <w:numId w:val="2"/>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An ability to use the techniques, skills, and modern engineering tools necessary for engineering practice.</w:t>
            </w:r>
          </w:p>
          <w:p w:rsidR="006234A7" w:rsidRDefault="006234A7" w:rsidP="006234A7">
            <w:pPr>
              <w:tabs>
                <w:tab w:val="left" w:pos="507"/>
              </w:tabs>
              <w:autoSpaceDE w:val="0"/>
              <w:autoSpaceDN w:val="0"/>
              <w:bidi w:val="0"/>
              <w:adjustRightInd w:val="0"/>
              <w:ind w:left="720"/>
              <w:rPr>
                <w:rFonts w:cs="Times New Roman"/>
                <w:color w:val="000000"/>
                <w:sz w:val="28"/>
                <w:szCs w:val="28"/>
                <w:lang w:bidi="ar-IQ"/>
              </w:rPr>
            </w:pPr>
          </w:p>
          <w:p w:rsidR="006234A7" w:rsidRDefault="006234A7" w:rsidP="006234A7">
            <w:pPr>
              <w:tabs>
                <w:tab w:val="left" w:pos="507"/>
              </w:tabs>
              <w:autoSpaceDE w:val="0"/>
              <w:autoSpaceDN w:val="0"/>
              <w:bidi w:val="0"/>
              <w:adjustRightInd w:val="0"/>
              <w:ind w:left="720"/>
              <w:rPr>
                <w:rFonts w:cs="Times New Roman"/>
                <w:color w:val="000000"/>
                <w:sz w:val="28"/>
                <w:szCs w:val="28"/>
                <w:lang w:bidi="ar-IQ"/>
              </w:rPr>
            </w:pPr>
          </w:p>
          <w:p w:rsidR="00FF1CEB" w:rsidRDefault="00FF1CEB" w:rsidP="006234A7">
            <w:pPr>
              <w:tabs>
                <w:tab w:val="left" w:pos="507"/>
              </w:tabs>
              <w:autoSpaceDE w:val="0"/>
              <w:autoSpaceDN w:val="0"/>
              <w:bidi w:val="0"/>
              <w:adjustRightInd w:val="0"/>
              <w:rPr>
                <w:rFonts w:cs="Times New Roman"/>
                <w:color w:val="000000"/>
                <w:sz w:val="28"/>
                <w:szCs w:val="28"/>
                <w:lang w:bidi="ar-IQ"/>
              </w:rPr>
            </w:pPr>
          </w:p>
          <w:p w:rsidR="006234A7" w:rsidRDefault="006234A7" w:rsidP="00FF1CEB">
            <w:p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Water Resources Engineering Programs develops the knowledge and skills that will enable students to:</w:t>
            </w:r>
          </w:p>
          <w:p w:rsidR="00FF1CEB" w:rsidRDefault="00FF1CEB" w:rsidP="00FF1CEB">
            <w:pPr>
              <w:tabs>
                <w:tab w:val="left" w:pos="507"/>
              </w:tabs>
              <w:autoSpaceDE w:val="0"/>
              <w:autoSpaceDN w:val="0"/>
              <w:bidi w:val="0"/>
              <w:adjustRightInd w:val="0"/>
              <w:rPr>
                <w:rFonts w:cs="Times New Roman"/>
                <w:color w:val="000000"/>
                <w:sz w:val="28"/>
                <w:szCs w:val="28"/>
                <w:lang w:bidi="ar-IQ"/>
              </w:rPr>
            </w:pPr>
          </w:p>
          <w:p w:rsidR="006234A7" w:rsidRDefault="006234A7" w:rsidP="00FD3EA3">
            <w:pPr>
              <w:numPr>
                <w:ilvl w:val="0"/>
                <w:numId w:val="3"/>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Apply basic mathematical and scientific concepts for the description and solution of engineering problems.</w:t>
            </w:r>
          </w:p>
          <w:p w:rsidR="006234A7" w:rsidRDefault="006234A7" w:rsidP="00FD3EA3">
            <w:pPr>
              <w:numPr>
                <w:ilvl w:val="0"/>
                <w:numId w:val="3"/>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Develop initial proficiency in water resources engineering disciplines.</w:t>
            </w:r>
          </w:p>
          <w:p w:rsidR="006234A7" w:rsidRDefault="006234A7" w:rsidP="00FD3EA3">
            <w:pPr>
              <w:numPr>
                <w:ilvl w:val="0"/>
                <w:numId w:val="3"/>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Develop the ability to conduct experiments and critically analyze and interpret data.</w:t>
            </w:r>
          </w:p>
          <w:p w:rsidR="006234A7" w:rsidRDefault="006234A7" w:rsidP="00FD3EA3">
            <w:pPr>
              <w:numPr>
                <w:ilvl w:val="0"/>
                <w:numId w:val="3"/>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Perform water resources engineering integrated design of systems, components, or processes by means of practical experiences (group projects).</w:t>
            </w:r>
          </w:p>
          <w:p w:rsidR="006234A7" w:rsidRDefault="006234A7" w:rsidP="00FD3EA3">
            <w:pPr>
              <w:numPr>
                <w:ilvl w:val="0"/>
                <w:numId w:val="3"/>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Identify, formulate, and solve water resources engineering problems by using modern engineering tools, techniques, and skills.</w:t>
            </w:r>
          </w:p>
          <w:p w:rsidR="006234A7" w:rsidRDefault="006234A7" w:rsidP="00FD3EA3">
            <w:pPr>
              <w:numPr>
                <w:ilvl w:val="0"/>
                <w:numId w:val="3"/>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Collaborate in group projects.</w:t>
            </w:r>
          </w:p>
          <w:p w:rsidR="006234A7" w:rsidRDefault="006234A7" w:rsidP="00FD3EA3">
            <w:pPr>
              <w:numPr>
                <w:ilvl w:val="0"/>
                <w:numId w:val="3"/>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Develop written and oral communication skills of students through presentations of project results.</w:t>
            </w:r>
          </w:p>
          <w:p w:rsidR="006234A7" w:rsidRPr="00FB47B4" w:rsidRDefault="006234A7" w:rsidP="00FD3EA3">
            <w:pPr>
              <w:numPr>
                <w:ilvl w:val="0"/>
                <w:numId w:val="3"/>
              </w:num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Acquire an appreciation for some of the ethical problems that arise in the exe</w:t>
            </w:r>
            <w:r w:rsidR="004E3A44">
              <w:rPr>
                <w:rFonts w:cs="Times New Roman"/>
                <w:color w:val="000000"/>
                <w:sz w:val="28"/>
                <w:szCs w:val="28"/>
                <w:lang w:bidi="ar-IQ"/>
              </w:rPr>
              <w:t>rcise of the profession.</w:t>
            </w:r>
          </w:p>
        </w:tc>
      </w:tr>
      <w:tr w:rsidR="008A3F48" w:rsidRPr="00FB47B4" w:rsidTr="00157165">
        <w:trPr>
          <w:trHeight w:val="511"/>
        </w:trPr>
        <w:tc>
          <w:tcPr>
            <w:tcW w:w="9720" w:type="dxa"/>
            <w:shd w:val="clear" w:color="auto" w:fill="A7BFDE"/>
            <w:vAlign w:val="center"/>
          </w:tcPr>
          <w:p w:rsidR="00FF1CEB" w:rsidRDefault="009052F0" w:rsidP="00F04278">
            <w:pPr>
              <w:autoSpaceDE w:val="0"/>
              <w:autoSpaceDN w:val="0"/>
              <w:adjustRightInd w:val="0"/>
              <w:ind w:left="360"/>
              <w:jc w:val="right"/>
              <w:rPr>
                <w:rFonts w:cs="Times New Roman"/>
                <w:color w:val="231F20"/>
                <w:sz w:val="28"/>
                <w:szCs w:val="28"/>
              </w:rPr>
            </w:pPr>
            <w:r>
              <w:rPr>
                <w:rFonts w:cs="Times New Roman"/>
                <w:color w:val="231F20"/>
                <w:sz w:val="28"/>
                <w:szCs w:val="28"/>
              </w:rPr>
              <w:lastRenderedPageBreak/>
              <w:t xml:space="preserve">    </w:t>
            </w:r>
          </w:p>
          <w:p w:rsidR="00FF1CEB" w:rsidRDefault="00FF1CEB" w:rsidP="00F04278">
            <w:pPr>
              <w:autoSpaceDE w:val="0"/>
              <w:autoSpaceDN w:val="0"/>
              <w:adjustRightInd w:val="0"/>
              <w:ind w:left="360"/>
              <w:jc w:val="right"/>
              <w:rPr>
                <w:rFonts w:cs="Times New Roman"/>
                <w:color w:val="231F20"/>
                <w:sz w:val="28"/>
                <w:szCs w:val="28"/>
              </w:rPr>
            </w:pPr>
          </w:p>
          <w:p w:rsidR="008A3F48" w:rsidRPr="00995D4A" w:rsidRDefault="009052F0" w:rsidP="00F04278">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00A96A4D" w:rsidRPr="00A96A4D">
              <w:rPr>
                <w:rFonts w:cs="Times New Roman"/>
                <w:b/>
                <w:bCs/>
                <w:i/>
                <w:iCs/>
                <w:color w:val="231F20"/>
                <w:sz w:val="28"/>
                <w:szCs w:val="28"/>
                <w:u w:val="single"/>
              </w:rPr>
              <w:t>11.</w:t>
            </w:r>
            <w:r w:rsidR="00A96A4D">
              <w:rPr>
                <w:rFonts w:cs="Times New Roman"/>
                <w:color w:val="231F20"/>
                <w:sz w:val="28"/>
                <w:szCs w:val="28"/>
              </w:rPr>
              <w:t xml:space="preserve"> </w:t>
            </w:r>
            <w:r w:rsidR="00355578" w:rsidRPr="00995D4A">
              <w:rPr>
                <w:rFonts w:cs="Times New Roman"/>
                <w:b/>
                <w:bCs/>
                <w:i/>
                <w:iCs/>
                <w:color w:val="231F20"/>
                <w:sz w:val="28"/>
                <w:szCs w:val="28"/>
                <w:u w:val="single"/>
              </w:rPr>
              <w:t>Teaching and Learning Methods</w:t>
            </w:r>
          </w:p>
        </w:tc>
      </w:tr>
      <w:tr w:rsidR="008A3F48" w:rsidRPr="00FB47B4" w:rsidTr="00157165">
        <w:trPr>
          <w:trHeight w:val="624"/>
        </w:trPr>
        <w:tc>
          <w:tcPr>
            <w:tcW w:w="9720" w:type="dxa"/>
            <w:shd w:val="clear" w:color="auto" w:fill="A7BFDE"/>
            <w:vAlign w:val="center"/>
          </w:tcPr>
          <w:p w:rsidR="008A3F48"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Lectures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Tutorials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Homework and assignments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Laboratory experiments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Tests and examinations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In-class questions and discussions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Connection between theory and application</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Field trips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Extra-curricular activities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Seminars</w:t>
            </w:r>
          </w:p>
          <w:p w:rsidR="004E3A44"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In- and out-class oral conversations</w:t>
            </w:r>
          </w:p>
          <w:p w:rsidR="004E3A44" w:rsidRPr="00D64113" w:rsidRDefault="004E3A44" w:rsidP="00FD3EA3">
            <w:pPr>
              <w:numPr>
                <w:ilvl w:val="0"/>
                <w:numId w:val="4"/>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Repo</w:t>
            </w:r>
            <w:r w:rsidR="00E32725">
              <w:rPr>
                <w:rFonts w:cs="Times New Roman"/>
                <w:color w:val="000000"/>
                <w:sz w:val="28"/>
                <w:szCs w:val="28"/>
                <w:lang w:bidi="ar-IQ"/>
              </w:rPr>
              <w:t>rts, presentations, and posters</w:t>
            </w:r>
          </w:p>
        </w:tc>
      </w:tr>
      <w:tr w:rsidR="008A3F48" w:rsidRPr="00FB47B4" w:rsidTr="00157165">
        <w:trPr>
          <w:trHeight w:val="478"/>
        </w:trPr>
        <w:tc>
          <w:tcPr>
            <w:tcW w:w="9720" w:type="dxa"/>
            <w:shd w:val="clear" w:color="auto" w:fill="A7BFDE"/>
            <w:vAlign w:val="center"/>
          </w:tcPr>
          <w:p w:rsidR="00FF1CEB" w:rsidRDefault="009052F0" w:rsidP="007A526A">
            <w:pPr>
              <w:autoSpaceDE w:val="0"/>
              <w:autoSpaceDN w:val="0"/>
              <w:adjustRightInd w:val="0"/>
              <w:ind w:left="360"/>
              <w:jc w:val="right"/>
              <w:rPr>
                <w:rFonts w:cs="Times New Roman"/>
                <w:color w:val="231F20"/>
                <w:sz w:val="28"/>
                <w:szCs w:val="28"/>
              </w:rPr>
            </w:pPr>
            <w:r>
              <w:rPr>
                <w:rFonts w:cs="Times New Roman"/>
                <w:color w:val="231F20"/>
                <w:sz w:val="28"/>
                <w:szCs w:val="28"/>
              </w:rPr>
              <w:t xml:space="preserve">    </w:t>
            </w:r>
          </w:p>
          <w:p w:rsidR="00155D9D" w:rsidRDefault="009052F0" w:rsidP="007A526A">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00A96A4D"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8A3F48" w:rsidRPr="00FF1CEB" w:rsidRDefault="008A3F48" w:rsidP="00155D9D">
            <w:pPr>
              <w:autoSpaceDE w:val="0"/>
              <w:autoSpaceDN w:val="0"/>
              <w:adjustRightInd w:val="0"/>
              <w:ind w:left="360"/>
              <w:jc w:val="right"/>
              <w:rPr>
                <w:rFonts w:cs="Times New Roman"/>
                <w:b/>
                <w:bCs/>
                <w:i/>
                <w:iCs/>
                <w:color w:val="000000"/>
                <w:sz w:val="28"/>
                <w:szCs w:val="28"/>
                <w:lang w:bidi="ar-IQ"/>
              </w:rPr>
            </w:pPr>
          </w:p>
          <w:p w:rsidR="00155D9D" w:rsidRDefault="00155D9D" w:rsidP="00155D9D">
            <w:pPr>
              <w:autoSpaceDE w:val="0"/>
              <w:autoSpaceDN w:val="0"/>
              <w:adjustRightInd w:val="0"/>
              <w:ind w:left="360"/>
              <w:jc w:val="right"/>
              <w:rPr>
                <w:rFonts w:cs="Times New Roman"/>
                <w:b/>
                <w:bCs/>
                <w:i/>
                <w:iCs/>
                <w:color w:val="000000"/>
                <w:sz w:val="28"/>
                <w:szCs w:val="28"/>
                <w:lang w:bidi="ar-IQ"/>
              </w:rPr>
            </w:pPr>
            <w:r w:rsidRPr="00FF1CEB">
              <w:rPr>
                <w:rFonts w:cs="Times New Roman"/>
                <w:b/>
                <w:bCs/>
                <w:i/>
                <w:iCs/>
                <w:color w:val="000000"/>
                <w:sz w:val="28"/>
                <w:szCs w:val="28"/>
                <w:lang w:bidi="ar-IQ"/>
              </w:rPr>
              <w:t>Program Outcome Assessment Techniques:</w:t>
            </w:r>
          </w:p>
          <w:p w:rsidR="00FF1CEB" w:rsidRPr="00FF1CEB" w:rsidRDefault="00FF1CEB" w:rsidP="00155D9D">
            <w:pPr>
              <w:autoSpaceDE w:val="0"/>
              <w:autoSpaceDN w:val="0"/>
              <w:adjustRightInd w:val="0"/>
              <w:ind w:left="360"/>
              <w:jc w:val="right"/>
              <w:rPr>
                <w:rFonts w:cs="Times New Roman"/>
                <w:b/>
                <w:bCs/>
                <w:i/>
                <w:iCs/>
                <w:color w:val="000000"/>
                <w:sz w:val="28"/>
                <w:szCs w:val="28"/>
                <w:lang w:bidi="ar-IQ"/>
              </w:rPr>
            </w:pPr>
          </w:p>
          <w:p w:rsidR="00155D9D" w:rsidRDefault="00155D9D" w:rsidP="00FD3EA3">
            <w:pPr>
              <w:numPr>
                <w:ilvl w:val="0"/>
                <w:numId w:val="5"/>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Survey of Alumni</w:t>
            </w:r>
          </w:p>
          <w:p w:rsidR="00155D9D" w:rsidRDefault="00155D9D" w:rsidP="00FD3EA3">
            <w:pPr>
              <w:numPr>
                <w:ilvl w:val="0"/>
                <w:numId w:val="5"/>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The related committees in the department such as scientific-, student affairs, social committees</w:t>
            </w:r>
          </w:p>
          <w:p w:rsidR="00155D9D" w:rsidRDefault="00E3186E" w:rsidP="00FD3EA3">
            <w:pPr>
              <w:numPr>
                <w:ilvl w:val="0"/>
                <w:numId w:val="5"/>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Employment trends of our graduates will be tracked, e.g., place of employment and job title, every year</w:t>
            </w:r>
          </w:p>
          <w:p w:rsidR="00E3186E" w:rsidRDefault="00E3186E" w:rsidP="00FD3EA3">
            <w:pPr>
              <w:numPr>
                <w:ilvl w:val="0"/>
                <w:numId w:val="5"/>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Survey </w:t>
            </w:r>
            <w:r w:rsidR="0007535C">
              <w:rPr>
                <w:rFonts w:cs="Times New Roman"/>
                <w:color w:val="000000"/>
                <w:sz w:val="28"/>
                <w:szCs w:val="28"/>
                <w:lang w:bidi="ar-IQ"/>
              </w:rPr>
              <w:t>of Employers of Graduates will be given at least every year to determine if the POs are still relevant to the emplo</w:t>
            </w:r>
            <w:r w:rsidR="008C396B">
              <w:rPr>
                <w:rFonts w:cs="Times New Roman"/>
                <w:color w:val="000000"/>
                <w:sz w:val="28"/>
                <w:szCs w:val="28"/>
                <w:lang w:bidi="ar-IQ"/>
              </w:rPr>
              <w:t>y</w:t>
            </w:r>
            <w:r w:rsidR="0007535C">
              <w:rPr>
                <w:rFonts w:cs="Times New Roman"/>
                <w:color w:val="000000"/>
                <w:sz w:val="28"/>
                <w:szCs w:val="28"/>
                <w:lang w:bidi="ar-IQ"/>
              </w:rPr>
              <w:t>ers of our graduates</w:t>
            </w:r>
          </w:p>
          <w:p w:rsidR="008C396B" w:rsidRDefault="008C396B" w:rsidP="008C396B">
            <w:pPr>
              <w:widowControl w:val="0"/>
              <w:autoSpaceDE w:val="0"/>
              <w:autoSpaceDN w:val="0"/>
              <w:bidi w:val="0"/>
              <w:adjustRightInd w:val="0"/>
              <w:spacing w:line="134" w:lineRule="exact"/>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spacing w:line="219" w:lineRule="auto"/>
              <w:ind w:right="140"/>
              <w:jc w:val="both"/>
              <w:rPr>
                <w:rFonts w:ascii="Symbol" w:hAnsi="Symbol" w:cs="Symbol"/>
                <w:sz w:val="28"/>
                <w:szCs w:val="28"/>
              </w:rPr>
            </w:pPr>
            <w:r>
              <w:rPr>
                <w:rFonts w:cs="Times New Roman"/>
                <w:sz w:val="28"/>
                <w:szCs w:val="28"/>
              </w:rPr>
              <w:lastRenderedPageBreak/>
              <w:t xml:space="preserve">The POs themselves will be re-evaluated every few years first by the faculty and then with the </w:t>
            </w:r>
            <w:r>
              <w:rPr>
                <w:rFonts w:cs="Times New Roman"/>
                <w:color w:val="333333"/>
                <w:sz w:val="28"/>
                <w:szCs w:val="28"/>
              </w:rPr>
              <w:t>Council Presidency Department</w:t>
            </w:r>
            <w:r>
              <w:rPr>
                <w:rFonts w:cs="Times New Roman"/>
                <w:sz w:val="28"/>
                <w:szCs w:val="28"/>
              </w:rPr>
              <w:t xml:space="preserve">. Informal review of the POs will occur in conversations with alumni. </w:t>
            </w:r>
          </w:p>
          <w:p w:rsidR="008C396B" w:rsidRDefault="008C396B" w:rsidP="008C396B">
            <w:pPr>
              <w:autoSpaceDE w:val="0"/>
              <w:autoSpaceDN w:val="0"/>
              <w:bidi w:val="0"/>
              <w:adjustRightInd w:val="0"/>
              <w:rPr>
                <w:rFonts w:cs="Times New Roman"/>
                <w:color w:val="000000"/>
                <w:sz w:val="28"/>
                <w:szCs w:val="28"/>
                <w:lang w:bidi="ar-IQ"/>
              </w:rPr>
            </w:pPr>
          </w:p>
          <w:p w:rsidR="008C396B" w:rsidRPr="00FF1CEB" w:rsidRDefault="008C396B" w:rsidP="008C396B">
            <w:pPr>
              <w:autoSpaceDE w:val="0"/>
              <w:autoSpaceDN w:val="0"/>
              <w:bidi w:val="0"/>
              <w:adjustRightInd w:val="0"/>
              <w:rPr>
                <w:rFonts w:cs="Times New Roman"/>
                <w:b/>
                <w:bCs/>
                <w:i/>
                <w:iCs/>
                <w:color w:val="000000"/>
                <w:sz w:val="28"/>
                <w:szCs w:val="28"/>
                <w:lang w:bidi="ar-IQ"/>
              </w:rPr>
            </w:pPr>
            <w:r w:rsidRPr="00FF1CEB">
              <w:rPr>
                <w:rFonts w:cs="Times New Roman"/>
                <w:b/>
                <w:bCs/>
                <w:i/>
                <w:iCs/>
                <w:color w:val="000000"/>
                <w:sz w:val="28"/>
                <w:szCs w:val="28"/>
                <w:lang w:bidi="ar-IQ"/>
              </w:rPr>
              <w:t>Summary of Student Outcomes Assessment Techniques:</w:t>
            </w:r>
          </w:p>
          <w:p w:rsidR="008C396B" w:rsidRPr="00FF1CEB" w:rsidRDefault="008C396B" w:rsidP="008C396B">
            <w:pPr>
              <w:autoSpaceDE w:val="0"/>
              <w:autoSpaceDN w:val="0"/>
              <w:bidi w:val="0"/>
              <w:adjustRightInd w:val="0"/>
              <w:rPr>
                <w:rFonts w:cs="Times New Roman"/>
                <w:b/>
                <w:bCs/>
                <w:i/>
                <w:iCs/>
                <w:color w:val="000000"/>
                <w:sz w:val="28"/>
                <w:szCs w:val="28"/>
                <w:lang w:bidi="ar-IQ"/>
              </w:rPr>
            </w:pPr>
          </w:p>
          <w:p w:rsidR="008C396B" w:rsidRDefault="008C396B" w:rsidP="00FD3EA3">
            <w:pPr>
              <w:widowControl w:val="0"/>
              <w:numPr>
                <w:ilvl w:val="0"/>
                <w:numId w:val="5"/>
              </w:numPr>
              <w:overflowPunct w:val="0"/>
              <w:autoSpaceDE w:val="0"/>
              <w:autoSpaceDN w:val="0"/>
              <w:bidi w:val="0"/>
              <w:adjustRightInd w:val="0"/>
              <w:jc w:val="both"/>
              <w:rPr>
                <w:rFonts w:ascii="Symbol" w:hAnsi="Symbol" w:cs="Symbol"/>
                <w:sz w:val="28"/>
                <w:szCs w:val="28"/>
              </w:rPr>
            </w:pPr>
            <w:r>
              <w:rPr>
                <w:rFonts w:cs="Times New Roman"/>
                <w:sz w:val="28"/>
                <w:szCs w:val="28"/>
              </w:rPr>
              <w:t xml:space="preserve">Alumni survey.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ind w:right="140"/>
              <w:jc w:val="both"/>
              <w:rPr>
                <w:rFonts w:ascii="Symbol" w:hAnsi="Symbol" w:cs="Symbol"/>
                <w:sz w:val="28"/>
                <w:szCs w:val="28"/>
              </w:rPr>
            </w:pPr>
            <w:r>
              <w:rPr>
                <w:rFonts w:cs="Times New Roman"/>
                <w:sz w:val="28"/>
                <w:szCs w:val="28"/>
              </w:rPr>
              <w:t xml:space="preserve">Co-op Employer evaluation data is obtained at the end of the student co-op experience from co-op employer surveys regarding student performance.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ind w:right="140"/>
              <w:jc w:val="both"/>
              <w:rPr>
                <w:rFonts w:ascii="Symbol" w:hAnsi="Symbol" w:cs="Symbol"/>
                <w:sz w:val="28"/>
                <w:szCs w:val="28"/>
              </w:rPr>
            </w:pPr>
            <w:r>
              <w:rPr>
                <w:rFonts w:cs="Times New Roman"/>
                <w:sz w:val="28"/>
                <w:szCs w:val="28"/>
              </w:rPr>
              <w:t xml:space="preserve">Student co-op evaluation data is obtained from students at the end of their co-op experience regarding the students’ perception of their performance.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ind w:right="140"/>
              <w:jc w:val="both"/>
              <w:rPr>
                <w:rFonts w:ascii="Symbol" w:hAnsi="Symbol" w:cs="Symbol"/>
                <w:sz w:val="28"/>
                <w:szCs w:val="28"/>
              </w:rPr>
            </w:pPr>
            <w:r>
              <w:rPr>
                <w:rFonts w:cs="Times New Roman"/>
                <w:sz w:val="28"/>
                <w:szCs w:val="28"/>
              </w:rPr>
              <w:t xml:space="preserve">Senior Exit Survey are given every year to determine how well students feel they have achieved the student outcomes.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ind w:right="140"/>
              <w:jc w:val="both"/>
              <w:rPr>
                <w:rFonts w:ascii="Symbol" w:hAnsi="Symbol" w:cs="Symbol"/>
                <w:sz w:val="28"/>
                <w:szCs w:val="28"/>
              </w:rPr>
            </w:pPr>
            <w:r>
              <w:rPr>
                <w:rFonts w:cs="Times New Roman"/>
                <w:sz w:val="28"/>
                <w:szCs w:val="28"/>
              </w:rPr>
              <w:t xml:space="preserve">Summary of student performance is gathered in the form of final grades of the water resources engineering courses.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ind w:right="140"/>
              <w:jc w:val="both"/>
              <w:rPr>
                <w:rFonts w:ascii="Symbol" w:hAnsi="Symbol" w:cs="Symbol"/>
                <w:sz w:val="28"/>
                <w:szCs w:val="28"/>
              </w:rPr>
            </w:pPr>
            <w:r>
              <w:rPr>
                <w:rFonts w:cs="Times New Roman"/>
                <w:sz w:val="28"/>
                <w:szCs w:val="28"/>
              </w:rPr>
              <w:t xml:space="preserve">Evaluation of student data, specifically of transcripts for each graduate, is analyzed for time to graduation and retention rate as well as performance in water resources engineering courses.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ind w:right="140"/>
              <w:jc w:val="both"/>
              <w:rPr>
                <w:rFonts w:ascii="Symbol" w:hAnsi="Symbol" w:cs="Symbol"/>
                <w:sz w:val="28"/>
                <w:szCs w:val="28"/>
              </w:rPr>
            </w:pPr>
            <w:r>
              <w:rPr>
                <w:rFonts w:cs="Times New Roman"/>
                <w:sz w:val="28"/>
                <w:szCs w:val="28"/>
              </w:rPr>
              <w:t xml:space="preserve">Embedded assessment is performed in every class, every year. Not all student outcomes are evaluated in every single class but a representative sample is chosen. This will be accomplished by assess student assignments, quizzes, examinations, laboratory reports, projects, and presentations.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jc w:val="both"/>
              <w:rPr>
                <w:rFonts w:ascii="Symbol" w:hAnsi="Symbol" w:cs="Symbol"/>
                <w:sz w:val="28"/>
                <w:szCs w:val="28"/>
              </w:rPr>
            </w:pPr>
            <w:r>
              <w:rPr>
                <w:rFonts w:cs="Times New Roman"/>
                <w:sz w:val="28"/>
                <w:szCs w:val="28"/>
              </w:rPr>
              <w:t xml:space="preserve">Examinations, Tests, and Quizzes.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jc w:val="both"/>
              <w:rPr>
                <w:rFonts w:ascii="Symbol" w:hAnsi="Symbol" w:cs="Symbol"/>
                <w:sz w:val="28"/>
                <w:szCs w:val="28"/>
              </w:rPr>
            </w:pPr>
            <w:r>
              <w:rPr>
                <w:rFonts w:cs="Times New Roman"/>
                <w:sz w:val="28"/>
                <w:szCs w:val="28"/>
              </w:rPr>
              <w:t xml:space="preserve">Extracurricular Activities. </w:t>
            </w:r>
          </w:p>
          <w:p w:rsidR="008C396B" w:rsidRDefault="008C396B" w:rsidP="00C83D23">
            <w:pPr>
              <w:widowControl w:val="0"/>
              <w:autoSpaceDE w:val="0"/>
              <w:autoSpaceDN w:val="0"/>
              <w:bidi w:val="0"/>
              <w:adjustRightInd w:val="0"/>
              <w:rPr>
                <w:rFonts w:ascii="Symbol" w:hAnsi="Symbol" w:cs="Symbol"/>
                <w:sz w:val="28"/>
                <w:szCs w:val="28"/>
              </w:rPr>
            </w:pPr>
          </w:p>
          <w:p w:rsidR="008C396B" w:rsidRDefault="008C396B" w:rsidP="00FD3EA3">
            <w:pPr>
              <w:widowControl w:val="0"/>
              <w:numPr>
                <w:ilvl w:val="0"/>
                <w:numId w:val="5"/>
              </w:numPr>
              <w:overflowPunct w:val="0"/>
              <w:autoSpaceDE w:val="0"/>
              <w:autoSpaceDN w:val="0"/>
              <w:bidi w:val="0"/>
              <w:adjustRightInd w:val="0"/>
              <w:jc w:val="both"/>
              <w:rPr>
                <w:rFonts w:ascii="Symbol" w:hAnsi="Symbol" w:cs="Symbol"/>
                <w:sz w:val="28"/>
                <w:szCs w:val="28"/>
              </w:rPr>
            </w:pPr>
            <w:r>
              <w:rPr>
                <w:rFonts w:cs="Times New Roman"/>
                <w:sz w:val="28"/>
                <w:szCs w:val="28"/>
              </w:rPr>
              <w:t xml:space="preserve">Student Engagement during Lectures. </w:t>
            </w:r>
          </w:p>
          <w:p w:rsidR="008C396B" w:rsidRDefault="008C396B" w:rsidP="00C83D23">
            <w:pPr>
              <w:widowControl w:val="0"/>
              <w:autoSpaceDE w:val="0"/>
              <w:autoSpaceDN w:val="0"/>
              <w:bidi w:val="0"/>
              <w:adjustRightInd w:val="0"/>
              <w:rPr>
                <w:rFonts w:ascii="Symbol" w:hAnsi="Symbol" w:cs="Symbol"/>
                <w:sz w:val="28"/>
                <w:szCs w:val="28"/>
              </w:rPr>
            </w:pPr>
          </w:p>
          <w:p w:rsidR="008C396B" w:rsidRPr="00297CD8" w:rsidRDefault="008C396B" w:rsidP="00FD3EA3">
            <w:pPr>
              <w:widowControl w:val="0"/>
              <w:numPr>
                <w:ilvl w:val="0"/>
                <w:numId w:val="5"/>
              </w:numPr>
              <w:overflowPunct w:val="0"/>
              <w:autoSpaceDE w:val="0"/>
              <w:autoSpaceDN w:val="0"/>
              <w:bidi w:val="0"/>
              <w:adjustRightInd w:val="0"/>
              <w:ind w:right="140"/>
              <w:jc w:val="both"/>
              <w:rPr>
                <w:rFonts w:ascii="Symbol" w:hAnsi="Symbol" w:cs="Symbol"/>
                <w:sz w:val="28"/>
                <w:szCs w:val="28"/>
              </w:rPr>
            </w:pPr>
            <w:r>
              <w:rPr>
                <w:rFonts w:cs="Times New Roman"/>
                <w:sz w:val="28"/>
                <w:szCs w:val="28"/>
              </w:rPr>
              <w:t>Responses Obtained from Students</w:t>
            </w:r>
            <w:r>
              <w:rPr>
                <w:rFonts w:cs="Times New Roman"/>
                <w:sz w:val="36"/>
                <w:szCs w:val="36"/>
                <w:vertAlign w:val="superscript"/>
              </w:rPr>
              <w:t>,</w:t>
            </w:r>
            <w:r>
              <w:rPr>
                <w:rFonts w:cs="Times New Roman"/>
                <w:sz w:val="28"/>
                <w:szCs w:val="28"/>
              </w:rPr>
              <w:t xml:space="preserve"> Questionnaire about Curriculum and Faculty Member (Instructor). </w:t>
            </w:r>
          </w:p>
          <w:p w:rsidR="00297CD8" w:rsidRDefault="00297CD8" w:rsidP="00297CD8">
            <w:pPr>
              <w:pStyle w:val="ListParagraph"/>
              <w:rPr>
                <w:rFonts w:ascii="Symbol" w:hAnsi="Symbol" w:cs="Symbol"/>
                <w:sz w:val="28"/>
                <w:szCs w:val="28"/>
              </w:rPr>
            </w:pPr>
          </w:p>
          <w:p w:rsidR="00297CD8" w:rsidRDefault="00297CD8" w:rsidP="00297CD8">
            <w:pPr>
              <w:widowControl w:val="0"/>
              <w:overflowPunct w:val="0"/>
              <w:autoSpaceDE w:val="0"/>
              <w:autoSpaceDN w:val="0"/>
              <w:bidi w:val="0"/>
              <w:adjustRightInd w:val="0"/>
              <w:ind w:right="140"/>
              <w:jc w:val="both"/>
              <w:rPr>
                <w:rFonts w:ascii="Symbol" w:hAnsi="Symbol" w:cs="Symbol"/>
                <w:sz w:val="28"/>
                <w:szCs w:val="28"/>
              </w:rPr>
            </w:pPr>
          </w:p>
          <w:p w:rsidR="00297CD8" w:rsidRDefault="00297CD8" w:rsidP="00297CD8">
            <w:pPr>
              <w:widowControl w:val="0"/>
              <w:overflowPunct w:val="0"/>
              <w:autoSpaceDE w:val="0"/>
              <w:autoSpaceDN w:val="0"/>
              <w:bidi w:val="0"/>
              <w:adjustRightInd w:val="0"/>
              <w:ind w:right="140"/>
              <w:jc w:val="both"/>
              <w:rPr>
                <w:rFonts w:ascii="Symbol" w:hAnsi="Symbol" w:cs="Symbol"/>
                <w:sz w:val="28"/>
                <w:szCs w:val="28"/>
              </w:rPr>
            </w:pPr>
          </w:p>
          <w:p w:rsidR="00297CD8" w:rsidRDefault="00297CD8" w:rsidP="00297CD8">
            <w:pPr>
              <w:widowControl w:val="0"/>
              <w:overflowPunct w:val="0"/>
              <w:autoSpaceDE w:val="0"/>
              <w:autoSpaceDN w:val="0"/>
              <w:bidi w:val="0"/>
              <w:adjustRightInd w:val="0"/>
              <w:ind w:right="140"/>
              <w:jc w:val="both"/>
              <w:rPr>
                <w:rFonts w:ascii="Symbol" w:hAnsi="Symbol" w:cs="Symbol"/>
                <w:sz w:val="28"/>
                <w:szCs w:val="28"/>
              </w:rPr>
            </w:pPr>
          </w:p>
          <w:p w:rsidR="0007535C" w:rsidRPr="00155D9D" w:rsidRDefault="0007535C" w:rsidP="008C396B">
            <w:pPr>
              <w:autoSpaceDE w:val="0"/>
              <w:autoSpaceDN w:val="0"/>
              <w:bidi w:val="0"/>
              <w:adjustRightInd w:val="0"/>
              <w:ind w:left="1080"/>
              <w:rPr>
                <w:rFonts w:cs="Times New Roman"/>
                <w:color w:val="000000"/>
                <w:sz w:val="28"/>
                <w:szCs w:val="28"/>
                <w:lang w:bidi="ar-IQ"/>
              </w:rPr>
            </w:pPr>
          </w:p>
        </w:tc>
      </w:tr>
      <w:tr w:rsidR="008A3F48" w:rsidRPr="00FB47B4" w:rsidTr="00D01866">
        <w:trPr>
          <w:trHeight w:val="50"/>
        </w:trPr>
        <w:tc>
          <w:tcPr>
            <w:tcW w:w="9720" w:type="dxa"/>
            <w:shd w:val="clear" w:color="auto" w:fill="A7BFDE"/>
            <w:vAlign w:val="center"/>
          </w:tcPr>
          <w:p w:rsidR="008A3F48" w:rsidRPr="00A96A4D" w:rsidRDefault="00F20707" w:rsidP="00F20707">
            <w:pPr>
              <w:autoSpaceDE w:val="0"/>
              <w:autoSpaceDN w:val="0"/>
              <w:adjustRightInd w:val="0"/>
              <w:ind w:left="360"/>
              <w:jc w:val="right"/>
              <w:rPr>
                <w:rFonts w:cs="Times New Roman"/>
                <w:color w:val="000000"/>
                <w:sz w:val="16"/>
                <w:szCs w:val="16"/>
                <w:rtl/>
                <w:lang w:bidi="ar-IQ"/>
              </w:rPr>
            </w:pPr>
            <w:r>
              <w:rPr>
                <w:rFonts w:cs="Times New Roman"/>
                <w:noProof/>
                <w:color w:val="000000"/>
                <w:sz w:val="16"/>
                <w:szCs w:val="16"/>
                <w:rtl/>
              </w:rPr>
              <w:lastRenderedPageBreak/>
              <mc:AlternateContent>
                <mc:Choice Requires="wps">
                  <w:drawing>
                    <wp:anchor distT="0" distB="0" distL="114300" distR="114300" simplePos="0" relativeHeight="251665920" behindDoc="1" locked="0" layoutInCell="0" allowOverlap="1" wp14:anchorId="2C455957" wp14:editId="7B8125A2">
                      <wp:simplePos x="0" y="0"/>
                      <wp:positionH relativeFrom="page">
                        <wp:posOffset>551180</wp:posOffset>
                      </wp:positionH>
                      <wp:positionV relativeFrom="page">
                        <wp:posOffset>514985</wp:posOffset>
                      </wp:positionV>
                      <wp:extent cx="6383020" cy="14312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143129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AD73CDC" id="Rectangle 12" o:spid="_x0000_s1026" style="position:absolute;margin-left:43.4pt;margin-top:40.55pt;width:502.6pt;height:11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" o:allowincell="f" fillcolor="#dbe5f1" stroked="f">
                      <w10:wrap anchorx="page" anchory="page"/>
                    </v:rect>
                  </w:pict>
                </mc:Fallback>
              </mc:AlternateContent>
            </w:r>
            <w:r>
              <w:rPr>
                <w:rFonts w:cs="Times New Roman"/>
                <w:noProof/>
                <w:color w:val="000000"/>
                <w:sz w:val="16"/>
                <w:szCs w:val="16"/>
                <w:rtl/>
              </w:rPr>
              <mc:AlternateContent>
                <mc:Choice Requires="wps">
                  <w:drawing>
                    <wp:anchor distT="0" distB="0" distL="114300" distR="114300" simplePos="0" relativeHeight="251664896" behindDoc="1" locked="0" layoutInCell="0" allowOverlap="1" wp14:anchorId="248DBF8C" wp14:editId="6CFA35E6">
                      <wp:simplePos x="0" y="0"/>
                      <wp:positionH relativeFrom="page">
                        <wp:posOffset>551180</wp:posOffset>
                      </wp:positionH>
                      <wp:positionV relativeFrom="page">
                        <wp:posOffset>514985</wp:posOffset>
                      </wp:positionV>
                      <wp:extent cx="6383020" cy="14312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143129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B076B97" id="Rectangle 11" o:spid="_x0000_s1026" style="position:absolute;margin-left:43.4pt;margin-top:40.55pt;width:502.6pt;height:112.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" o:allowincell="f" fillcolor="#dbe5f1" stroked="f">
                      <w10:wrap anchorx="page" anchory="page"/>
                    </v:rect>
                  </w:pict>
                </mc:Fallback>
              </mc:AlternateContent>
            </w:r>
            <w:r>
              <w:rPr>
                <w:rFonts w:cs="Times New Roman"/>
                <w:noProof/>
                <w:color w:val="000000"/>
                <w:sz w:val="16"/>
                <w:szCs w:val="16"/>
                <w:rtl/>
              </w:rPr>
              <mc:AlternateContent>
                <mc:Choice Requires="wps">
                  <w:drawing>
                    <wp:anchor distT="0" distB="0" distL="114300" distR="114300" simplePos="0" relativeHeight="251663872" behindDoc="1" locked="0" layoutInCell="0" allowOverlap="1" wp14:anchorId="55F2A2CD" wp14:editId="585C8231">
                      <wp:simplePos x="0" y="0"/>
                      <wp:positionH relativeFrom="page">
                        <wp:posOffset>551180</wp:posOffset>
                      </wp:positionH>
                      <wp:positionV relativeFrom="page">
                        <wp:posOffset>514985</wp:posOffset>
                      </wp:positionV>
                      <wp:extent cx="6383020" cy="143129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143129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F59D60B" id="Rectangle 10" o:spid="_x0000_s1026" style="position:absolute;margin-left:43.4pt;margin-top:40.55pt;width:502.6pt;height:112.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" o:allowincell="f" fillcolor="#dbe5f1" stroked="f">
                      <w10:wrap anchorx="page" anchory="page"/>
                    </v:rect>
                  </w:pict>
                </mc:Fallback>
              </mc:AlternateContent>
            </w:r>
            <w:r>
              <w:rPr>
                <w:rFonts w:cs="Times New Roman"/>
                <w:noProof/>
                <w:color w:val="000000"/>
                <w:sz w:val="16"/>
                <w:szCs w:val="16"/>
                <w:rtl/>
              </w:rPr>
              <mc:AlternateContent>
                <mc:Choice Requires="wps">
                  <w:drawing>
                    <wp:anchor distT="0" distB="0" distL="114300" distR="114300" simplePos="0" relativeHeight="251662848" behindDoc="1" locked="0" layoutInCell="0" allowOverlap="1" wp14:anchorId="6FFB64F8" wp14:editId="1A5D6FC3">
                      <wp:simplePos x="0" y="0"/>
                      <wp:positionH relativeFrom="page">
                        <wp:posOffset>551180</wp:posOffset>
                      </wp:positionH>
                      <wp:positionV relativeFrom="page">
                        <wp:posOffset>514985</wp:posOffset>
                      </wp:positionV>
                      <wp:extent cx="6383020" cy="1431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143129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B3A07DD" id="Rectangle 5" o:spid="_x0000_s1026" style="position:absolute;margin-left:43.4pt;margin-top:40.55pt;width:502.6pt;height:11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" o:allowincell="f" fillcolor="#dbe5f1" stroked="f">
                      <w10:wrap anchorx="page" anchory="page"/>
                    </v:rect>
                  </w:pict>
                </mc:Fallback>
              </mc:AlternateContent>
            </w:r>
            <w:r>
              <w:rPr>
                <w:rFonts w:cs="Times New Roman"/>
                <w:noProof/>
                <w:color w:val="000000"/>
                <w:sz w:val="16"/>
                <w:szCs w:val="16"/>
                <w:rtl/>
              </w:rPr>
              <mc:AlternateContent>
                <mc:Choice Requires="wps">
                  <w:drawing>
                    <wp:anchor distT="0" distB="0" distL="114300" distR="114300" simplePos="0" relativeHeight="251661824" behindDoc="1" locked="0" layoutInCell="0" allowOverlap="1" wp14:anchorId="0D955473" wp14:editId="34D573A1">
                      <wp:simplePos x="0" y="0"/>
                      <wp:positionH relativeFrom="page">
                        <wp:posOffset>551180</wp:posOffset>
                      </wp:positionH>
                      <wp:positionV relativeFrom="page">
                        <wp:posOffset>514985</wp:posOffset>
                      </wp:positionV>
                      <wp:extent cx="6383020" cy="14312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143129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87BEDE9" id="Rectangle 4" o:spid="_x0000_s1026" style="position:absolute;margin-left:43.4pt;margin-top:40.55pt;width:502.6pt;height:11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" o:allowincell="f" fillcolor="#dbe5f1" stroked="f">
                      <w10:wrap anchorx="page" anchory="page"/>
                    </v:rect>
                  </w:pict>
                </mc:Fallback>
              </mc:AlternateContent>
            </w:r>
          </w:p>
          <w:p w:rsidR="00C83D23" w:rsidRDefault="00C83D23" w:rsidP="00C83D23">
            <w:pPr>
              <w:autoSpaceDE w:val="0"/>
              <w:autoSpaceDN w:val="0"/>
              <w:bidi w:val="0"/>
              <w:adjustRightInd w:val="0"/>
              <w:rPr>
                <w:rFonts w:cs="Times New Roman"/>
                <w:b/>
                <w:bCs/>
                <w:i/>
                <w:iCs/>
                <w:sz w:val="28"/>
                <w:szCs w:val="28"/>
                <w:u w:val="single"/>
              </w:rPr>
            </w:pPr>
          </w:p>
          <w:p w:rsidR="00C83D23" w:rsidRDefault="00C83D23" w:rsidP="00C83D23">
            <w:pPr>
              <w:autoSpaceDE w:val="0"/>
              <w:autoSpaceDN w:val="0"/>
              <w:bidi w:val="0"/>
              <w:adjustRightInd w:val="0"/>
              <w:ind w:left="826"/>
              <w:rPr>
                <w:rFonts w:cs="Times New Roman"/>
                <w:b/>
                <w:bCs/>
                <w:i/>
                <w:iCs/>
                <w:sz w:val="28"/>
                <w:szCs w:val="28"/>
                <w:u w:val="single"/>
              </w:rPr>
            </w:pPr>
          </w:p>
          <w:p w:rsidR="00837D9F" w:rsidRDefault="00F20707" w:rsidP="00FD3EA3">
            <w:pPr>
              <w:numPr>
                <w:ilvl w:val="0"/>
                <w:numId w:val="4"/>
              </w:numPr>
              <w:autoSpaceDE w:val="0"/>
              <w:autoSpaceDN w:val="0"/>
              <w:bidi w:val="0"/>
              <w:adjustRightInd w:val="0"/>
              <w:rPr>
                <w:rFonts w:cs="Times New Roman"/>
                <w:b/>
                <w:bCs/>
                <w:i/>
                <w:iCs/>
                <w:sz w:val="28"/>
                <w:szCs w:val="28"/>
                <w:u w:val="single"/>
              </w:rPr>
            </w:pPr>
            <w:r>
              <w:rPr>
                <w:rFonts w:cs="Times New Roman"/>
                <w:b/>
                <w:bCs/>
                <w:i/>
                <w:iCs/>
                <w:sz w:val="28"/>
                <w:szCs w:val="28"/>
                <w:u w:val="single"/>
              </w:rPr>
              <w:t>Program Structure</w:t>
            </w:r>
          </w:p>
          <w:p w:rsidR="00C83D23" w:rsidRPr="00F20707" w:rsidRDefault="00C83D23" w:rsidP="00C83D23">
            <w:pPr>
              <w:autoSpaceDE w:val="0"/>
              <w:autoSpaceDN w:val="0"/>
              <w:bidi w:val="0"/>
              <w:adjustRightInd w:val="0"/>
              <w:ind w:left="826"/>
              <w:rPr>
                <w:rFonts w:cs="Times New Roman"/>
                <w:b/>
                <w:bCs/>
                <w:i/>
                <w:iCs/>
                <w:sz w:val="28"/>
                <w:szCs w:val="28"/>
                <w:u w:val="single"/>
              </w:rPr>
            </w:pPr>
          </w:p>
          <w:p w:rsidR="00F20707" w:rsidRPr="00F20707" w:rsidRDefault="00F20707" w:rsidP="00FF1CEB">
            <w:pPr>
              <w:autoSpaceDE w:val="0"/>
              <w:autoSpaceDN w:val="0"/>
              <w:bidi w:val="0"/>
              <w:adjustRightInd w:val="0"/>
              <w:ind w:left="826"/>
              <w:rPr>
                <w:rFonts w:cs="Times New Roman"/>
                <w:b/>
                <w:bCs/>
                <w:i/>
                <w:iCs/>
                <w:sz w:val="28"/>
                <w:szCs w:val="28"/>
                <w:u w:val="single"/>
              </w:rPr>
            </w:pPr>
            <w:r>
              <w:rPr>
                <w:rFonts w:cs="Times New Roman"/>
                <w:sz w:val="28"/>
                <w:szCs w:val="28"/>
              </w:rPr>
              <w:t xml:space="preserve">The </w:t>
            </w:r>
            <w:r w:rsidR="00FF1CEB">
              <w:rPr>
                <w:rFonts w:cs="Times New Roman"/>
                <w:sz w:val="28"/>
                <w:szCs w:val="28"/>
              </w:rPr>
              <w:t>D</w:t>
            </w:r>
            <w:r>
              <w:rPr>
                <w:rFonts w:cs="Times New Roman"/>
                <w:sz w:val="28"/>
                <w:szCs w:val="28"/>
              </w:rPr>
              <w:t>epartment offers engineering programs leading to the degree of Bachelor of Science (B Sc), Mater of Science (M Sc), and Doctor of Philosophy (Ph D) in Water Resources Engineering).  The B Sc degree covers the general aspects of specialization in the field of water resources engineering, while the M Sc degree involves four different areas of specialization and these are Hydraulics, Irrigation and Drainage, Hydrology, and Hydraulic Structures.  The Ph D degree covers two main areas of specialization and these are Water Resources Engineering and Irrigation and Drainage Engineering.</w:t>
            </w:r>
          </w:p>
          <w:p w:rsidR="00995D4A" w:rsidRDefault="00DE08AC" w:rsidP="00DE08AC">
            <w:pPr>
              <w:bidi w:val="0"/>
              <w:ind w:left="792" w:hanging="90"/>
              <w:jc w:val="mediumKashida"/>
              <w:rPr>
                <w:rFonts w:cs="Times New Roman"/>
                <w:sz w:val="28"/>
                <w:szCs w:val="28"/>
              </w:rPr>
            </w:pPr>
            <w:r>
              <w:rPr>
                <w:rFonts w:cs="Times New Roman"/>
                <w:sz w:val="28"/>
                <w:szCs w:val="28"/>
              </w:rPr>
              <w:t>The annual system of study is followed in the department for the (B Sc) undergraduate study. The study period is 4 years with 147 units distributed over the four years of study.</w:t>
            </w:r>
          </w:p>
          <w:p w:rsidR="00DE08AC" w:rsidRDefault="00DE08AC" w:rsidP="00DE08AC">
            <w:pPr>
              <w:bidi w:val="0"/>
              <w:ind w:left="792" w:hanging="90"/>
              <w:jc w:val="mediumKashida"/>
              <w:rPr>
                <w:rFonts w:cs="Times New Roman"/>
                <w:sz w:val="28"/>
                <w:szCs w:val="28"/>
              </w:rPr>
            </w:pPr>
            <w:r>
              <w:rPr>
                <w:rFonts w:cs="Times New Roman"/>
                <w:sz w:val="28"/>
                <w:szCs w:val="28"/>
              </w:rPr>
              <w:t>Table 1 shows the course curriculum for the B Sc degree in water resources</w:t>
            </w:r>
            <w:r w:rsidR="00157165">
              <w:rPr>
                <w:rFonts w:cs="Times New Roman"/>
                <w:sz w:val="28"/>
                <w:szCs w:val="28"/>
              </w:rPr>
              <w:t xml:space="preserve"> engineering</w:t>
            </w:r>
            <w:r>
              <w:rPr>
                <w:rFonts w:cs="Times New Roman"/>
                <w:sz w:val="28"/>
                <w:szCs w:val="28"/>
              </w:rPr>
              <w:t>.</w:t>
            </w:r>
          </w:p>
          <w:p w:rsidR="00D27A26" w:rsidRPr="004C66D2" w:rsidRDefault="00D27A26" w:rsidP="00D27A26">
            <w:pPr>
              <w:bidi w:val="0"/>
              <w:ind w:left="792" w:hanging="90"/>
              <w:jc w:val="mediumKashida"/>
              <w:rPr>
                <w:rFonts w:cs="Times New Roman"/>
                <w:sz w:val="36"/>
                <w:szCs w:val="36"/>
              </w:rPr>
            </w:pPr>
          </w:p>
          <w:p w:rsidR="00C83D23" w:rsidRPr="002219BE" w:rsidRDefault="00C83D23" w:rsidP="00DE08AC">
            <w:pPr>
              <w:bidi w:val="0"/>
              <w:ind w:left="792" w:hanging="90"/>
              <w:jc w:val="mediumKashida"/>
              <w:rPr>
                <w:rFonts w:cs="Times New Roman"/>
                <w:sz w:val="34"/>
                <w:szCs w:val="34"/>
              </w:rPr>
            </w:pPr>
          </w:p>
          <w:p w:rsidR="00157165" w:rsidRDefault="00DE08AC" w:rsidP="00C83D23">
            <w:pPr>
              <w:bidi w:val="0"/>
              <w:ind w:left="792" w:hanging="90"/>
              <w:jc w:val="mediumKashida"/>
              <w:rPr>
                <w:rFonts w:cs="Times New Roman"/>
                <w:sz w:val="28"/>
                <w:szCs w:val="28"/>
              </w:rPr>
            </w:pPr>
            <w:r>
              <w:rPr>
                <w:rFonts w:cs="Times New Roman"/>
                <w:sz w:val="28"/>
                <w:szCs w:val="28"/>
              </w:rPr>
              <w:t>Table 1.  Course curriculum for the B Sc degree in water resources</w:t>
            </w:r>
          </w:p>
          <w:p w:rsidR="00DE08AC" w:rsidRDefault="00DE08AC" w:rsidP="00157165">
            <w:pPr>
              <w:bidi w:val="0"/>
              <w:ind w:left="792" w:right="-198" w:hanging="90"/>
              <w:jc w:val="mediumKashida"/>
              <w:rPr>
                <w:rFonts w:cs="Times New Roman"/>
                <w:sz w:val="28"/>
                <w:szCs w:val="28"/>
              </w:rPr>
            </w:pPr>
            <w:r>
              <w:rPr>
                <w:rFonts w:cs="Times New Roman"/>
                <w:sz w:val="28"/>
                <w:szCs w:val="28"/>
              </w:rPr>
              <w:t>engineering.</w:t>
            </w:r>
          </w:p>
          <w:p w:rsidR="00C83D23" w:rsidRDefault="00C83D23" w:rsidP="00C83D23">
            <w:pPr>
              <w:bidi w:val="0"/>
              <w:ind w:left="792" w:right="-198" w:hanging="90"/>
              <w:jc w:val="mediumKashida"/>
              <w:rPr>
                <w:rFonts w:cs="Times New Roman"/>
                <w:sz w:val="28"/>
                <w:szCs w:val="28"/>
              </w:rPr>
            </w:pPr>
          </w:p>
          <w:tbl>
            <w:tblPr>
              <w:tblStyle w:val="TableGrid"/>
              <w:tblW w:w="9451" w:type="dxa"/>
              <w:tblLayout w:type="fixed"/>
              <w:tblLook w:val="04A0" w:firstRow="1" w:lastRow="0" w:firstColumn="1" w:lastColumn="0" w:noHBand="0" w:noVBand="1"/>
            </w:tblPr>
            <w:tblGrid>
              <w:gridCol w:w="1555"/>
              <w:gridCol w:w="141"/>
              <w:gridCol w:w="2268"/>
              <w:gridCol w:w="284"/>
              <w:gridCol w:w="567"/>
              <w:gridCol w:w="283"/>
              <w:gridCol w:w="1276"/>
              <w:gridCol w:w="425"/>
              <w:gridCol w:w="1843"/>
              <w:gridCol w:w="10"/>
              <w:gridCol w:w="799"/>
            </w:tblGrid>
            <w:tr w:rsidR="003E5A2E" w:rsidRPr="00157165" w:rsidTr="0084601E">
              <w:tc>
                <w:tcPr>
                  <w:tcW w:w="1696" w:type="dxa"/>
                  <w:gridSpan w:val="2"/>
                  <w:shd w:val="clear" w:color="auto" w:fill="948A54" w:themeFill="background2" w:themeFillShade="80"/>
                </w:tcPr>
                <w:p w:rsidR="00157165" w:rsidRPr="00D27A26" w:rsidRDefault="00157165" w:rsidP="005717D5">
                  <w:pPr>
                    <w:framePr w:hSpace="180" w:wrap="around" w:vAnchor="text" w:hAnchor="margin" w:xAlign="center" w:y="365"/>
                    <w:bidi w:val="0"/>
                    <w:jc w:val="mediumKashida"/>
                    <w:rPr>
                      <w:rFonts w:asciiTheme="majorBidi" w:hAnsiTheme="majorBidi" w:cstheme="majorBidi"/>
                      <w:b/>
                      <w:bCs/>
                      <w:sz w:val="24"/>
                      <w:szCs w:val="24"/>
                    </w:rPr>
                  </w:pPr>
                  <w:r w:rsidRPr="00D27A26">
                    <w:rPr>
                      <w:rFonts w:asciiTheme="majorBidi" w:hAnsiTheme="majorBidi" w:cstheme="majorBidi"/>
                      <w:b/>
                      <w:bCs/>
                      <w:sz w:val="24"/>
                      <w:szCs w:val="24"/>
                    </w:rPr>
                    <w:t>1</w:t>
                  </w:r>
                  <w:r w:rsidRPr="00D27A26">
                    <w:rPr>
                      <w:rFonts w:asciiTheme="majorBidi" w:hAnsiTheme="majorBidi" w:cstheme="majorBidi"/>
                      <w:b/>
                      <w:bCs/>
                      <w:sz w:val="24"/>
                      <w:szCs w:val="24"/>
                      <w:vertAlign w:val="superscript"/>
                    </w:rPr>
                    <w:t>st</w:t>
                  </w:r>
                  <w:r w:rsidRPr="00D27A26">
                    <w:rPr>
                      <w:rFonts w:asciiTheme="majorBidi" w:hAnsiTheme="majorBidi" w:cstheme="majorBidi"/>
                      <w:b/>
                      <w:bCs/>
                      <w:sz w:val="24"/>
                      <w:szCs w:val="24"/>
                    </w:rPr>
                    <w:t xml:space="preserve"> year</w:t>
                  </w:r>
                </w:p>
              </w:tc>
              <w:tc>
                <w:tcPr>
                  <w:tcW w:w="2268" w:type="dxa"/>
                  <w:shd w:val="clear" w:color="auto" w:fill="948A54" w:themeFill="background2" w:themeFillShade="80"/>
                  <w:vAlign w:val="center"/>
                </w:tcPr>
                <w:p w:rsidR="00157165" w:rsidRDefault="00157165" w:rsidP="005717D5">
                  <w:pPr>
                    <w:framePr w:hSpace="180" w:wrap="around" w:vAnchor="text" w:hAnchor="margin" w:xAlign="center" w:y="365"/>
                    <w:bidi w:val="0"/>
                    <w:jc w:val="center"/>
                    <w:rPr>
                      <w:rFonts w:asciiTheme="majorBidi" w:hAnsiTheme="majorBidi" w:cstheme="majorBidi"/>
                      <w:b/>
                      <w:bCs/>
                      <w:sz w:val="24"/>
                      <w:szCs w:val="24"/>
                    </w:rPr>
                  </w:pPr>
                  <w:r w:rsidRPr="00D27A26">
                    <w:rPr>
                      <w:rFonts w:asciiTheme="majorBidi" w:hAnsiTheme="majorBidi" w:cstheme="majorBidi"/>
                      <w:b/>
                      <w:bCs/>
                      <w:sz w:val="24"/>
                      <w:szCs w:val="24"/>
                    </w:rPr>
                    <w:t>Subject</w:t>
                  </w:r>
                </w:p>
                <w:p w:rsidR="00C83D23" w:rsidRPr="00D27A26" w:rsidRDefault="00C83D23" w:rsidP="005717D5">
                  <w:pPr>
                    <w:framePr w:hSpace="180" w:wrap="around" w:vAnchor="text" w:hAnchor="margin" w:xAlign="center" w:y="365"/>
                    <w:bidi w:val="0"/>
                    <w:jc w:val="center"/>
                    <w:rPr>
                      <w:rFonts w:asciiTheme="majorBidi" w:hAnsiTheme="majorBidi" w:cstheme="majorBidi"/>
                      <w:b/>
                      <w:bCs/>
                      <w:sz w:val="24"/>
                      <w:szCs w:val="24"/>
                    </w:rPr>
                  </w:pPr>
                </w:p>
              </w:tc>
              <w:tc>
                <w:tcPr>
                  <w:tcW w:w="851" w:type="dxa"/>
                  <w:gridSpan w:val="2"/>
                  <w:shd w:val="clear" w:color="auto" w:fill="948A54" w:themeFill="background2" w:themeFillShade="80"/>
                </w:tcPr>
                <w:p w:rsidR="00157165" w:rsidRPr="00D27A26" w:rsidRDefault="00157165" w:rsidP="005717D5">
                  <w:pPr>
                    <w:framePr w:hSpace="180" w:wrap="around" w:vAnchor="text" w:hAnchor="margin" w:xAlign="center" w:y="365"/>
                    <w:bidi w:val="0"/>
                    <w:jc w:val="center"/>
                    <w:rPr>
                      <w:rFonts w:asciiTheme="majorBidi" w:hAnsiTheme="majorBidi" w:cstheme="majorBidi"/>
                      <w:b/>
                      <w:bCs/>
                      <w:sz w:val="24"/>
                      <w:szCs w:val="24"/>
                    </w:rPr>
                  </w:pPr>
                  <w:r w:rsidRPr="00D27A26">
                    <w:rPr>
                      <w:rFonts w:asciiTheme="majorBidi" w:hAnsiTheme="majorBidi" w:cstheme="majorBidi"/>
                      <w:b/>
                      <w:bCs/>
                      <w:sz w:val="24"/>
                      <w:szCs w:val="24"/>
                    </w:rPr>
                    <w:t>Units</w:t>
                  </w:r>
                </w:p>
              </w:tc>
              <w:tc>
                <w:tcPr>
                  <w:tcW w:w="1559" w:type="dxa"/>
                  <w:gridSpan w:val="2"/>
                  <w:shd w:val="clear" w:color="auto" w:fill="948A54" w:themeFill="background2" w:themeFillShade="80"/>
                </w:tcPr>
                <w:p w:rsidR="00157165" w:rsidRPr="00D27A26" w:rsidRDefault="00157165" w:rsidP="005717D5">
                  <w:pPr>
                    <w:framePr w:hSpace="180" w:wrap="around" w:vAnchor="text" w:hAnchor="margin" w:xAlign="center" w:y="365"/>
                    <w:bidi w:val="0"/>
                    <w:jc w:val="mediumKashida"/>
                    <w:rPr>
                      <w:rFonts w:asciiTheme="majorBidi" w:hAnsiTheme="majorBidi" w:cstheme="majorBidi"/>
                      <w:b/>
                      <w:bCs/>
                      <w:sz w:val="24"/>
                      <w:szCs w:val="24"/>
                    </w:rPr>
                  </w:pPr>
                  <w:r w:rsidRPr="00D27A26">
                    <w:rPr>
                      <w:rFonts w:asciiTheme="majorBidi" w:hAnsiTheme="majorBidi" w:cstheme="majorBidi"/>
                      <w:b/>
                      <w:bCs/>
                      <w:sz w:val="24"/>
                      <w:szCs w:val="24"/>
                    </w:rPr>
                    <w:t>2</w:t>
                  </w:r>
                  <w:r w:rsidRPr="00D27A26">
                    <w:rPr>
                      <w:rFonts w:asciiTheme="majorBidi" w:hAnsiTheme="majorBidi" w:cstheme="majorBidi"/>
                      <w:b/>
                      <w:bCs/>
                      <w:sz w:val="24"/>
                      <w:szCs w:val="24"/>
                      <w:vertAlign w:val="superscript"/>
                    </w:rPr>
                    <w:t>nd</w:t>
                  </w:r>
                  <w:r w:rsidRPr="00D27A26">
                    <w:rPr>
                      <w:rFonts w:asciiTheme="majorBidi" w:hAnsiTheme="majorBidi" w:cstheme="majorBidi"/>
                      <w:b/>
                      <w:bCs/>
                      <w:sz w:val="24"/>
                      <w:szCs w:val="24"/>
                    </w:rPr>
                    <w:t xml:space="preserve"> year</w:t>
                  </w:r>
                </w:p>
              </w:tc>
              <w:tc>
                <w:tcPr>
                  <w:tcW w:w="2278" w:type="dxa"/>
                  <w:gridSpan w:val="3"/>
                  <w:shd w:val="clear" w:color="auto" w:fill="948A54" w:themeFill="background2" w:themeFillShade="80"/>
                </w:tcPr>
                <w:p w:rsidR="00157165" w:rsidRPr="00D27A26" w:rsidRDefault="00157165" w:rsidP="005717D5">
                  <w:pPr>
                    <w:framePr w:hSpace="180" w:wrap="around" w:vAnchor="text" w:hAnchor="margin" w:xAlign="center" w:y="365"/>
                    <w:bidi w:val="0"/>
                    <w:jc w:val="center"/>
                    <w:rPr>
                      <w:rFonts w:asciiTheme="majorBidi" w:hAnsiTheme="majorBidi" w:cstheme="majorBidi"/>
                      <w:b/>
                      <w:bCs/>
                      <w:sz w:val="24"/>
                      <w:szCs w:val="24"/>
                    </w:rPr>
                  </w:pPr>
                  <w:r w:rsidRPr="00D27A26">
                    <w:rPr>
                      <w:rFonts w:asciiTheme="majorBidi" w:hAnsiTheme="majorBidi" w:cstheme="majorBidi"/>
                      <w:b/>
                      <w:bCs/>
                      <w:sz w:val="24"/>
                      <w:szCs w:val="24"/>
                    </w:rPr>
                    <w:t>Subject</w:t>
                  </w:r>
                </w:p>
              </w:tc>
              <w:tc>
                <w:tcPr>
                  <w:tcW w:w="799" w:type="dxa"/>
                  <w:shd w:val="clear" w:color="auto" w:fill="948A54" w:themeFill="background2" w:themeFillShade="80"/>
                </w:tcPr>
                <w:p w:rsidR="00157165" w:rsidRPr="00D27A26" w:rsidRDefault="00157165" w:rsidP="005717D5">
                  <w:pPr>
                    <w:framePr w:hSpace="180" w:wrap="around" w:vAnchor="text" w:hAnchor="margin" w:xAlign="center" w:y="365"/>
                    <w:bidi w:val="0"/>
                    <w:rPr>
                      <w:rFonts w:asciiTheme="majorBidi" w:hAnsiTheme="majorBidi" w:cstheme="majorBidi"/>
                      <w:b/>
                      <w:bCs/>
                      <w:sz w:val="24"/>
                      <w:szCs w:val="24"/>
                    </w:rPr>
                  </w:pPr>
                  <w:r w:rsidRPr="00D27A26">
                    <w:rPr>
                      <w:rFonts w:asciiTheme="majorBidi" w:hAnsiTheme="majorBidi" w:cstheme="majorBidi"/>
                      <w:b/>
                      <w:bCs/>
                      <w:sz w:val="24"/>
                      <w:szCs w:val="24"/>
                    </w:rPr>
                    <w:t>Units</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101WRAL</w:t>
                  </w:r>
                </w:p>
              </w:tc>
              <w:tc>
                <w:tcPr>
                  <w:tcW w:w="2268" w:type="dxa"/>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Arabic Language</w:t>
                  </w:r>
                </w:p>
              </w:tc>
              <w:tc>
                <w:tcPr>
                  <w:tcW w:w="851"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2</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210WRMA</w:t>
                  </w:r>
                </w:p>
              </w:tc>
              <w:tc>
                <w:tcPr>
                  <w:tcW w:w="2278" w:type="dxa"/>
                  <w:gridSpan w:val="3"/>
                </w:tcPr>
                <w:p w:rsidR="003E5A2E" w:rsidRPr="002A7626"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Mathematics  II</w:t>
                  </w:r>
                </w:p>
              </w:tc>
              <w:tc>
                <w:tcPr>
                  <w:tcW w:w="799"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6</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102WRMA</w:t>
                  </w:r>
                </w:p>
              </w:tc>
              <w:tc>
                <w:tcPr>
                  <w:tcW w:w="2268" w:type="dxa"/>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Mathematics I</w:t>
                  </w:r>
                </w:p>
              </w:tc>
              <w:tc>
                <w:tcPr>
                  <w:tcW w:w="851"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6</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211WRCO</w:t>
                  </w:r>
                </w:p>
              </w:tc>
              <w:tc>
                <w:tcPr>
                  <w:tcW w:w="2278" w:type="dxa"/>
                  <w:gridSpan w:val="3"/>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Computer Programming</w:t>
                  </w:r>
                </w:p>
              </w:tc>
              <w:tc>
                <w:tcPr>
                  <w:tcW w:w="799"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6</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103WRCO</w:t>
                  </w:r>
                </w:p>
              </w:tc>
              <w:tc>
                <w:tcPr>
                  <w:tcW w:w="2268" w:type="dxa"/>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Computer Programming</w:t>
                  </w:r>
                </w:p>
              </w:tc>
              <w:tc>
                <w:tcPr>
                  <w:tcW w:w="851"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6</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color w:val="000000" w:themeColor="text1"/>
                      <w:sz w:val="24"/>
                      <w:szCs w:val="24"/>
                    </w:rPr>
                    <w:t>212WRSM</w:t>
                  </w:r>
                </w:p>
              </w:tc>
              <w:tc>
                <w:tcPr>
                  <w:tcW w:w="2278" w:type="dxa"/>
                  <w:gridSpan w:val="3"/>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Strength of Materials</w:t>
                  </w:r>
                </w:p>
              </w:tc>
              <w:tc>
                <w:tcPr>
                  <w:tcW w:w="799"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4</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104WREM</w:t>
                  </w:r>
                </w:p>
              </w:tc>
              <w:tc>
                <w:tcPr>
                  <w:tcW w:w="2268" w:type="dxa"/>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Engineering Mechanics</w:t>
                  </w:r>
                </w:p>
              </w:tc>
              <w:tc>
                <w:tcPr>
                  <w:tcW w:w="851"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6</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213WRCS</w:t>
                  </w:r>
                </w:p>
              </w:tc>
              <w:tc>
                <w:tcPr>
                  <w:tcW w:w="2278" w:type="dxa"/>
                  <w:gridSpan w:val="3"/>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Components of Hydraulic Structures</w:t>
                  </w:r>
                </w:p>
              </w:tc>
              <w:tc>
                <w:tcPr>
                  <w:tcW w:w="799"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2</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105WRED</w:t>
                  </w:r>
                </w:p>
              </w:tc>
              <w:tc>
                <w:tcPr>
                  <w:tcW w:w="2268"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Engineering Drawing</w:t>
                  </w:r>
                </w:p>
              </w:tc>
              <w:tc>
                <w:tcPr>
                  <w:tcW w:w="851"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6</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214WRSU</w:t>
                  </w:r>
                </w:p>
              </w:tc>
              <w:tc>
                <w:tcPr>
                  <w:tcW w:w="2278" w:type="dxa"/>
                  <w:gridSpan w:val="3"/>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Surveying</w:t>
                  </w:r>
                </w:p>
              </w:tc>
              <w:tc>
                <w:tcPr>
                  <w:tcW w:w="799"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6</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106WRES</w:t>
                  </w:r>
                </w:p>
              </w:tc>
              <w:tc>
                <w:tcPr>
                  <w:tcW w:w="2268" w:type="dxa"/>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Engineering Statistics</w:t>
                  </w:r>
                </w:p>
              </w:tc>
              <w:tc>
                <w:tcPr>
                  <w:tcW w:w="851"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4</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215WRSP</w:t>
                  </w:r>
                </w:p>
              </w:tc>
              <w:tc>
                <w:tcPr>
                  <w:tcW w:w="2278" w:type="dxa"/>
                  <w:gridSpan w:val="3"/>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Soil Physics</w:t>
                  </w:r>
                </w:p>
              </w:tc>
              <w:tc>
                <w:tcPr>
                  <w:tcW w:w="799"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3</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107WRME</w:t>
                  </w:r>
                </w:p>
              </w:tc>
              <w:tc>
                <w:tcPr>
                  <w:tcW w:w="2268" w:type="dxa"/>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Materials Technology</w:t>
                  </w:r>
                </w:p>
              </w:tc>
              <w:tc>
                <w:tcPr>
                  <w:tcW w:w="851" w:type="dxa"/>
                  <w:gridSpan w:val="2"/>
                </w:tcPr>
                <w:p w:rsidR="003E5A2E" w:rsidRPr="00157165" w:rsidRDefault="00952337"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3</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216WRLR</w:t>
                  </w:r>
                </w:p>
              </w:tc>
              <w:tc>
                <w:tcPr>
                  <w:tcW w:w="2278" w:type="dxa"/>
                  <w:gridSpan w:val="3"/>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Land Reclamation</w:t>
                  </w:r>
                </w:p>
              </w:tc>
              <w:tc>
                <w:tcPr>
                  <w:tcW w:w="799"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3</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108WREG</w:t>
                  </w:r>
                </w:p>
              </w:tc>
              <w:tc>
                <w:tcPr>
                  <w:tcW w:w="2268" w:type="dxa"/>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Engineering Geology</w:t>
                  </w:r>
                </w:p>
              </w:tc>
              <w:tc>
                <w:tcPr>
                  <w:tcW w:w="851"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2</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217WRWM</w:t>
                  </w:r>
                </w:p>
              </w:tc>
              <w:tc>
                <w:tcPr>
                  <w:tcW w:w="2278" w:type="dxa"/>
                  <w:gridSpan w:val="3"/>
                </w:tcPr>
                <w:p w:rsidR="003E5A2E" w:rsidRPr="00157165" w:rsidRDefault="004C7662" w:rsidP="005717D5">
                  <w:pPr>
                    <w:framePr w:hSpace="180" w:wrap="around" w:vAnchor="text" w:hAnchor="margin" w:xAlign="center" w:y="365"/>
                    <w:bidi w:val="0"/>
                    <w:jc w:val="mediumKashida"/>
                    <w:rPr>
                      <w:rFonts w:asciiTheme="majorBidi" w:hAnsiTheme="majorBidi" w:cstheme="majorBidi"/>
                      <w:sz w:val="24"/>
                      <w:szCs w:val="24"/>
                    </w:rPr>
                  </w:pPr>
                  <w:r w:rsidRPr="004C7662">
                    <w:rPr>
                      <w:rFonts w:asciiTheme="majorBidi" w:hAnsiTheme="majorBidi" w:cstheme="majorBidi"/>
                      <w:sz w:val="24"/>
                      <w:szCs w:val="24"/>
                    </w:rPr>
                    <w:t>Water</w:t>
                  </w:r>
                  <w:r w:rsidRPr="004C7662">
                    <w:rPr>
                      <w:rFonts w:asciiTheme="majorBidi" w:hAnsiTheme="majorBidi" w:cstheme="majorBidi" w:hint="cs"/>
                      <w:sz w:val="24"/>
                      <w:szCs w:val="24"/>
                      <w:rtl/>
                    </w:rPr>
                    <w:t xml:space="preserve"> </w:t>
                  </w:r>
                  <w:r w:rsidRPr="004C7662">
                    <w:rPr>
                      <w:rFonts w:asciiTheme="majorBidi" w:hAnsiTheme="majorBidi" w:cstheme="majorBidi"/>
                      <w:sz w:val="24"/>
                      <w:szCs w:val="24"/>
                    </w:rPr>
                    <w:t>Quality</w:t>
                  </w:r>
                  <w:r>
                    <w:rPr>
                      <w:rFonts w:asciiTheme="majorBidi" w:hAnsiTheme="majorBidi" w:cstheme="majorBidi"/>
                      <w:sz w:val="24"/>
                      <w:szCs w:val="24"/>
                    </w:rPr>
                    <w:t xml:space="preserve"> </w:t>
                  </w:r>
                  <w:r w:rsidRPr="004C7662">
                    <w:rPr>
                      <w:rFonts w:asciiTheme="majorBidi" w:hAnsiTheme="majorBidi" w:cstheme="majorBidi"/>
                      <w:sz w:val="24"/>
                      <w:szCs w:val="24"/>
                    </w:rPr>
                    <w:t>and Treatment</w:t>
                  </w:r>
                </w:p>
              </w:tc>
              <w:tc>
                <w:tcPr>
                  <w:tcW w:w="799" w:type="dxa"/>
                </w:tcPr>
                <w:p w:rsidR="003E5A2E" w:rsidRPr="00157165" w:rsidRDefault="004C7662" w:rsidP="005717D5">
                  <w:pPr>
                    <w:framePr w:hSpace="180" w:wrap="around" w:vAnchor="text" w:hAnchor="margin" w:xAlign="center" w:y="365"/>
                    <w:bidi w:val="0"/>
                    <w:rPr>
                      <w:rFonts w:asciiTheme="majorBidi" w:hAnsiTheme="majorBidi" w:cstheme="majorBidi"/>
                      <w:sz w:val="24"/>
                      <w:szCs w:val="24"/>
                    </w:rPr>
                  </w:pPr>
                  <w:r w:rsidRPr="004C7662">
                    <w:rPr>
                      <w:rFonts w:asciiTheme="majorBidi" w:hAnsiTheme="majorBidi" w:cstheme="majorBidi"/>
                      <w:sz w:val="24"/>
                      <w:szCs w:val="24"/>
                    </w:rPr>
                    <w:t>6</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109WEIR</w:t>
                  </w:r>
                </w:p>
              </w:tc>
              <w:tc>
                <w:tcPr>
                  <w:tcW w:w="2268"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Introduction to Water Resources</w:t>
                  </w:r>
                </w:p>
              </w:tc>
              <w:tc>
                <w:tcPr>
                  <w:tcW w:w="851"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4</w:t>
                  </w:r>
                </w:p>
              </w:tc>
              <w:tc>
                <w:tcPr>
                  <w:tcW w:w="1559"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218WRDF</w:t>
                  </w:r>
                </w:p>
              </w:tc>
              <w:tc>
                <w:tcPr>
                  <w:tcW w:w="2278" w:type="dxa"/>
                  <w:gridSpan w:val="3"/>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Democracy and  Freedom</w:t>
                  </w:r>
                </w:p>
              </w:tc>
              <w:tc>
                <w:tcPr>
                  <w:tcW w:w="799" w:type="dxa"/>
                </w:tcPr>
                <w:p w:rsidR="003E5A2E" w:rsidRPr="00157165" w:rsidRDefault="003E5A2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2</w:t>
                  </w:r>
                </w:p>
              </w:tc>
            </w:tr>
            <w:tr w:rsidR="003E5A2E" w:rsidRPr="00157165" w:rsidTr="0084601E">
              <w:tc>
                <w:tcPr>
                  <w:tcW w:w="1696" w:type="dxa"/>
                  <w:gridSpan w:val="2"/>
                </w:tcPr>
                <w:p w:rsidR="003E5A2E" w:rsidRPr="00157165" w:rsidRDefault="00EA5D08" w:rsidP="005717D5">
                  <w:pPr>
                    <w:framePr w:hSpace="180" w:wrap="around" w:vAnchor="text" w:hAnchor="margin" w:xAlign="center" w:y="365"/>
                    <w:bidi w:val="0"/>
                    <w:jc w:val="mediumKashida"/>
                    <w:rPr>
                      <w:rFonts w:asciiTheme="majorBidi" w:hAnsiTheme="majorBidi" w:cstheme="majorBidi"/>
                      <w:sz w:val="24"/>
                      <w:szCs w:val="24"/>
                    </w:rPr>
                  </w:pPr>
                  <w:r w:rsidRPr="0084601E">
                    <w:rPr>
                      <w:rFonts w:asciiTheme="majorBidi" w:hAnsiTheme="majorBidi" w:cstheme="majorBidi"/>
                      <w:sz w:val="24"/>
                      <w:szCs w:val="24"/>
                    </w:rPr>
                    <w:t>110 WREN</w:t>
                  </w:r>
                </w:p>
              </w:tc>
              <w:tc>
                <w:tcPr>
                  <w:tcW w:w="2268" w:type="dxa"/>
                </w:tcPr>
                <w:p w:rsidR="003E5A2E" w:rsidRPr="00157165" w:rsidRDefault="00EA5D08"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English Language</w:t>
                  </w:r>
                </w:p>
              </w:tc>
              <w:tc>
                <w:tcPr>
                  <w:tcW w:w="851" w:type="dxa"/>
                  <w:gridSpan w:val="2"/>
                </w:tcPr>
                <w:p w:rsidR="003E5A2E" w:rsidRPr="00157165" w:rsidRDefault="00EA5D08"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2</w:t>
                  </w:r>
                </w:p>
              </w:tc>
              <w:tc>
                <w:tcPr>
                  <w:tcW w:w="1559" w:type="dxa"/>
                  <w:gridSpan w:val="2"/>
                </w:tcPr>
                <w:p w:rsidR="003E5A2E" w:rsidRPr="00157165" w:rsidRDefault="0084601E" w:rsidP="005717D5">
                  <w:pPr>
                    <w:framePr w:hSpace="180" w:wrap="around" w:vAnchor="text" w:hAnchor="margin" w:xAlign="center" w:y="365"/>
                    <w:bidi w:val="0"/>
                    <w:jc w:val="mediumKashida"/>
                    <w:rPr>
                      <w:rFonts w:asciiTheme="majorBidi" w:hAnsiTheme="majorBidi" w:cstheme="majorBidi"/>
                      <w:sz w:val="24"/>
                      <w:szCs w:val="24"/>
                    </w:rPr>
                  </w:pPr>
                  <w:r w:rsidRPr="0084601E">
                    <w:rPr>
                      <w:rFonts w:asciiTheme="majorBidi" w:hAnsiTheme="majorBidi" w:cstheme="majorBidi"/>
                      <w:sz w:val="24"/>
                      <w:szCs w:val="24"/>
                    </w:rPr>
                    <w:t>219 WREN</w:t>
                  </w:r>
                </w:p>
              </w:tc>
              <w:tc>
                <w:tcPr>
                  <w:tcW w:w="2278" w:type="dxa"/>
                  <w:gridSpan w:val="3"/>
                </w:tcPr>
                <w:p w:rsidR="003E5A2E" w:rsidRPr="00157165" w:rsidRDefault="0084601E" w:rsidP="005717D5">
                  <w:pPr>
                    <w:framePr w:hSpace="180" w:wrap="around" w:vAnchor="text" w:hAnchor="margin" w:xAlign="center" w:y="365"/>
                    <w:bidi w:val="0"/>
                    <w:jc w:val="mediumKashida"/>
                    <w:rPr>
                      <w:rFonts w:asciiTheme="majorBidi" w:hAnsiTheme="majorBidi" w:cstheme="majorBidi"/>
                      <w:sz w:val="24"/>
                      <w:szCs w:val="24"/>
                    </w:rPr>
                  </w:pPr>
                  <w:r>
                    <w:rPr>
                      <w:rFonts w:asciiTheme="majorBidi" w:hAnsiTheme="majorBidi" w:cstheme="majorBidi"/>
                      <w:sz w:val="24"/>
                      <w:szCs w:val="24"/>
                    </w:rPr>
                    <w:t>English Language</w:t>
                  </w:r>
                </w:p>
              </w:tc>
              <w:tc>
                <w:tcPr>
                  <w:tcW w:w="799" w:type="dxa"/>
                </w:tcPr>
                <w:p w:rsidR="003E5A2E" w:rsidRPr="00157165" w:rsidRDefault="0084601E" w:rsidP="005717D5">
                  <w:pPr>
                    <w:framePr w:hSpace="180" w:wrap="around" w:vAnchor="text" w:hAnchor="margin" w:xAlign="center" w:y="365"/>
                    <w:bidi w:val="0"/>
                    <w:rPr>
                      <w:rFonts w:asciiTheme="majorBidi" w:hAnsiTheme="majorBidi" w:cstheme="majorBidi"/>
                      <w:sz w:val="24"/>
                      <w:szCs w:val="24"/>
                    </w:rPr>
                  </w:pPr>
                  <w:r>
                    <w:rPr>
                      <w:rFonts w:asciiTheme="majorBidi" w:hAnsiTheme="majorBidi" w:cstheme="majorBidi"/>
                      <w:sz w:val="24"/>
                      <w:szCs w:val="24"/>
                    </w:rPr>
                    <w:t>2</w:t>
                  </w:r>
                </w:p>
              </w:tc>
            </w:tr>
            <w:tr w:rsidR="003E5A2E" w:rsidRPr="00157165" w:rsidTr="0084601E">
              <w:tc>
                <w:tcPr>
                  <w:tcW w:w="1696" w:type="dxa"/>
                  <w:gridSpan w:val="2"/>
                </w:tcPr>
                <w:p w:rsidR="003E5A2E" w:rsidRPr="00157165" w:rsidRDefault="003E5A2E" w:rsidP="005717D5">
                  <w:pPr>
                    <w:framePr w:hSpace="180" w:wrap="around" w:vAnchor="text" w:hAnchor="margin" w:xAlign="center" w:y="365"/>
                    <w:bidi w:val="0"/>
                    <w:jc w:val="mediumKashida"/>
                    <w:rPr>
                      <w:rFonts w:asciiTheme="majorBidi" w:hAnsiTheme="majorBidi" w:cstheme="majorBidi"/>
                      <w:sz w:val="24"/>
                      <w:szCs w:val="24"/>
                    </w:rPr>
                  </w:pPr>
                </w:p>
              </w:tc>
              <w:tc>
                <w:tcPr>
                  <w:tcW w:w="2268" w:type="dxa"/>
                </w:tcPr>
                <w:p w:rsidR="003E5A2E" w:rsidRDefault="003E5A2E" w:rsidP="005717D5">
                  <w:pPr>
                    <w:framePr w:hSpace="180" w:wrap="around" w:vAnchor="text" w:hAnchor="margin" w:xAlign="center" w:y="365"/>
                    <w:bidi w:val="0"/>
                    <w:jc w:val="mediumKashida"/>
                    <w:rPr>
                      <w:rFonts w:asciiTheme="majorBidi" w:hAnsiTheme="majorBidi" w:cstheme="majorBidi"/>
                      <w:b/>
                      <w:bCs/>
                      <w:sz w:val="24"/>
                      <w:szCs w:val="24"/>
                    </w:rPr>
                  </w:pPr>
                  <w:r w:rsidRPr="00A808D9">
                    <w:rPr>
                      <w:rFonts w:asciiTheme="majorBidi" w:hAnsiTheme="majorBidi" w:cstheme="majorBidi"/>
                      <w:b/>
                      <w:bCs/>
                      <w:sz w:val="24"/>
                      <w:szCs w:val="24"/>
                    </w:rPr>
                    <w:t>Total Sum</w:t>
                  </w:r>
                </w:p>
                <w:p w:rsidR="003E5A2E" w:rsidRDefault="003E5A2E" w:rsidP="005717D5">
                  <w:pPr>
                    <w:framePr w:hSpace="180" w:wrap="around" w:vAnchor="text" w:hAnchor="margin" w:xAlign="center" w:y="365"/>
                    <w:bidi w:val="0"/>
                    <w:jc w:val="mediumKashida"/>
                    <w:rPr>
                      <w:rFonts w:asciiTheme="majorBidi" w:hAnsiTheme="majorBidi" w:cstheme="majorBidi"/>
                      <w:b/>
                      <w:bCs/>
                      <w:sz w:val="24"/>
                      <w:szCs w:val="24"/>
                    </w:rPr>
                  </w:pPr>
                </w:p>
                <w:p w:rsidR="003E5A2E" w:rsidRPr="00A808D9" w:rsidRDefault="003E5A2E" w:rsidP="005717D5">
                  <w:pPr>
                    <w:framePr w:hSpace="180" w:wrap="around" w:vAnchor="text" w:hAnchor="margin" w:xAlign="center" w:y="365"/>
                    <w:bidi w:val="0"/>
                    <w:jc w:val="mediumKashida"/>
                    <w:rPr>
                      <w:rFonts w:asciiTheme="majorBidi" w:hAnsiTheme="majorBidi" w:cstheme="majorBidi"/>
                      <w:b/>
                      <w:bCs/>
                      <w:sz w:val="24"/>
                      <w:szCs w:val="24"/>
                    </w:rPr>
                  </w:pPr>
                </w:p>
              </w:tc>
              <w:tc>
                <w:tcPr>
                  <w:tcW w:w="851" w:type="dxa"/>
                  <w:gridSpan w:val="2"/>
                </w:tcPr>
                <w:p w:rsidR="003E5A2E" w:rsidRPr="00A808D9" w:rsidRDefault="00EA5D08" w:rsidP="005717D5">
                  <w:pPr>
                    <w:framePr w:hSpace="180" w:wrap="around" w:vAnchor="text" w:hAnchor="margin" w:xAlign="center" w:y="365"/>
                    <w:bidi w:val="0"/>
                    <w:rPr>
                      <w:rFonts w:asciiTheme="majorBidi" w:hAnsiTheme="majorBidi" w:cstheme="majorBidi"/>
                      <w:b/>
                      <w:bCs/>
                      <w:sz w:val="24"/>
                      <w:szCs w:val="24"/>
                    </w:rPr>
                  </w:pPr>
                  <w:r>
                    <w:rPr>
                      <w:rFonts w:asciiTheme="majorBidi" w:hAnsiTheme="majorBidi" w:cstheme="majorBidi"/>
                      <w:b/>
                      <w:bCs/>
                      <w:sz w:val="24"/>
                      <w:szCs w:val="24"/>
                    </w:rPr>
                    <w:t>41</w:t>
                  </w:r>
                </w:p>
              </w:tc>
              <w:tc>
                <w:tcPr>
                  <w:tcW w:w="1559" w:type="dxa"/>
                  <w:gridSpan w:val="2"/>
                </w:tcPr>
                <w:p w:rsidR="003E5A2E" w:rsidRPr="00A808D9" w:rsidRDefault="003E5A2E" w:rsidP="005717D5">
                  <w:pPr>
                    <w:framePr w:hSpace="180" w:wrap="around" w:vAnchor="text" w:hAnchor="margin" w:xAlign="center" w:y="365"/>
                    <w:bidi w:val="0"/>
                    <w:jc w:val="mediumKashida"/>
                    <w:rPr>
                      <w:rFonts w:asciiTheme="majorBidi" w:hAnsiTheme="majorBidi" w:cstheme="majorBidi"/>
                      <w:b/>
                      <w:bCs/>
                      <w:sz w:val="24"/>
                      <w:szCs w:val="24"/>
                    </w:rPr>
                  </w:pPr>
                </w:p>
              </w:tc>
              <w:tc>
                <w:tcPr>
                  <w:tcW w:w="2278" w:type="dxa"/>
                  <w:gridSpan w:val="3"/>
                </w:tcPr>
                <w:p w:rsidR="003E5A2E" w:rsidRPr="00A808D9" w:rsidRDefault="003E5A2E" w:rsidP="005717D5">
                  <w:pPr>
                    <w:framePr w:hSpace="180" w:wrap="around" w:vAnchor="text" w:hAnchor="margin" w:xAlign="center" w:y="365"/>
                    <w:bidi w:val="0"/>
                    <w:jc w:val="mediumKashida"/>
                    <w:rPr>
                      <w:rFonts w:asciiTheme="majorBidi" w:hAnsiTheme="majorBidi" w:cstheme="majorBidi"/>
                      <w:b/>
                      <w:bCs/>
                      <w:sz w:val="24"/>
                      <w:szCs w:val="24"/>
                    </w:rPr>
                  </w:pPr>
                  <w:r w:rsidRPr="00A808D9">
                    <w:rPr>
                      <w:rFonts w:asciiTheme="majorBidi" w:hAnsiTheme="majorBidi" w:cstheme="majorBidi"/>
                      <w:b/>
                      <w:bCs/>
                      <w:sz w:val="24"/>
                      <w:szCs w:val="24"/>
                    </w:rPr>
                    <w:t>Total Sum</w:t>
                  </w:r>
                </w:p>
              </w:tc>
              <w:tc>
                <w:tcPr>
                  <w:tcW w:w="799" w:type="dxa"/>
                </w:tcPr>
                <w:p w:rsidR="003E5A2E" w:rsidRPr="00A808D9" w:rsidRDefault="0084601E" w:rsidP="005717D5">
                  <w:pPr>
                    <w:framePr w:hSpace="180" w:wrap="around" w:vAnchor="text" w:hAnchor="margin" w:xAlign="center" w:y="365"/>
                    <w:bidi w:val="0"/>
                    <w:rPr>
                      <w:rFonts w:asciiTheme="majorBidi" w:hAnsiTheme="majorBidi" w:cstheme="majorBidi"/>
                      <w:b/>
                      <w:bCs/>
                      <w:sz w:val="24"/>
                      <w:szCs w:val="24"/>
                    </w:rPr>
                  </w:pPr>
                  <w:r>
                    <w:rPr>
                      <w:rFonts w:asciiTheme="majorBidi" w:hAnsiTheme="majorBidi" w:cstheme="majorBidi"/>
                      <w:b/>
                      <w:bCs/>
                      <w:sz w:val="24"/>
                      <w:szCs w:val="24"/>
                    </w:rPr>
                    <w:t>40</w:t>
                  </w:r>
                </w:p>
              </w:tc>
            </w:tr>
            <w:tr w:rsidR="003E5A2E" w:rsidRPr="00157165" w:rsidTr="003E5A2E">
              <w:tc>
                <w:tcPr>
                  <w:tcW w:w="9451" w:type="dxa"/>
                  <w:gridSpan w:val="11"/>
                </w:tcPr>
                <w:p w:rsidR="003E5A2E" w:rsidRDefault="003E5A2E" w:rsidP="005717D5">
                  <w:pPr>
                    <w:framePr w:hSpace="180" w:wrap="around" w:vAnchor="text" w:hAnchor="margin" w:xAlign="center" w:y="365"/>
                    <w:tabs>
                      <w:tab w:val="left" w:pos="1140"/>
                    </w:tabs>
                    <w:bidi w:val="0"/>
                    <w:rPr>
                      <w:rFonts w:asciiTheme="majorBidi" w:hAnsiTheme="majorBidi" w:cstheme="majorBidi"/>
                      <w:sz w:val="24"/>
                      <w:szCs w:val="24"/>
                    </w:rPr>
                  </w:pPr>
                </w:p>
                <w:p w:rsidR="0084601E" w:rsidRDefault="0084601E" w:rsidP="005717D5">
                  <w:pPr>
                    <w:framePr w:hSpace="180" w:wrap="around" w:vAnchor="text" w:hAnchor="margin" w:xAlign="center" w:y="365"/>
                    <w:tabs>
                      <w:tab w:val="left" w:pos="1140"/>
                    </w:tabs>
                    <w:bidi w:val="0"/>
                    <w:rPr>
                      <w:rFonts w:asciiTheme="majorBidi" w:hAnsiTheme="majorBidi" w:cstheme="majorBidi"/>
                      <w:sz w:val="24"/>
                      <w:szCs w:val="24"/>
                    </w:rPr>
                  </w:pPr>
                </w:p>
                <w:p w:rsidR="0084601E" w:rsidRDefault="0084601E" w:rsidP="005717D5">
                  <w:pPr>
                    <w:framePr w:hSpace="180" w:wrap="around" w:vAnchor="text" w:hAnchor="margin" w:xAlign="center" w:y="365"/>
                    <w:tabs>
                      <w:tab w:val="left" w:pos="1140"/>
                    </w:tabs>
                    <w:bidi w:val="0"/>
                    <w:rPr>
                      <w:rFonts w:asciiTheme="majorBidi" w:hAnsiTheme="majorBidi" w:cstheme="majorBidi"/>
                      <w:sz w:val="24"/>
                      <w:szCs w:val="24"/>
                    </w:rPr>
                  </w:pPr>
                </w:p>
                <w:p w:rsidR="0084601E" w:rsidRDefault="0084601E" w:rsidP="005717D5">
                  <w:pPr>
                    <w:framePr w:hSpace="180" w:wrap="around" w:vAnchor="text" w:hAnchor="margin" w:xAlign="center" w:y="365"/>
                    <w:tabs>
                      <w:tab w:val="left" w:pos="1140"/>
                    </w:tabs>
                    <w:bidi w:val="0"/>
                    <w:rPr>
                      <w:rFonts w:asciiTheme="majorBidi" w:hAnsiTheme="majorBidi" w:cstheme="majorBidi"/>
                      <w:sz w:val="24"/>
                      <w:szCs w:val="24"/>
                    </w:rPr>
                  </w:pPr>
                </w:p>
                <w:p w:rsidR="0084601E" w:rsidRDefault="0084601E" w:rsidP="005717D5">
                  <w:pPr>
                    <w:framePr w:hSpace="180" w:wrap="around" w:vAnchor="text" w:hAnchor="margin" w:xAlign="center" w:y="365"/>
                    <w:tabs>
                      <w:tab w:val="left" w:pos="1140"/>
                    </w:tabs>
                    <w:bidi w:val="0"/>
                    <w:rPr>
                      <w:rFonts w:asciiTheme="majorBidi" w:hAnsiTheme="majorBidi" w:cstheme="majorBidi"/>
                      <w:sz w:val="24"/>
                      <w:szCs w:val="24"/>
                    </w:rPr>
                  </w:pPr>
                </w:p>
                <w:p w:rsidR="003E5A2E" w:rsidRPr="00157165" w:rsidRDefault="003E5A2E" w:rsidP="005717D5">
                  <w:pPr>
                    <w:framePr w:hSpace="180" w:wrap="around" w:vAnchor="text" w:hAnchor="margin" w:xAlign="center" w:y="365"/>
                    <w:tabs>
                      <w:tab w:val="left" w:pos="1140"/>
                    </w:tabs>
                    <w:bidi w:val="0"/>
                    <w:rPr>
                      <w:rFonts w:asciiTheme="majorBidi" w:hAnsiTheme="majorBidi" w:cstheme="majorBidi"/>
                      <w:sz w:val="24"/>
                      <w:szCs w:val="24"/>
                    </w:rPr>
                  </w:pPr>
                </w:p>
              </w:tc>
            </w:tr>
            <w:tr w:rsidR="003E5A2E" w:rsidRPr="00157165" w:rsidTr="0084601E">
              <w:tc>
                <w:tcPr>
                  <w:tcW w:w="1555" w:type="dxa"/>
                  <w:shd w:val="clear" w:color="auto" w:fill="948A54" w:themeFill="background2" w:themeFillShade="80"/>
                </w:tcPr>
                <w:p w:rsidR="003E5A2E" w:rsidRPr="00D27A26" w:rsidRDefault="003E5A2E" w:rsidP="005717D5">
                  <w:pPr>
                    <w:framePr w:hSpace="180" w:wrap="around" w:vAnchor="text" w:hAnchor="margin" w:xAlign="center" w:y="365"/>
                    <w:bidi w:val="0"/>
                    <w:jc w:val="both"/>
                    <w:rPr>
                      <w:rFonts w:asciiTheme="majorBidi" w:hAnsiTheme="majorBidi" w:cstheme="majorBidi"/>
                      <w:b/>
                      <w:bCs/>
                      <w:sz w:val="24"/>
                      <w:szCs w:val="24"/>
                    </w:rPr>
                  </w:pPr>
                  <w:r>
                    <w:rPr>
                      <w:rFonts w:asciiTheme="majorBidi" w:hAnsiTheme="majorBidi" w:cstheme="majorBidi"/>
                      <w:b/>
                      <w:bCs/>
                      <w:sz w:val="24"/>
                      <w:szCs w:val="24"/>
                    </w:rPr>
                    <w:lastRenderedPageBreak/>
                    <w:t>3</w:t>
                  </w:r>
                  <w:r w:rsidRPr="00D27A26">
                    <w:rPr>
                      <w:rFonts w:asciiTheme="majorBidi" w:hAnsiTheme="majorBidi" w:cstheme="majorBidi"/>
                      <w:b/>
                      <w:bCs/>
                      <w:sz w:val="24"/>
                      <w:szCs w:val="24"/>
                      <w:vertAlign w:val="superscript"/>
                    </w:rPr>
                    <w:t>rd</w:t>
                  </w:r>
                  <w:r>
                    <w:rPr>
                      <w:rFonts w:asciiTheme="majorBidi" w:hAnsiTheme="majorBidi" w:cstheme="majorBidi"/>
                      <w:b/>
                      <w:bCs/>
                      <w:sz w:val="24"/>
                      <w:szCs w:val="24"/>
                    </w:rPr>
                    <w:t xml:space="preserve"> year</w:t>
                  </w:r>
                </w:p>
              </w:tc>
              <w:tc>
                <w:tcPr>
                  <w:tcW w:w="2693" w:type="dxa"/>
                  <w:gridSpan w:val="3"/>
                  <w:shd w:val="clear" w:color="auto" w:fill="948A54" w:themeFill="background2" w:themeFillShade="80"/>
                </w:tcPr>
                <w:p w:rsidR="003E5A2E" w:rsidRDefault="003E5A2E" w:rsidP="005717D5">
                  <w:pPr>
                    <w:framePr w:hSpace="180" w:wrap="around" w:vAnchor="text" w:hAnchor="margin" w:xAlign="center" w:y="365"/>
                    <w:bidi w:val="0"/>
                    <w:jc w:val="both"/>
                    <w:rPr>
                      <w:rFonts w:asciiTheme="majorBidi" w:hAnsiTheme="majorBidi" w:cstheme="majorBidi"/>
                      <w:b/>
                      <w:bCs/>
                      <w:sz w:val="24"/>
                      <w:szCs w:val="24"/>
                    </w:rPr>
                  </w:pPr>
                  <w:r w:rsidRPr="00D27A26">
                    <w:rPr>
                      <w:rFonts w:asciiTheme="majorBidi" w:hAnsiTheme="majorBidi" w:cstheme="majorBidi"/>
                      <w:b/>
                      <w:bCs/>
                      <w:sz w:val="24"/>
                      <w:szCs w:val="24"/>
                    </w:rPr>
                    <w:t>Subject</w:t>
                  </w:r>
                </w:p>
                <w:p w:rsidR="003E5A2E" w:rsidRPr="00D27A26" w:rsidRDefault="003E5A2E" w:rsidP="005717D5">
                  <w:pPr>
                    <w:framePr w:hSpace="180" w:wrap="around" w:vAnchor="text" w:hAnchor="margin" w:xAlign="center" w:y="365"/>
                    <w:bidi w:val="0"/>
                    <w:jc w:val="both"/>
                    <w:rPr>
                      <w:rFonts w:asciiTheme="majorBidi" w:hAnsiTheme="majorBidi" w:cstheme="majorBidi"/>
                      <w:b/>
                      <w:bCs/>
                      <w:sz w:val="24"/>
                      <w:szCs w:val="24"/>
                    </w:rPr>
                  </w:pPr>
                </w:p>
              </w:tc>
              <w:tc>
                <w:tcPr>
                  <w:tcW w:w="850" w:type="dxa"/>
                  <w:gridSpan w:val="2"/>
                  <w:shd w:val="clear" w:color="auto" w:fill="948A54" w:themeFill="background2" w:themeFillShade="80"/>
                </w:tcPr>
                <w:p w:rsidR="003E5A2E" w:rsidRPr="00D27A26" w:rsidRDefault="003E5A2E" w:rsidP="005717D5">
                  <w:pPr>
                    <w:framePr w:hSpace="180" w:wrap="around" w:vAnchor="text" w:hAnchor="margin" w:xAlign="center" w:y="365"/>
                    <w:bidi w:val="0"/>
                    <w:jc w:val="both"/>
                    <w:rPr>
                      <w:rFonts w:asciiTheme="majorBidi" w:hAnsiTheme="majorBidi" w:cstheme="majorBidi"/>
                      <w:b/>
                      <w:bCs/>
                      <w:sz w:val="24"/>
                      <w:szCs w:val="24"/>
                    </w:rPr>
                  </w:pPr>
                  <w:r>
                    <w:rPr>
                      <w:rFonts w:asciiTheme="majorBidi" w:hAnsiTheme="majorBidi" w:cstheme="majorBidi"/>
                      <w:b/>
                      <w:bCs/>
                      <w:sz w:val="24"/>
                      <w:szCs w:val="24"/>
                    </w:rPr>
                    <w:t>Units</w:t>
                  </w:r>
                </w:p>
              </w:tc>
              <w:tc>
                <w:tcPr>
                  <w:tcW w:w="1701" w:type="dxa"/>
                  <w:gridSpan w:val="2"/>
                  <w:shd w:val="clear" w:color="auto" w:fill="948A54" w:themeFill="background2" w:themeFillShade="80"/>
                </w:tcPr>
                <w:p w:rsidR="003E5A2E" w:rsidRPr="00D27A26" w:rsidRDefault="003E5A2E" w:rsidP="005717D5">
                  <w:pPr>
                    <w:framePr w:hSpace="180" w:wrap="around" w:vAnchor="text" w:hAnchor="margin" w:xAlign="center" w:y="365"/>
                    <w:bidi w:val="0"/>
                    <w:jc w:val="both"/>
                    <w:rPr>
                      <w:rFonts w:asciiTheme="majorBidi" w:hAnsiTheme="majorBidi" w:cstheme="majorBidi"/>
                      <w:b/>
                      <w:bCs/>
                      <w:sz w:val="24"/>
                      <w:szCs w:val="24"/>
                    </w:rPr>
                  </w:pPr>
                  <w:r>
                    <w:rPr>
                      <w:rFonts w:asciiTheme="majorBidi" w:hAnsiTheme="majorBidi" w:cstheme="majorBidi"/>
                      <w:b/>
                      <w:bCs/>
                      <w:sz w:val="24"/>
                      <w:szCs w:val="24"/>
                    </w:rPr>
                    <w:t>4</w:t>
                  </w:r>
                  <w:r w:rsidRPr="00D27A26">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year</w:t>
                  </w:r>
                </w:p>
              </w:tc>
              <w:tc>
                <w:tcPr>
                  <w:tcW w:w="1843" w:type="dxa"/>
                  <w:shd w:val="clear" w:color="auto" w:fill="948A54" w:themeFill="background2" w:themeFillShade="80"/>
                </w:tcPr>
                <w:p w:rsidR="003E5A2E" w:rsidRPr="00D27A26" w:rsidRDefault="003E5A2E" w:rsidP="005717D5">
                  <w:pPr>
                    <w:framePr w:hSpace="180" w:wrap="around" w:vAnchor="text" w:hAnchor="margin" w:xAlign="center" w:y="365"/>
                    <w:bidi w:val="0"/>
                    <w:jc w:val="both"/>
                    <w:rPr>
                      <w:rFonts w:asciiTheme="majorBidi" w:hAnsiTheme="majorBidi" w:cstheme="majorBidi"/>
                      <w:b/>
                      <w:bCs/>
                      <w:sz w:val="24"/>
                      <w:szCs w:val="24"/>
                    </w:rPr>
                  </w:pPr>
                  <w:r>
                    <w:rPr>
                      <w:rFonts w:asciiTheme="majorBidi" w:hAnsiTheme="majorBidi" w:cstheme="majorBidi"/>
                      <w:b/>
                      <w:bCs/>
                      <w:sz w:val="24"/>
                      <w:szCs w:val="24"/>
                    </w:rPr>
                    <w:t>Subject</w:t>
                  </w:r>
                </w:p>
              </w:tc>
              <w:tc>
                <w:tcPr>
                  <w:tcW w:w="809" w:type="dxa"/>
                  <w:gridSpan w:val="2"/>
                  <w:shd w:val="clear" w:color="auto" w:fill="948A54" w:themeFill="background2" w:themeFillShade="80"/>
                </w:tcPr>
                <w:p w:rsidR="003E5A2E" w:rsidRPr="00D27A26" w:rsidRDefault="003E5A2E" w:rsidP="005717D5">
                  <w:pPr>
                    <w:framePr w:hSpace="180" w:wrap="around" w:vAnchor="text" w:hAnchor="margin" w:xAlign="center" w:y="365"/>
                    <w:bidi w:val="0"/>
                    <w:jc w:val="both"/>
                    <w:rPr>
                      <w:rFonts w:asciiTheme="majorBidi" w:hAnsiTheme="majorBidi" w:cstheme="majorBidi"/>
                      <w:b/>
                      <w:bCs/>
                      <w:sz w:val="24"/>
                      <w:szCs w:val="24"/>
                    </w:rPr>
                  </w:pPr>
                  <w:r>
                    <w:rPr>
                      <w:rFonts w:asciiTheme="majorBidi" w:hAnsiTheme="majorBidi" w:cstheme="majorBidi"/>
                      <w:b/>
                      <w:bCs/>
                      <w:sz w:val="24"/>
                      <w:szCs w:val="24"/>
                    </w:rPr>
                    <w:t>Units</w:t>
                  </w:r>
                </w:p>
              </w:tc>
            </w:tr>
            <w:tr w:rsidR="003E5A2E" w:rsidRPr="00157165" w:rsidTr="004C66D2">
              <w:tc>
                <w:tcPr>
                  <w:tcW w:w="1555" w:type="dxa"/>
                </w:tcPr>
                <w:p w:rsidR="003E5A2E" w:rsidRPr="00157165" w:rsidRDefault="002219BE" w:rsidP="005717D5">
                  <w:pPr>
                    <w:framePr w:hSpace="180" w:wrap="around" w:vAnchor="text" w:hAnchor="margin" w:xAlign="center" w:y="365"/>
                    <w:tabs>
                      <w:tab w:val="right" w:pos="1302"/>
                    </w:tabs>
                    <w:bidi w:val="0"/>
                    <w:ind w:right="-392"/>
                    <w:jc w:val="both"/>
                    <w:rPr>
                      <w:rFonts w:asciiTheme="majorBidi" w:hAnsiTheme="majorBidi" w:cstheme="majorBidi"/>
                      <w:sz w:val="24"/>
                      <w:szCs w:val="24"/>
                    </w:rPr>
                  </w:pPr>
                  <w:r>
                    <w:rPr>
                      <w:rFonts w:asciiTheme="majorBidi" w:hAnsiTheme="majorBidi" w:cstheme="majorBidi"/>
                      <w:sz w:val="24"/>
                      <w:szCs w:val="24"/>
                    </w:rPr>
                    <w:t>319WRHY</w:t>
                  </w:r>
                </w:p>
              </w:tc>
              <w:tc>
                <w:tcPr>
                  <w:tcW w:w="2693" w:type="dxa"/>
                  <w:gridSpan w:val="3"/>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Hydrology</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w:t>
                  </w:r>
                </w:p>
              </w:tc>
              <w:tc>
                <w:tcPr>
                  <w:tcW w:w="1701" w:type="dxa"/>
                  <w:gridSpan w:val="2"/>
                </w:tcPr>
                <w:p w:rsidR="003E5A2E" w:rsidRPr="00157165"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429WRDH</w:t>
                  </w:r>
                </w:p>
              </w:tc>
              <w:tc>
                <w:tcPr>
                  <w:tcW w:w="1843" w:type="dxa"/>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Design of Hydraulic Structures</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6</w:t>
                  </w:r>
                </w:p>
              </w:tc>
            </w:tr>
            <w:tr w:rsidR="003E5A2E" w:rsidRPr="00157165" w:rsidTr="004C66D2">
              <w:tc>
                <w:tcPr>
                  <w:tcW w:w="1555" w:type="dxa"/>
                </w:tcPr>
                <w:p w:rsidR="003E5A2E" w:rsidRPr="00157165"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320WRSF</w:t>
                  </w:r>
                </w:p>
              </w:tc>
              <w:tc>
                <w:tcPr>
                  <w:tcW w:w="2693" w:type="dxa"/>
                  <w:gridSpan w:val="3"/>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Soil Mechanics and Foundation</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7</w:t>
                  </w:r>
                </w:p>
              </w:tc>
              <w:tc>
                <w:tcPr>
                  <w:tcW w:w="1701" w:type="dxa"/>
                  <w:gridSpan w:val="2"/>
                </w:tcPr>
                <w:p w:rsidR="003E5A2E" w:rsidRPr="00157165"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430WRDI</w:t>
                  </w:r>
                </w:p>
              </w:tc>
              <w:tc>
                <w:tcPr>
                  <w:tcW w:w="1843" w:type="dxa"/>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Design of Irrigation Systems</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4</w:t>
                  </w:r>
                </w:p>
              </w:tc>
            </w:tr>
            <w:tr w:rsidR="003E5A2E" w:rsidRPr="00157165" w:rsidTr="004C66D2">
              <w:tc>
                <w:tcPr>
                  <w:tcW w:w="1555" w:type="dxa"/>
                </w:tcPr>
                <w:p w:rsidR="003E5A2E" w:rsidRPr="00157165"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321WRIE</w:t>
                  </w:r>
                </w:p>
              </w:tc>
              <w:tc>
                <w:tcPr>
                  <w:tcW w:w="2693" w:type="dxa"/>
                  <w:gridSpan w:val="3"/>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Irrigation Engineering</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w:t>
                  </w:r>
                </w:p>
              </w:tc>
              <w:tc>
                <w:tcPr>
                  <w:tcW w:w="1701" w:type="dxa"/>
                  <w:gridSpan w:val="2"/>
                </w:tcPr>
                <w:p w:rsidR="003E5A2E" w:rsidRPr="00157165"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431WRGW</w:t>
                  </w:r>
                </w:p>
              </w:tc>
              <w:tc>
                <w:tcPr>
                  <w:tcW w:w="1843" w:type="dxa"/>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Ground Water</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2</w:t>
                  </w:r>
                </w:p>
              </w:tc>
            </w:tr>
            <w:tr w:rsidR="003E5A2E" w:rsidRPr="00157165" w:rsidTr="004C66D2">
              <w:tc>
                <w:tcPr>
                  <w:tcW w:w="1555" w:type="dxa"/>
                </w:tcPr>
                <w:p w:rsidR="003E5A2E" w:rsidRPr="00157165"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322WRID</w:t>
                  </w:r>
                </w:p>
              </w:tc>
              <w:tc>
                <w:tcPr>
                  <w:tcW w:w="2693" w:type="dxa"/>
                  <w:gridSpan w:val="3"/>
                </w:tcPr>
                <w:p w:rsidR="003E5A2E" w:rsidRPr="00157165" w:rsidRDefault="003E5A2E" w:rsidP="005717D5">
                  <w:pPr>
                    <w:framePr w:hSpace="180" w:wrap="around" w:vAnchor="text" w:hAnchor="margin" w:xAlign="center" w:y="365"/>
                    <w:bidi w:val="0"/>
                    <w:ind w:right="-98"/>
                    <w:jc w:val="both"/>
                    <w:rPr>
                      <w:rFonts w:asciiTheme="majorBidi" w:hAnsiTheme="majorBidi" w:cstheme="majorBidi"/>
                      <w:sz w:val="24"/>
                      <w:szCs w:val="24"/>
                    </w:rPr>
                  </w:pPr>
                  <w:r>
                    <w:rPr>
                      <w:rFonts w:asciiTheme="majorBidi" w:hAnsiTheme="majorBidi" w:cstheme="majorBidi"/>
                      <w:sz w:val="24"/>
                      <w:szCs w:val="24"/>
                    </w:rPr>
                    <w:t>Irrigation</w:t>
                  </w:r>
                  <w:r w:rsidR="002219BE">
                    <w:rPr>
                      <w:rFonts w:asciiTheme="majorBidi" w:hAnsiTheme="majorBidi" w:cstheme="majorBidi"/>
                      <w:sz w:val="24"/>
                      <w:szCs w:val="24"/>
                    </w:rPr>
                    <w:t xml:space="preserve"> </w:t>
                  </w:r>
                  <w:r>
                    <w:rPr>
                      <w:rFonts w:asciiTheme="majorBidi" w:hAnsiTheme="majorBidi" w:cstheme="majorBidi"/>
                      <w:sz w:val="24"/>
                      <w:szCs w:val="24"/>
                    </w:rPr>
                    <w:t xml:space="preserve">and </w:t>
                  </w:r>
                  <w:r w:rsidR="002219BE">
                    <w:rPr>
                      <w:rFonts w:asciiTheme="majorBidi" w:hAnsiTheme="majorBidi" w:cstheme="majorBidi"/>
                      <w:sz w:val="24"/>
                      <w:szCs w:val="24"/>
                    </w:rPr>
                    <w:t>D</w:t>
                  </w:r>
                  <w:r>
                    <w:rPr>
                      <w:rFonts w:asciiTheme="majorBidi" w:hAnsiTheme="majorBidi" w:cstheme="majorBidi"/>
                      <w:sz w:val="24"/>
                      <w:szCs w:val="24"/>
                    </w:rPr>
                    <w:t>rainage Networks</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2</w:t>
                  </w:r>
                </w:p>
              </w:tc>
              <w:tc>
                <w:tcPr>
                  <w:tcW w:w="1701" w:type="dxa"/>
                  <w:gridSpan w:val="2"/>
                </w:tcPr>
                <w:p w:rsidR="003E5A2E"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432WRDE</w:t>
                  </w:r>
                </w:p>
              </w:tc>
              <w:tc>
                <w:tcPr>
                  <w:tcW w:w="1843" w:type="dxa"/>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Drainage Engineering</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2</w:t>
                  </w:r>
                </w:p>
              </w:tc>
            </w:tr>
            <w:tr w:rsidR="003E5A2E" w:rsidRPr="00157165" w:rsidTr="004C66D2">
              <w:tc>
                <w:tcPr>
                  <w:tcW w:w="1555" w:type="dxa"/>
                </w:tcPr>
                <w:p w:rsidR="003E5A2E" w:rsidRPr="00157165"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323WRFM</w:t>
                  </w:r>
                </w:p>
              </w:tc>
              <w:tc>
                <w:tcPr>
                  <w:tcW w:w="2693" w:type="dxa"/>
                  <w:gridSpan w:val="3"/>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Fluid Mechanics</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7</w:t>
                  </w:r>
                </w:p>
              </w:tc>
              <w:tc>
                <w:tcPr>
                  <w:tcW w:w="1701" w:type="dxa"/>
                  <w:gridSpan w:val="2"/>
                </w:tcPr>
                <w:p w:rsidR="003E5A2E"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433WREP</w:t>
                  </w:r>
                </w:p>
              </w:tc>
              <w:tc>
                <w:tcPr>
                  <w:tcW w:w="1843" w:type="dxa"/>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Engineering Project</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4</w:t>
                  </w:r>
                </w:p>
              </w:tc>
            </w:tr>
            <w:tr w:rsidR="003E5A2E" w:rsidRPr="00157165" w:rsidTr="004C66D2">
              <w:tc>
                <w:tcPr>
                  <w:tcW w:w="1555" w:type="dxa"/>
                </w:tcPr>
                <w:p w:rsidR="003E5A2E" w:rsidRPr="00157165"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324WRSA</w:t>
                  </w:r>
                </w:p>
              </w:tc>
              <w:tc>
                <w:tcPr>
                  <w:tcW w:w="2693" w:type="dxa"/>
                  <w:gridSpan w:val="3"/>
                  <w:vAlign w:val="center"/>
                </w:tcPr>
                <w:p w:rsidR="003E5A2E" w:rsidRPr="00157165" w:rsidRDefault="003E5A2E" w:rsidP="005717D5">
                  <w:pPr>
                    <w:framePr w:hSpace="180" w:wrap="around" w:vAnchor="text" w:hAnchor="margin" w:xAlign="center" w:y="365"/>
                    <w:bidi w:val="0"/>
                    <w:ind w:right="-381"/>
                    <w:rPr>
                      <w:rFonts w:asciiTheme="majorBidi" w:hAnsiTheme="majorBidi" w:cstheme="majorBidi"/>
                      <w:sz w:val="24"/>
                      <w:szCs w:val="24"/>
                    </w:rPr>
                  </w:pPr>
                  <w:r>
                    <w:rPr>
                      <w:rFonts w:asciiTheme="majorBidi" w:hAnsiTheme="majorBidi" w:cstheme="majorBidi"/>
                      <w:sz w:val="24"/>
                      <w:szCs w:val="24"/>
                    </w:rPr>
                    <w:t>Structural Analysis</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2</w:t>
                  </w:r>
                </w:p>
              </w:tc>
              <w:tc>
                <w:tcPr>
                  <w:tcW w:w="1701" w:type="dxa"/>
                  <w:gridSpan w:val="2"/>
                </w:tcPr>
                <w:p w:rsidR="003E5A2E"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434WRPM</w:t>
                  </w:r>
                </w:p>
              </w:tc>
              <w:tc>
                <w:tcPr>
                  <w:tcW w:w="1843" w:type="dxa"/>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Project Management</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4</w:t>
                  </w:r>
                </w:p>
              </w:tc>
            </w:tr>
            <w:tr w:rsidR="003E5A2E" w:rsidRPr="00157165" w:rsidTr="004C66D2">
              <w:tc>
                <w:tcPr>
                  <w:tcW w:w="1555" w:type="dxa"/>
                </w:tcPr>
                <w:p w:rsidR="003E5A2E"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325WRDS</w:t>
                  </w:r>
                </w:p>
              </w:tc>
              <w:tc>
                <w:tcPr>
                  <w:tcW w:w="2693" w:type="dxa"/>
                  <w:gridSpan w:val="3"/>
                </w:tcPr>
                <w:p w:rsidR="003E5A2E" w:rsidRPr="00157165" w:rsidRDefault="003E5A2E" w:rsidP="005717D5">
                  <w:pPr>
                    <w:framePr w:hSpace="180" w:wrap="around" w:vAnchor="text" w:hAnchor="margin" w:xAlign="center" w:y="365"/>
                    <w:bidi w:val="0"/>
                    <w:ind w:right="-98"/>
                    <w:jc w:val="both"/>
                    <w:rPr>
                      <w:rFonts w:asciiTheme="majorBidi" w:hAnsiTheme="majorBidi" w:cstheme="majorBidi"/>
                      <w:sz w:val="24"/>
                      <w:szCs w:val="24"/>
                    </w:rPr>
                  </w:pPr>
                  <w:r>
                    <w:rPr>
                      <w:rFonts w:asciiTheme="majorBidi" w:hAnsiTheme="majorBidi" w:cstheme="majorBidi"/>
                      <w:sz w:val="24"/>
                      <w:szCs w:val="24"/>
                    </w:rPr>
                    <w:t>Design</w:t>
                  </w:r>
                  <w:r w:rsidR="002219BE">
                    <w:rPr>
                      <w:rFonts w:asciiTheme="majorBidi" w:hAnsiTheme="majorBidi" w:cstheme="majorBidi"/>
                      <w:sz w:val="24"/>
                      <w:szCs w:val="24"/>
                    </w:rPr>
                    <w:t xml:space="preserve"> </w:t>
                  </w:r>
                  <w:r>
                    <w:rPr>
                      <w:rFonts w:asciiTheme="majorBidi" w:hAnsiTheme="majorBidi" w:cstheme="majorBidi"/>
                      <w:sz w:val="24"/>
                      <w:szCs w:val="24"/>
                    </w:rPr>
                    <w:t>of Concrete Structures</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2</w:t>
                  </w:r>
                </w:p>
              </w:tc>
              <w:tc>
                <w:tcPr>
                  <w:tcW w:w="1701" w:type="dxa"/>
                  <w:gridSpan w:val="2"/>
                </w:tcPr>
                <w:p w:rsidR="003E5A2E"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435WRAS</w:t>
                  </w:r>
                </w:p>
              </w:tc>
              <w:tc>
                <w:tcPr>
                  <w:tcW w:w="1843" w:type="dxa"/>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Analysis of Water Resources Systems</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4</w:t>
                  </w:r>
                </w:p>
              </w:tc>
            </w:tr>
            <w:tr w:rsidR="003E5A2E" w:rsidRPr="00157165" w:rsidTr="004C66D2">
              <w:tc>
                <w:tcPr>
                  <w:tcW w:w="1555" w:type="dxa"/>
                </w:tcPr>
                <w:p w:rsidR="003E5A2E"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326WREA</w:t>
                  </w:r>
                </w:p>
              </w:tc>
              <w:tc>
                <w:tcPr>
                  <w:tcW w:w="2693" w:type="dxa"/>
                  <w:gridSpan w:val="3"/>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Engineering Analysis</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w:t>
                  </w:r>
                </w:p>
              </w:tc>
              <w:tc>
                <w:tcPr>
                  <w:tcW w:w="1701" w:type="dxa"/>
                  <w:gridSpan w:val="2"/>
                </w:tcPr>
                <w:p w:rsidR="003E5A2E"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436WRDE</w:t>
                  </w:r>
                </w:p>
              </w:tc>
              <w:tc>
                <w:tcPr>
                  <w:tcW w:w="1843" w:type="dxa"/>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Dam Engineering</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4</w:t>
                  </w:r>
                </w:p>
              </w:tc>
            </w:tr>
            <w:tr w:rsidR="003E5A2E" w:rsidRPr="00157165" w:rsidTr="004C66D2">
              <w:tc>
                <w:tcPr>
                  <w:tcW w:w="1555" w:type="dxa"/>
                </w:tcPr>
                <w:p w:rsidR="003E5A2E" w:rsidRDefault="002219B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327WRSC</w:t>
                  </w:r>
                </w:p>
              </w:tc>
              <w:tc>
                <w:tcPr>
                  <w:tcW w:w="2693" w:type="dxa"/>
                  <w:gridSpan w:val="3"/>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Soil Conservation</w:t>
                  </w:r>
                </w:p>
              </w:tc>
              <w:tc>
                <w:tcPr>
                  <w:tcW w:w="850" w:type="dxa"/>
                  <w:gridSpan w:val="2"/>
                </w:tcPr>
                <w:p w:rsidR="003E5A2E" w:rsidRPr="00157165" w:rsidRDefault="003E5A2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2</w:t>
                  </w:r>
                </w:p>
              </w:tc>
              <w:tc>
                <w:tcPr>
                  <w:tcW w:w="1701" w:type="dxa"/>
                  <w:gridSpan w:val="2"/>
                </w:tcPr>
                <w:p w:rsidR="003E5A2E"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437WRAH</w:t>
                  </w:r>
                </w:p>
              </w:tc>
              <w:tc>
                <w:tcPr>
                  <w:tcW w:w="1843" w:type="dxa"/>
                </w:tcPr>
                <w:p w:rsidR="003E5A2E" w:rsidRPr="00157165" w:rsidRDefault="00657E8D" w:rsidP="005717D5">
                  <w:pPr>
                    <w:framePr w:hSpace="180" w:wrap="around" w:vAnchor="text" w:hAnchor="margin" w:xAlign="center" w:y="365"/>
                    <w:bidi w:val="0"/>
                    <w:ind w:right="-240"/>
                    <w:jc w:val="both"/>
                    <w:rPr>
                      <w:rFonts w:asciiTheme="majorBidi" w:hAnsiTheme="majorBidi" w:cstheme="majorBidi"/>
                      <w:sz w:val="24"/>
                      <w:szCs w:val="24"/>
                    </w:rPr>
                  </w:pPr>
                  <w:r>
                    <w:rPr>
                      <w:rFonts w:asciiTheme="majorBidi" w:hAnsiTheme="majorBidi" w:cstheme="majorBidi"/>
                      <w:sz w:val="24"/>
                      <w:szCs w:val="24"/>
                    </w:rPr>
                    <w:t xml:space="preserve">Elective Course/e </w:t>
                  </w:r>
                  <w:r w:rsidR="003E5A2E">
                    <w:rPr>
                      <w:rFonts w:asciiTheme="majorBidi" w:hAnsiTheme="majorBidi" w:cstheme="majorBidi"/>
                      <w:sz w:val="24"/>
                      <w:szCs w:val="24"/>
                    </w:rPr>
                    <w:t>Appl</w:t>
                  </w:r>
                  <w:r w:rsidR="004C66D2">
                    <w:rPr>
                      <w:rFonts w:asciiTheme="majorBidi" w:hAnsiTheme="majorBidi" w:cstheme="majorBidi"/>
                      <w:sz w:val="24"/>
                      <w:szCs w:val="24"/>
                    </w:rPr>
                    <w:t xml:space="preserve">ication n </w:t>
                  </w:r>
                  <w:r w:rsidR="003E5A2E">
                    <w:rPr>
                      <w:rFonts w:asciiTheme="majorBidi" w:hAnsiTheme="majorBidi" w:cstheme="majorBidi"/>
                      <w:sz w:val="24"/>
                      <w:szCs w:val="24"/>
                    </w:rPr>
                    <w:t>Hydraulics</w:t>
                  </w:r>
                </w:p>
              </w:tc>
              <w:tc>
                <w:tcPr>
                  <w:tcW w:w="809" w:type="dxa"/>
                  <w:gridSpan w:val="2"/>
                </w:tcPr>
                <w:p w:rsidR="003E5A2E" w:rsidRPr="00157165" w:rsidRDefault="003E5A2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2</w:t>
                  </w:r>
                </w:p>
              </w:tc>
            </w:tr>
            <w:tr w:rsidR="004C66D2" w:rsidRPr="00157165" w:rsidTr="004C66D2">
              <w:tc>
                <w:tcPr>
                  <w:tcW w:w="1555" w:type="dxa"/>
                </w:tcPr>
                <w:p w:rsidR="004C66D2"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328WRNM</w:t>
                  </w:r>
                </w:p>
              </w:tc>
              <w:tc>
                <w:tcPr>
                  <w:tcW w:w="2693" w:type="dxa"/>
                  <w:gridSpan w:val="3"/>
                </w:tcPr>
                <w:p w:rsidR="004C66D2"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Numerical Methods</w:t>
                  </w:r>
                </w:p>
              </w:tc>
              <w:tc>
                <w:tcPr>
                  <w:tcW w:w="850" w:type="dxa"/>
                  <w:gridSpan w:val="2"/>
                </w:tcPr>
                <w:p w:rsidR="004C66D2"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3</w:t>
                  </w:r>
                </w:p>
              </w:tc>
              <w:tc>
                <w:tcPr>
                  <w:tcW w:w="1701" w:type="dxa"/>
                  <w:gridSpan w:val="2"/>
                </w:tcPr>
                <w:p w:rsidR="004C66D2"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438WREE</w:t>
                  </w:r>
                </w:p>
              </w:tc>
              <w:tc>
                <w:tcPr>
                  <w:tcW w:w="1843" w:type="dxa"/>
                </w:tcPr>
                <w:p w:rsidR="004C66D2" w:rsidRPr="00157165" w:rsidRDefault="004C66D2"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Engineering Economy</w:t>
                  </w:r>
                </w:p>
              </w:tc>
              <w:tc>
                <w:tcPr>
                  <w:tcW w:w="809" w:type="dxa"/>
                  <w:gridSpan w:val="2"/>
                </w:tcPr>
                <w:p w:rsidR="004C66D2" w:rsidRPr="00157165" w:rsidRDefault="004C66D2"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3</w:t>
                  </w:r>
                </w:p>
              </w:tc>
            </w:tr>
            <w:tr w:rsidR="0084601E" w:rsidRPr="00157165" w:rsidTr="0084601E">
              <w:trPr>
                <w:trHeight w:val="887"/>
              </w:trPr>
              <w:tc>
                <w:tcPr>
                  <w:tcW w:w="1555" w:type="dxa"/>
                </w:tcPr>
                <w:p w:rsidR="0084601E" w:rsidRPr="00157165" w:rsidRDefault="0084601E" w:rsidP="005717D5">
                  <w:pPr>
                    <w:framePr w:hSpace="180" w:wrap="around" w:vAnchor="text" w:hAnchor="margin" w:xAlign="center" w:y="365"/>
                    <w:bidi w:val="0"/>
                    <w:jc w:val="both"/>
                    <w:rPr>
                      <w:rFonts w:asciiTheme="majorBidi" w:hAnsiTheme="majorBidi" w:cstheme="majorBidi"/>
                      <w:sz w:val="24"/>
                      <w:szCs w:val="24"/>
                    </w:rPr>
                  </w:pPr>
                  <w:r w:rsidRPr="0084601E">
                    <w:rPr>
                      <w:rFonts w:asciiTheme="majorBidi" w:hAnsiTheme="majorBidi" w:cstheme="majorBidi"/>
                      <w:sz w:val="24"/>
                      <w:szCs w:val="24"/>
                    </w:rPr>
                    <w:t>329WREN</w:t>
                  </w:r>
                </w:p>
              </w:tc>
              <w:tc>
                <w:tcPr>
                  <w:tcW w:w="2693" w:type="dxa"/>
                  <w:gridSpan w:val="3"/>
                </w:tcPr>
                <w:p w:rsidR="0084601E" w:rsidRPr="00157165" w:rsidRDefault="0084601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English Language</w:t>
                  </w:r>
                </w:p>
              </w:tc>
              <w:tc>
                <w:tcPr>
                  <w:tcW w:w="850" w:type="dxa"/>
                  <w:gridSpan w:val="2"/>
                </w:tcPr>
                <w:p w:rsidR="0084601E" w:rsidRDefault="0084601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2</w:t>
                  </w:r>
                </w:p>
                <w:p w:rsidR="0084601E" w:rsidRDefault="0084601E" w:rsidP="005717D5">
                  <w:pPr>
                    <w:framePr w:hSpace="180" w:wrap="around" w:vAnchor="text" w:hAnchor="margin" w:xAlign="center" w:y="365"/>
                    <w:bidi w:val="0"/>
                    <w:jc w:val="both"/>
                    <w:rPr>
                      <w:rFonts w:asciiTheme="majorBidi" w:hAnsiTheme="majorBidi" w:cstheme="majorBidi"/>
                      <w:sz w:val="24"/>
                      <w:szCs w:val="24"/>
                    </w:rPr>
                  </w:pPr>
                </w:p>
                <w:p w:rsidR="0084601E" w:rsidRPr="00157165" w:rsidRDefault="0084601E" w:rsidP="005717D5">
                  <w:pPr>
                    <w:framePr w:hSpace="180" w:wrap="around" w:vAnchor="text" w:hAnchor="margin" w:xAlign="center" w:y="365"/>
                    <w:bidi w:val="0"/>
                    <w:jc w:val="both"/>
                    <w:rPr>
                      <w:rFonts w:asciiTheme="majorBidi" w:hAnsiTheme="majorBidi" w:cstheme="majorBidi"/>
                      <w:sz w:val="24"/>
                      <w:szCs w:val="24"/>
                    </w:rPr>
                  </w:pPr>
                </w:p>
              </w:tc>
              <w:tc>
                <w:tcPr>
                  <w:tcW w:w="1701" w:type="dxa"/>
                  <w:gridSpan w:val="2"/>
                </w:tcPr>
                <w:p w:rsidR="0084601E" w:rsidRPr="00157165" w:rsidRDefault="0084601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439WREC</w:t>
                  </w:r>
                </w:p>
              </w:tc>
              <w:tc>
                <w:tcPr>
                  <w:tcW w:w="1843" w:type="dxa"/>
                </w:tcPr>
                <w:p w:rsidR="0084601E" w:rsidRPr="00157165" w:rsidRDefault="0084601E"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Elective Course/ Water Quality Management</w:t>
                  </w:r>
                </w:p>
              </w:tc>
              <w:tc>
                <w:tcPr>
                  <w:tcW w:w="809" w:type="dxa"/>
                  <w:gridSpan w:val="2"/>
                </w:tcPr>
                <w:p w:rsidR="0084601E" w:rsidRPr="00157165" w:rsidRDefault="0084601E"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3</w:t>
                  </w:r>
                </w:p>
              </w:tc>
            </w:tr>
            <w:tr w:rsidR="0084601E" w:rsidRPr="00157165" w:rsidTr="004C66D2">
              <w:trPr>
                <w:trHeight w:val="772"/>
              </w:trPr>
              <w:tc>
                <w:tcPr>
                  <w:tcW w:w="1555" w:type="dxa"/>
                </w:tcPr>
                <w:p w:rsidR="0084601E" w:rsidRPr="0084601E" w:rsidRDefault="0084601E" w:rsidP="005717D5">
                  <w:pPr>
                    <w:framePr w:hSpace="180" w:wrap="around" w:vAnchor="text" w:hAnchor="margin" w:xAlign="center" w:y="365"/>
                    <w:bidi w:val="0"/>
                    <w:jc w:val="both"/>
                    <w:rPr>
                      <w:rFonts w:asciiTheme="majorBidi" w:hAnsiTheme="majorBidi" w:cstheme="majorBidi"/>
                      <w:sz w:val="24"/>
                      <w:szCs w:val="24"/>
                    </w:rPr>
                  </w:pPr>
                </w:p>
              </w:tc>
              <w:tc>
                <w:tcPr>
                  <w:tcW w:w="2693" w:type="dxa"/>
                  <w:gridSpan w:val="3"/>
                </w:tcPr>
                <w:p w:rsidR="0084601E" w:rsidRDefault="0084601E" w:rsidP="005717D5">
                  <w:pPr>
                    <w:framePr w:hSpace="180" w:wrap="around" w:vAnchor="text" w:hAnchor="margin" w:xAlign="center" w:y="365"/>
                    <w:bidi w:val="0"/>
                    <w:jc w:val="both"/>
                    <w:rPr>
                      <w:rFonts w:asciiTheme="majorBidi" w:hAnsiTheme="majorBidi" w:cstheme="majorBidi"/>
                      <w:sz w:val="24"/>
                      <w:szCs w:val="24"/>
                    </w:rPr>
                  </w:pPr>
                </w:p>
              </w:tc>
              <w:tc>
                <w:tcPr>
                  <w:tcW w:w="850" w:type="dxa"/>
                  <w:gridSpan w:val="2"/>
                </w:tcPr>
                <w:p w:rsidR="0084601E" w:rsidRDefault="0084601E" w:rsidP="005717D5">
                  <w:pPr>
                    <w:framePr w:hSpace="180" w:wrap="around" w:vAnchor="text" w:hAnchor="margin" w:xAlign="center" w:y="365"/>
                    <w:bidi w:val="0"/>
                    <w:jc w:val="both"/>
                    <w:rPr>
                      <w:rFonts w:asciiTheme="majorBidi" w:hAnsiTheme="majorBidi" w:cstheme="majorBidi"/>
                      <w:sz w:val="24"/>
                      <w:szCs w:val="24"/>
                    </w:rPr>
                  </w:pPr>
                </w:p>
                <w:p w:rsidR="0084601E" w:rsidRDefault="0084601E" w:rsidP="005717D5">
                  <w:pPr>
                    <w:framePr w:hSpace="180" w:wrap="around" w:vAnchor="text" w:hAnchor="margin" w:xAlign="center" w:y="365"/>
                    <w:bidi w:val="0"/>
                    <w:jc w:val="both"/>
                    <w:rPr>
                      <w:rFonts w:asciiTheme="majorBidi" w:hAnsiTheme="majorBidi" w:cstheme="majorBidi"/>
                      <w:sz w:val="24"/>
                      <w:szCs w:val="24"/>
                    </w:rPr>
                  </w:pPr>
                </w:p>
                <w:p w:rsidR="0084601E" w:rsidRDefault="0084601E" w:rsidP="005717D5">
                  <w:pPr>
                    <w:framePr w:hSpace="180" w:wrap="around" w:vAnchor="text" w:hAnchor="margin" w:xAlign="center" w:y="365"/>
                    <w:bidi w:val="0"/>
                    <w:jc w:val="both"/>
                    <w:rPr>
                      <w:rFonts w:asciiTheme="majorBidi" w:hAnsiTheme="majorBidi" w:cstheme="majorBidi"/>
                      <w:sz w:val="24"/>
                      <w:szCs w:val="24"/>
                    </w:rPr>
                  </w:pPr>
                </w:p>
              </w:tc>
              <w:tc>
                <w:tcPr>
                  <w:tcW w:w="1701" w:type="dxa"/>
                  <w:gridSpan w:val="2"/>
                </w:tcPr>
                <w:p w:rsidR="0084601E" w:rsidRDefault="00137A61" w:rsidP="005717D5">
                  <w:pPr>
                    <w:framePr w:hSpace="180" w:wrap="around" w:vAnchor="text" w:hAnchor="margin" w:xAlign="center" w:y="365"/>
                    <w:bidi w:val="0"/>
                    <w:jc w:val="both"/>
                    <w:rPr>
                      <w:rFonts w:asciiTheme="majorBidi" w:hAnsiTheme="majorBidi" w:cstheme="majorBidi"/>
                      <w:sz w:val="24"/>
                      <w:szCs w:val="24"/>
                    </w:rPr>
                  </w:pPr>
                  <w:r w:rsidRPr="00137A61">
                    <w:rPr>
                      <w:rFonts w:asciiTheme="majorBidi" w:hAnsiTheme="majorBidi" w:cstheme="majorBidi"/>
                      <w:sz w:val="24"/>
                      <w:szCs w:val="24"/>
                    </w:rPr>
                    <w:t>440 WREN</w:t>
                  </w:r>
                </w:p>
              </w:tc>
              <w:tc>
                <w:tcPr>
                  <w:tcW w:w="1843" w:type="dxa"/>
                </w:tcPr>
                <w:p w:rsidR="0084601E" w:rsidRDefault="00716044" w:rsidP="005717D5">
                  <w:pPr>
                    <w:framePr w:hSpace="180" w:wrap="around" w:vAnchor="text" w:hAnchor="margin" w:xAlign="center" w:y="365"/>
                    <w:bidi w:val="0"/>
                    <w:jc w:val="both"/>
                    <w:rPr>
                      <w:rFonts w:asciiTheme="majorBidi" w:hAnsiTheme="majorBidi" w:cstheme="majorBidi"/>
                      <w:sz w:val="24"/>
                      <w:szCs w:val="24"/>
                    </w:rPr>
                  </w:pPr>
                  <w:r>
                    <w:rPr>
                      <w:rFonts w:asciiTheme="majorBidi" w:hAnsiTheme="majorBidi" w:cstheme="majorBidi"/>
                      <w:sz w:val="24"/>
                      <w:szCs w:val="24"/>
                    </w:rPr>
                    <w:t>English Language</w:t>
                  </w:r>
                </w:p>
              </w:tc>
              <w:tc>
                <w:tcPr>
                  <w:tcW w:w="809" w:type="dxa"/>
                  <w:gridSpan w:val="2"/>
                </w:tcPr>
                <w:p w:rsidR="0084601E" w:rsidRDefault="00137A61" w:rsidP="005717D5">
                  <w:pPr>
                    <w:framePr w:hSpace="180" w:wrap="around" w:vAnchor="text" w:hAnchor="margin" w:xAlign="center" w:y="365"/>
                    <w:bidi w:val="0"/>
                    <w:jc w:val="center"/>
                    <w:rPr>
                      <w:rFonts w:asciiTheme="majorBidi" w:hAnsiTheme="majorBidi" w:cstheme="majorBidi"/>
                      <w:sz w:val="24"/>
                      <w:szCs w:val="24"/>
                    </w:rPr>
                  </w:pPr>
                  <w:r>
                    <w:rPr>
                      <w:rFonts w:asciiTheme="majorBidi" w:hAnsiTheme="majorBidi" w:cstheme="majorBidi"/>
                      <w:sz w:val="24"/>
                      <w:szCs w:val="24"/>
                    </w:rPr>
                    <w:t>2</w:t>
                  </w:r>
                </w:p>
              </w:tc>
            </w:tr>
            <w:tr w:rsidR="004C66D2" w:rsidRPr="00157165" w:rsidTr="004C66D2">
              <w:tc>
                <w:tcPr>
                  <w:tcW w:w="1555" w:type="dxa"/>
                </w:tcPr>
                <w:p w:rsidR="004C66D2" w:rsidRDefault="004C66D2" w:rsidP="005717D5">
                  <w:pPr>
                    <w:framePr w:hSpace="180" w:wrap="around" w:vAnchor="text" w:hAnchor="margin" w:xAlign="center" w:y="365"/>
                    <w:bidi w:val="0"/>
                    <w:jc w:val="both"/>
                    <w:rPr>
                      <w:rFonts w:asciiTheme="majorBidi" w:hAnsiTheme="majorBidi" w:cstheme="majorBidi"/>
                      <w:sz w:val="24"/>
                      <w:szCs w:val="24"/>
                    </w:rPr>
                  </w:pPr>
                </w:p>
              </w:tc>
              <w:tc>
                <w:tcPr>
                  <w:tcW w:w="2693" w:type="dxa"/>
                  <w:gridSpan w:val="3"/>
                </w:tcPr>
                <w:p w:rsidR="004C66D2" w:rsidRPr="00A808D9" w:rsidRDefault="004C66D2" w:rsidP="005717D5">
                  <w:pPr>
                    <w:framePr w:hSpace="180" w:wrap="around" w:vAnchor="text" w:hAnchor="margin" w:xAlign="center" w:y="365"/>
                    <w:bidi w:val="0"/>
                    <w:jc w:val="both"/>
                    <w:rPr>
                      <w:rFonts w:asciiTheme="majorBidi" w:hAnsiTheme="majorBidi" w:cstheme="majorBidi"/>
                      <w:b/>
                      <w:bCs/>
                      <w:sz w:val="24"/>
                      <w:szCs w:val="24"/>
                    </w:rPr>
                  </w:pPr>
                  <w:r w:rsidRPr="00A808D9">
                    <w:rPr>
                      <w:rFonts w:asciiTheme="majorBidi" w:hAnsiTheme="majorBidi" w:cstheme="majorBidi"/>
                      <w:b/>
                      <w:bCs/>
                      <w:sz w:val="24"/>
                      <w:szCs w:val="24"/>
                    </w:rPr>
                    <w:t>Total Sum</w:t>
                  </w:r>
                </w:p>
              </w:tc>
              <w:tc>
                <w:tcPr>
                  <w:tcW w:w="850" w:type="dxa"/>
                  <w:gridSpan w:val="2"/>
                </w:tcPr>
                <w:p w:rsidR="004C66D2" w:rsidRPr="00A808D9" w:rsidRDefault="004C66D2" w:rsidP="005717D5">
                  <w:pPr>
                    <w:framePr w:hSpace="180" w:wrap="around" w:vAnchor="text" w:hAnchor="margin" w:xAlign="center" w:y="365"/>
                    <w:bidi w:val="0"/>
                    <w:jc w:val="both"/>
                    <w:rPr>
                      <w:rFonts w:asciiTheme="majorBidi" w:hAnsiTheme="majorBidi" w:cstheme="majorBidi"/>
                      <w:b/>
                      <w:bCs/>
                      <w:sz w:val="24"/>
                      <w:szCs w:val="24"/>
                    </w:rPr>
                  </w:pPr>
                  <w:r w:rsidRPr="00A808D9">
                    <w:rPr>
                      <w:rFonts w:asciiTheme="majorBidi" w:hAnsiTheme="majorBidi" w:cstheme="majorBidi"/>
                      <w:b/>
                      <w:bCs/>
                      <w:sz w:val="24"/>
                      <w:szCs w:val="24"/>
                    </w:rPr>
                    <w:t>3</w:t>
                  </w:r>
                  <w:r w:rsidR="0084601E">
                    <w:rPr>
                      <w:rFonts w:asciiTheme="majorBidi" w:hAnsiTheme="majorBidi" w:cstheme="majorBidi"/>
                      <w:b/>
                      <w:bCs/>
                      <w:sz w:val="24"/>
                      <w:szCs w:val="24"/>
                    </w:rPr>
                    <w:t>8</w:t>
                  </w:r>
                </w:p>
              </w:tc>
              <w:tc>
                <w:tcPr>
                  <w:tcW w:w="1701" w:type="dxa"/>
                  <w:gridSpan w:val="2"/>
                </w:tcPr>
                <w:p w:rsidR="004C66D2" w:rsidRPr="00A808D9" w:rsidRDefault="004C66D2" w:rsidP="005717D5">
                  <w:pPr>
                    <w:framePr w:hSpace="180" w:wrap="around" w:vAnchor="text" w:hAnchor="margin" w:xAlign="center" w:y="365"/>
                    <w:bidi w:val="0"/>
                    <w:jc w:val="both"/>
                    <w:rPr>
                      <w:rFonts w:asciiTheme="majorBidi" w:hAnsiTheme="majorBidi" w:cstheme="majorBidi"/>
                      <w:b/>
                      <w:bCs/>
                      <w:sz w:val="24"/>
                      <w:szCs w:val="24"/>
                    </w:rPr>
                  </w:pPr>
                </w:p>
              </w:tc>
              <w:tc>
                <w:tcPr>
                  <w:tcW w:w="1843" w:type="dxa"/>
                </w:tcPr>
                <w:p w:rsidR="004C66D2" w:rsidRPr="00A808D9" w:rsidRDefault="004C66D2" w:rsidP="005717D5">
                  <w:pPr>
                    <w:framePr w:hSpace="180" w:wrap="around" w:vAnchor="text" w:hAnchor="margin" w:xAlign="center" w:y="365"/>
                    <w:bidi w:val="0"/>
                    <w:jc w:val="both"/>
                    <w:rPr>
                      <w:rFonts w:asciiTheme="majorBidi" w:hAnsiTheme="majorBidi" w:cstheme="majorBidi"/>
                      <w:b/>
                      <w:bCs/>
                      <w:sz w:val="24"/>
                      <w:szCs w:val="24"/>
                    </w:rPr>
                  </w:pPr>
                  <w:r w:rsidRPr="00A808D9">
                    <w:rPr>
                      <w:rFonts w:asciiTheme="majorBidi" w:hAnsiTheme="majorBidi" w:cstheme="majorBidi"/>
                      <w:b/>
                      <w:bCs/>
                      <w:sz w:val="24"/>
                      <w:szCs w:val="24"/>
                    </w:rPr>
                    <w:t>Total Sum</w:t>
                  </w:r>
                </w:p>
              </w:tc>
              <w:tc>
                <w:tcPr>
                  <w:tcW w:w="809" w:type="dxa"/>
                  <w:gridSpan w:val="2"/>
                </w:tcPr>
                <w:p w:rsidR="004C66D2" w:rsidRPr="00A808D9" w:rsidRDefault="00137A61" w:rsidP="005717D5">
                  <w:pPr>
                    <w:framePr w:hSpace="180" w:wrap="around" w:vAnchor="text" w:hAnchor="margin" w:xAlign="center" w:y="365"/>
                    <w:bidi w:val="0"/>
                    <w:jc w:val="both"/>
                    <w:rPr>
                      <w:rFonts w:asciiTheme="majorBidi" w:hAnsiTheme="majorBidi" w:cstheme="majorBidi"/>
                      <w:b/>
                      <w:bCs/>
                      <w:sz w:val="24"/>
                      <w:szCs w:val="24"/>
                    </w:rPr>
                  </w:pPr>
                  <w:r>
                    <w:rPr>
                      <w:rFonts w:asciiTheme="majorBidi" w:hAnsiTheme="majorBidi" w:cstheme="majorBidi"/>
                      <w:b/>
                      <w:bCs/>
                      <w:sz w:val="24"/>
                      <w:szCs w:val="24"/>
                    </w:rPr>
                    <w:t>40</w:t>
                  </w:r>
                </w:p>
              </w:tc>
            </w:tr>
          </w:tbl>
          <w:p w:rsidR="00C83D23" w:rsidRDefault="00C83D23" w:rsidP="00C83D23">
            <w:pPr>
              <w:widowControl w:val="0"/>
              <w:autoSpaceDE w:val="0"/>
              <w:autoSpaceDN w:val="0"/>
              <w:bidi w:val="0"/>
              <w:adjustRightInd w:val="0"/>
              <w:ind w:left="466"/>
              <w:rPr>
                <w:rFonts w:cs="Times New Roman"/>
                <w:b/>
                <w:bCs/>
                <w:i/>
                <w:iCs/>
                <w:color w:val="231F20"/>
                <w:sz w:val="28"/>
                <w:szCs w:val="28"/>
                <w:u w:val="single"/>
              </w:rPr>
            </w:pPr>
          </w:p>
          <w:p w:rsidR="00AE59FA" w:rsidRDefault="00AE59FA" w:rsidP="00C83D23">
            <w:pPr>
              <w:widowControl w:val="0"/>
              <w:autoSpaceDE w:val="0"/>
              <w:autoSpaceDN w:val="0"/>
              <w:bidi w:val="0"/>
              <w:adjustRightInd w:val="0"/>
              <w:ind w:left="466"/>
              <w:rPr>
                <w:rFonts w:cs="Times New Roman"/>
                <w:color w:val="231F20"/>
                <w:sz w:val="28"/>
                <w:szCs w:val="28"/>
              </w:rPr>
            </w:pPr>
          </w:p>
          <w:p w:rsidR="00D01866" w:rsidRDefault="00D01866" w:rsidP="00D01866">
            <w:pPr>
              <w:widowControl w:val="0"/>
              <w:autoSpaceDE w:val="0"/>
              <w:autoSpaceDN w:val="0"/>
              <w:bidi w:val="0"/>
              <w:adjustRightInd w:val="0"/>
              <w:ind w:left="466"/>
              <w:rPr>
                <w:rFonts w:cs="Times New Roman"/>
                <w:color w:val="231F20"/>
                <w:sz w:val="28"/>
                <w:szCs w:val="28"/>
              </w:rPr>
            </w:pPr>
            <w:r>
              <w:rPr>
                <w:rFonts w:cs="Times New Roman"/>
                <w:color w:val="231F20"/>
                <w:sz w:val="28"/>
                <w:szCs w:val="28"/>
              </w:rPr>
              <w:t>Table 2 shows the distribution of units of the undergraduate curricula among the various special areas included in the undergraduate study.</w:t>
            </w:r>
          </w:p>
          <w:p w:rsidR="00D01866" w:rsidRDefault="00D01866" w:rsidP="00D01866">
            <w:pPr>
              <w:widowControl w:val="0"/>
              <w:autoSpaceDE w:val="0"/>
              <w:autoSpaceDN w:val="0"/>
              <w:bidi w:val="0"/>
              <w:adjustRightInd w:val="0"/>
              <w:ind w:left="466"/>
              <w:rPr>
                <w:rFonts w:cs="Times New Roman"/>
                <w:color w:val="231F20"/>
                <w:sz w:val="28"/>
                <w:szCs w:val="28"/>
              </w:rPr>
            </w:pPr>
          </w:p>
          <w:p w:rsidR="00D01866" w:rsidRDefault="00D01866" w:rsidP="00D01866">
            <w:pPr>
              <w:widowControl w:val="0"/>
              <w:autoSpaceDE w:val="0"/>
              <w:autoSpaceDN w:val="0"/>
              <w:bidi w:val="0"/>
              <w:adjustRightInd w:val="0"/>
              <w:ind w:left="466"/>
              <w:rPr>
                <w:rFonts w:cs="Times New Roman"/>
                <w:color w:val="231F20"/>
                <w:sz w:val="28"/>
                <w:szCs w:val="28"/>
              </w:rPr>
            </w:pPr>
          </w:p>
          <w:p w:rsidR="00C83D23" w:rsidRDefault="009A4CB1" w:rsidP="00AE59FA">
            <w:pPr>
              <w:widowControl w:val="0"/>
              <w:autoSpaceDE w:val="0"/>
              <w:autoSpaceDN w:val="0"/>
              <w:bidi w:val="0"/>
              <w:adjustRightInd w:val="0"/>
              <w:ind w:left="466"/>
              <w:rPr>
                <w:rFonts w:cs="Times New Roman"/>
                <w:color w:val="231F20"/>
                <w:sz w:val="28"/>
                <w:szCs w:val="28"/>
              </w:rPr>
            </w:pPr>
            <w:r>
              <w:rPr>
                <w:rFonts w:cs="Times New Roman"/>
                <w:color w:val="231F20"/>
                <w:sz w:val="28"/>
                <w:szCs w:val="28"/>
              </w:rPr>
              <w:t>Table</w:t>
            </w:r>
            <w:r w:rsidR="00CE680D">
              <w:rPr>
                <w:rFonts w:cs="Times New Roman"/>
                <w:color w:val="231F20"/>
                <w:sz w:val="28"/>
                <w:szCs w:val="28"/>
              </w:rPr>
              <w:t xml:space="preserve"> 2</w:t>
            </w:r>
            <w:r>
              <w:rPr>
                <w:rFonts w:cs="Times New Roman"/>
                <w:color w:val="231F20"/>
                <w:sz w:val="28"/>
                <w:szCs w:val="28"/>
              </w:rPr>
              <w:t xml:space="preserve">. </w:t>
            </w:r>
            <w:r w:rsidR="00FA3110">
              <w:rPr>
                <w:rFonts w:cs="Times New Roman"/>
                <w:color w:val="231F20"/>
                <w:sz w:val="28"/>
                <w:szCs w:val="28"/>
              </w:rPr>
              <w:t>Distribution of</w:t>
            </w:r>
            <w:r>
              <w:rPr>
                <w:rFonts w:cs="Times New Roman"/>
                <w:color w:val="231F20"/>
                <w:sz w:val="28"/>
                <w:szCs w:val="28"/>
              </w:rPr>
              <w:t xml:space="preserve"> </w:t>
            </w:r>
            <w:r w:rsidR="00FA3110">
              <w:rPr>
                <w:rFonts w:cs="Times New Roman"/>
                <w:color w:val="231F20"/>
                <w:sz w:val="28"/>
                <w:szCs w:val="28"/>
              </w:rPr>
              <w:t>units of the undergraduate curricula.</w:t>
            </w:r>
          </w:p>
          <w:p w:rsidR="00FA3110" w:rsidRDefault="00FA3110" w:rsidP="00FA3110">
            <w:pPr>
              <w:widowControl w:val="0"/>
              <w:autoSpaceDE w:val="0"/>
              <w:autoSpaceDN w:val="0"/>
              <w:bidi w:val="0"/>
              <w:adjustRightInd w:val="0"/>
              <w:ind w:left="466"/>
              <w:rPr>
                <w:rFonts w:cs="Times New Roman"/>
                <w:color w:val="231F20"/>
                <w:sz w:val="28"/>
                <w:szCs w:val="28"/>
              </w:rPr>
            </w:pPr>
          </w:p>
          <w:tbl>
            <w:tblPr>
              <w:tblStyle w:val="TableGrid"/>
              <w:tblW w:w="0" w:type="auto"/>
              <w:tblInd w:w="466" w:type="dxa"/>
              <w:tblLayout w:type="fixed"/>
              <w:tblLook w:val="04A0" w:firstRow="1" w:lastRow="0" w:firstColumn="1" w:lastColumn="0" w:noHBand="0" w:noVBand="1"/>
            </w:tblPr>
            <w:tblGrid>
              <w:gridCol w:w="1239"/>
              <w:gridCol w:w="1620"/>
              <w:gridCol w:w="1199"/>
              <w:gridCol w:w="1582"/>
              <w:gridCol w:w="1899"/>
              <w:gridCol w:w="1265"/>
            </w:tblGrid>
            <w:tr w:rsidR="009A4CB1" w:rsidTr="00FA3110">
              <w:tc>
                <w:tcPr>
                  <w:tcW w:w="123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FA3110">
                    <w:rPr>
                      <w:rFonts w:asciiTheme="majorBidi" w:hAnsiTheme="majorBidi" w:cstheme="majorBidi"/>
                      <w:b/>
                      <w:bCs/>
                      <w:color w:val="231F20"/>
                      <w:sz w:val="24"/>
                      <w:szCs w:val="24"/>
                    </w:rPr>
                    <w:t>Stage</w:t>
                  </w:r>
                </w:p>
              </w:tc>
              <w:tc>
                <w:tcPr>
                  <w:tcW w:w="1620"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FA3110">
                    <w:rPr>
                      <w:rFonts w:asciiTheme="majorBidi" w:hAnsiTheme="majorBidi" w:cstheme="majorBidi"/>
                      <w:b/>
                      <w:bCs/>
                      <w:color w:val="231F20"/>
                      <w:sz w:val="24"/>
                      <w:szCs w:val="24"/>
                    </w:rPr>
                    <w:t>University requirements</w:t>
                  </w:r>
                </w:p>
              </w:tc>
              <w:tc>
                <w:tcPr>
                  <w:tcW w:w="11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FA3110">
                    <w:rPr>
                      <w:rFonts w:asciiTheme="majorBidi" w:hAnsiTheme="majorBidi" w:cstheme="majorBidi"/>
                      <w:b/>
                      <w:bCs/>
                      <w:color w:val="231F20"/>
                      <w:sz w:val="24"/>
                      <w:szCs w:val="24"/>
                    </w:rPr>
                    <w:t>Basic Sciences</w:t>
                  </w:r>
                </w:p>
              </w:tc>
              <w:tc>
                <w:tcPr>
                  <w:tcW w:w="1582"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FA3110">
                    <w:rPr>
                      <w:rFonts w:asciiTheme="majorBidi" w:hAnsiTheme="majorBidi" w:cstheme="majorBidi"/>
                      <w:b/>
                      <w:bCs/>
                      <w:color w:val="231F20"/>
                      <w:sz w:val="24"/>
                      <w:szCs w:val="24"/>
                    </w:rPr>
                    <w:t>General Engineering</w:t>
                  </w:r>
                </w:p>
              </w:tc>
              <w:tc>
                <w:tcPr>
                  <w:tcW w:w="18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FA3110">
                    <w:rPr>
                      <w:rFonts w:asciiTheme="majorBidi" w:hAnsiTheme="majorBidi" w:cstheme="majorBidi"/>
                      <w:b/>
                      <w:bCs/>
                      <w:color w:val="231F20"/>
                      <w:sz w:val="24"/>
                      <w:szCs w:val="24"/>
                    </w:rPr>
                    <w:t>Major Speci</w:t>
                  </w:r>
                  <w:r>
                    <w:rPr>
                      <w:rFonts w:asciiTheme="majorBidi" w:hAnsiTheme="majorBidi" w:cstheme="majorBidi"/>
                      <w:b/>
                      <w:bCs/>
                      <w:color w:val="231F20"/>
                      <w:sz w:val="24"/>
                      <w:szCs w:val="24"/>
                    </w:rPr>
                    <w:t>a</w:t>
                  </w:r>
                  <w:r w:rsidRPr="00FA3110">
                    <w:rPr>
                      <w:rFonts w:asciiTheme="majorBidi" w:hAnsiTheme="majorBidi" w:cstheme="majorBidi"/>
                      <w:b/>
                      <w:bCs/>
                      <w:color w:val="231F20"/>
                      <w:sz w:val="24"/>
                      <w:szCs w:val="24"/>
                    </w:rPr>
                    <w:t>lization</w:t>
                  </w:r>
                </w:p>
              </w:tc>
              <w:tc>
                <w:tcPr>
                  <w:tcW w:w="1265"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FA3110">
                    <w:rPr>
                      <w:rFonts w:asciiTheme="majorBidi" w:hAnsiTheme="majorBidi" w:cstheme="majorBidi"/>
                      <w:b/>
                      <w:bCs/>
                      <w:color w:val="231F20"/>
                      <w:sz w:val="24"/>
                      <w:szCs w:val="24"/>
                    </w:rPr>
                    <w:t>Sum</w:t>
                  </w:r>
                </w:p>
              </w:tc>
            </w:tr>
            <w:tr w:rsidR="009A4CB1" w:rsidTr="00FA3110">
              <w:tc>
                <w:tcPr>
                  <w:tcW w:w="123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First</w:t>
                  </w:r>
                </w:p>
              </w:tc>
              <w:tc>
                <w:tcPr>
                  <w:tcW w:w="1620" w:type="dxa"/>
                </w:tcPr>
                <w:p w:rsidR="009A4CB1" w:rsidRPr="00FA3110" w:rsidRDefault="00CE5B93"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4</w:t>
                  </w:r>
                </w:p>
              </w:tc>
              <w:tc>
                <w:tcPr>
                  <w:tcW w:w="11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12</w:t>
                  </w:r>
                </w:p>
              </w:tc>
              <w:tc>
                <w:tcPr>
                  <w:tcW w:w="1582"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19</w:t>
                  </w:r>
                </w:p>
              </w:tc>
              <w:tc>
                <w:tcPr>
                  <w:tcW w:w="18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6</w:t>
                  </w:r>
                </w:p>
              </w:tc>
              <w:tc>
                <w:tcPr>
                  <w:tcW w:w="1265" w:type="dxa"/>
                </w:tcPr>
                <w:p w:rsidR="009A4CB1" w:rsidRPr="00FA3110" w:rsidRDefault="00CE5B93"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41</w:t>
                  </w:r>
                </w:p>
              </w:tc>
            </w:tr>
            <w:tr w:rsidR="009A4CB1" w:rsidTr="00FA3110">
              <w:tc>
                <w:tcPr>
                  <w:tcW w:w="123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Second</w:t>
                  </w:r>
                </w:p>
              </w:tc>
              <w:tc>
                <w:tcPr>
                  <w:tcW w:w="1620" w:type="dxa"/>
                </w:tcPr>
                <w:p w:rsidR="009A4CB1" w:rsidRPr="00FA3110" w:rsidRDefault="00CE5B93"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4</w:t>
                  </w:r>
                </w:p>
              </w:tc>
              <w:tc>
                <w:tcPr>
                  <w:tcW w:w="11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12</w:t>
                  </w:r>
                </w:p>
              </w:tc>
              <w:tc>
                <w:tcPr>
                  <w:tcW w:w="1582"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1</w:t>
                  </w:r>
                  <w:r w:rsidR="004C66D2">
                    <w:rPr>
                      <w:rFonts w:asciiTheme="majorBidi" w:hAnsiTheme="majorBidi" w:cstheme="majorBidi"/>
                      <w:color w:val="231F20"/>
                      <w:sz w:val="24"/>
                      <w:szCs w:val="24"/>
                    </w:rPr>
                    <w:t>0</w:t>
                  </w:r>
                </w:p>
              </w:tc>
              <w:tc>
                <w:tcPr>
                  <w:tcW w:w="18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1</w:t>
                  </w:r>
                  <w:r w:rsidR="004C7662">
                    <w:rPr>
                      <w:rFonts w:asciiTheme="majorBidi" w:hAnsiTheme="majorBidi" w:cstheme="majorBidi"/>
                      <w:color w:val="231F20"/>
                      <w:sz w:val="24"/>
                      <w:szCs w:val="24"/>
                    </w:rPr>
                    <w:t>4</w:t>
                  </w:r>
                </w:p>
              </w:tc>
              <w:tc>
                <w:tcPr>
                  <w:tcW w:w="1265" w:type="dxa"/>
                </w:tcPr>
                <w:p w:rsidR="009A4CB1" w:rsidRPr="00FA3110" w:rsidRDefault="00CE5B93"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40</w:t>
                  </w:r>
                </w:p>
              </w:tc>
            </w:tr>
            <w:tr w:rsidR="009A4CB1" w:rsidTr="00FA3110">
              <w:tc>
                <w:tcPr>
                  <w:tcW w:w="123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Third</w:t>
                  </w:r>
                </w:p>
              </w:tc>
              <w:tc>
                <w:tcPr>
                  <w:tcW w:w="1620" w:type="dxa"/>
                </w:tcPr>
                <w:p w:rsidR="009A4CB1" w:rsidRPr="00FA3110" w:rsidRDefault="00CE5B93"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2</w:t>
                  </w:r>
                </w:p>
              </w:tc>
              <w:tc>
                <w:tcPr>
                  <w:tcW w:w="11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w:t>
                  </w:r>
                </w:p>
              </w:tc>
              <w:tc>
                <w:tcPr>
                  <w:tcW w:w="1582"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1</w:t>
                  </w:r>
                  <w:r w:rsidR="004C66D2">
                    <w:rPr>
                      <w:rFonts w:asciiTheme="majorBidi" w:hAnsiTheme="majorBidi" w:cstheme="majorBidi"/>
                      <w:color w:val="231F20"/>
                      <w:sz w:val="24"/>
                      <w:szCs w:val="24"/>
                    </w:rPr>
                    <w:t>7</w:t>
                  </w:r>
                </w:p>
              </w:tc>
              <w:tc>
                <w:tcPr>
                  <w:tcW w:w="18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19</w:t>
                  </w:r>
                </w:p>
              </w:tc>
              <w:tc>
                <w:tcPr>
                  <w:tcW w:w="1265"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3</w:t>
                  </w:r>
                  <w:r w:rsidR="00CE5B93">
                    <w:rPr>
                      <w:rFonts w:asciiTheme="majorBidi" w:hAnsiTheme="majorBidi" w:cstheme="majorBidi"/>
                      <w:color w:val="231F20"/>
                      <w:sz w:val="24"/>
                      <w:szCs w:val="24"/>
                    </w:rPr>
                    <w:t>8</w:t>
                  </w:r>
                </w:p>
              </w:tc>
            </w:tr>
            <w:tr w:rsidR="009A4CB1" w:rsidTr="00FA3110">
              <w:tc>
                <w:tcPr>
                  <w:tcW w:w="123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Fourth</w:t>
                  </w:r>
                </w:p>
              </w:tc>
              <w:tc>
                <w:tcPr>
                  <w:tcW w:w="1620" w:type="dxa"/>
                </w:tcPr>
                <w:p w:rsidR="009A4CB1" w:rsidRPr="00FA3110" w:rsidRDefault="00CE5B93"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2</w:t>
                  </w:r>
                </w:p>
              </w:tc>
              <w:tc>
                <w:tcPr>
                  <w:tcW w:w="11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w:t>
                  </w:r>
                </w:p>
              </w:tc>
              <w:tc>
                <w:tcPr>
                  <w:tcW w:w="1582"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1</w:t>
                  </w:r>
                  <w:r w:rsidR="001135F8">
                    <w:rPr>
                      <w:rFonts w:asciiTheme="majorBidi" w:hAnsiTheme="majorBidi" w:cstheme="majorBidi"/>
                      <w:color w:val="231F20"/>
                      <w:sz w:val="24"/>
                      <w:szCs w:val="24"/>
                    </w:rPr>
                    <w:t>3</w:t>
                  </w:r>
                </w:p>
              </w:tc>
              <w:tc>
                <w:tcPr>
                  <w:tcW w:w="1899" w:type="dxa"/>
                </w:tcPr>
                <w:p w:rsidR="009A4CB1" w:rsidRPr="00FA3110"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sidRPr="00FA3110">
                    <w:rPr>
                      <w:rFonts w:asciiTheme="majorBidi" w:hAnsiTheme="majorBidi" w:cstheme="majorBidi"/>
                      <w:color w:val="231F20"/>
                      <w:sz w:val="24"/>
                      <w:szCs w:val="24"/>
                    </w:rPr>
                    <w:t>2</w:t>
                  </w:r>
                  <w:r w:rsidR="001135F8">
                    <w:rPr>
                      <w:rFonts w:asciiTheme="majorBidi" w:hAnsiTheme="majorBidi" w:cstheme="majorBidi"/>
                      <w:color w:val="231F20"/>
                      <w:sz w:val="24"/>
                      <w:szCs w:val="24"/>
                    </w:rPr>
                    <w:t>5</w:t>
                  </w:r>
                </w:p>
              </w:tc>
              <w:tc>
                <w:tcPr>
                  <w:tcW w:w="1265" w:type="dxa"/>
                </w:tcPr>
                <w:p w:rsidR="009A4CB1" w:rsidRPr="00FA3110" w:rsidRDefault="00CE5B93"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color w:val="231F20"/>
                      <w:sz w:val="24"/>
                      <w:szCs w:val="24"/>
                    </w:rPr>
                  </w:pPr>
                  <w:r>
                    <w:rPr>
                      <w:rFonts w:asciiTheme="majorBidi" w:hAnsiTheme="majorBidi" w:cstheme="majorBidi"/>
                      <w:color w:val="231F20"/>
                      <w:sz w:val="24"/>
                      <w:szCs w:val="24"/>
                    </w:rPr>
                    <w:t>40</w:t>
                  </w:r>
                </w:p>
              </w:tc>
            </w:tr>
            <w:tr w:rsidR="009A4CB1" w:rsidRPr="00D01866" w:rsidTr="00FA3110">
              <w:tc>
                <w:tcPr>
                  <w:tcW w:w="1239" w:type="dxa"/>
                </w:tcPr>
                <w:p w:rsidR="009A4CB1" w:rsidRPr="00D01866"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D01866">
                    <w:rPr>
                      <w:rFonts w:asciiTheme="majorBidi" w:hAnsiTheme="majorBidi" w:cstheme="majorBidi"/>
                      <w:b/>
                      <w:bCs/>
                      <w:color w:val="231F20"/>
                      <w:sz w:val="24"/>
                      <w:szCs w:val="24"/>
                    </w:rPr>
                    <w:t>Sum</w:t>
                  </w:r>
                </w:p>
              </w:tc>
              <w:tc>
                <w:tcPr>
                  <w:tcW w:w="1620" w:type="dxa"/>
                </w:tcPr>
                <w:p w:rsidR="009A4CB1" w:rsidRPr="00D01866" w:rsidRDefault="00CE5B93"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Pr>
                      <w:rFonts w:asciiTheme="majorBidi" w:hAnsiTheme="majorBidi" w:cstheme="majorBidi"/>
                      <w:b/>
                      <w:bCs/>
                      <w:color w:val="231F20"/>
                      <w:sz w:val="24"/>
                      <w:szCs w:val="24"/>
                    </w:rPr>
                    <w:t>12</w:t>
                  </w:r>
                </w:p>
              </w:tc>
              <w:tc>
                <w:tcPr>
                  <w:tcW w:w="1199" w:type="dxa"/>
                </w:tcPr>
                <w:p w:rsidR="009A4CB1" w:rsidRPr="00D01866"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D01866">
                    <w:rPr>
                      <w:rFonts w:asciiTheme="majorBidi" w:hAnsiTheme="majorBidi" w:cstheme="majorBidi"/>
                      <w:b/>
                      <w:bCs/>
                      <w:color w:val="231F20"/>
                      <w:sz w:val="24"/>
                      <w:szCs w:val="24"/>
                    </w:rPr>
                    <w:t>24</w:t>
                  </w:r>
                </w:p>
              </w:tc>
              <w:tc>
                <w:tcPr>
                  <w:tcW w:w="1582" w:type="dxa"/>
                </w:tcPr>
                <w:p w:rsidR="009A4CB1" w:rsidRPr="00D01866"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D01866">
                    <w:rPr>
                      <w:rFonts w:asciiTheme="majorBidi" w:hAnsiTheme="majorBidi" w:cstheme="majorBidi"/>
                      <w:b/>
                      <w:bCs/>
                      <w:color w:val="231F20"/>
                      <w:sz w:val="24"/>
                      <w:szCs w:val="24"/>
                    </w:rPr>
                    <w:t>5</w:t>
                  </w:r>
                  <w:r w:rsidR="001135F8">
                    <w:rPr>
                      <w:rFonts w:asciiTheme="majorBidi" w:hAnsiTheme="majorBidi" w:cstheme="majorBidi"/>
                      <w:b/>
                      <w:bCs/>
                      <w:color w:val="231F20"/>
                      <w:sz w:val="24"/>
                      <w:szCs w:val="24"/>
                    </w:rPr>
                    <w:t>9</w:t>
                  </w:r>
                </w:p>
              </w:tc>
              <w:tc>
                <w:tcPr>
                  <w:tcW w:w="1899" w:type="dxa"/>
                </w:tcPr>
                <w:p w:rsidR="009A4CB1" w:rsidRPr="00D01866"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D01866">
                    <w:rPr>
                      <w:rFonts w:asciiTheme="majorBidi" w:hAnsiTheme="majorBidi" w:cstheme="majorBidi"/>
                      <w:b/>
                      <w:bCs/>
                      <w:color w:val="231F20"/>
                      <w:sz w:val="24"/>
                      <w:szCs w:val="24"/>
                    </w:rPr>
                    <w:t>6</w:t>
                  </w:r>
                  <w:r w:rsidR="001135F8">
                    <w:rPr>
                      <w:rFonts w:asciiTheme="majorBidi" w:hAnsiTheme="majorBidi" w:cstheme="majorBidi"/>
                      <w:b/>
                      <w:bCs/>
                      <w:color w:val="231F20"/>
                      <w:sz w:val="24"/>
                      <w:szCs w:val="24"/>
                    </w:rPr>
                    <w:t>4</w:t>
                  </w:r>
                </w:p>
              </w:tc>
              <w:tc>
                <w:tcPr>
                  <w:tcW w:w="1265" w:type="dxa"/>
                </w:tcPr>
                <w:p w:rsidR="009A4CB1" w:rsidRPr="00D01866" w:rsidRDefault="00FA3110"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color w:val="231F20"/>
                      <w:sz w:val="24"/>
                      <w:szCs w:val="24"/>
                    </w:rPr>
                  </w:pPr>
                  <w:r w:rsidRPr="00D01866">
                    <w:rPr>
                      <w:rFonts w:asciiTheme="majorBidi" w:hAnsiTheme="majorBidi" w:cstheme="majorBidi"/>
                      <w:b/>
                      <w:bCs/>
                      <w:color w:val="231F20"/>
                      <w:sz w:val="24"/>
                      <w:szCs w:val="24"/>
                    </w:rPr>
                    <w:t>1</w:t>
                  </w:r>
                  <w:r w:rsidR="00CE5B93">
                    <w:rPr>
                      <w:rFonts w:asciiTheme="majorBidi" w:hAnsiTheme="majorBidi" w:cstheme="majorBidi"/>
                      <w:b/>
                      <w:bCs/>
                      <w:color w:val="231F20"/>
                      <w:sz w:val="24"/>
                      <w:szCs w:val="24"/>
                    </w:rPr>
                    <w:t>59</w:t>
                  </w:r>
                </w:p>
              </w:tc>
            </w:tr>
          </w:tbl>
          <w:p w:rsidR="009A4CB1" w:rsidRPr="009A4CB1" w:rsidRDefault="009A4CB1" w:rsidP="009A4CB1">
            <w:pPr>
              <w:widowControl w:val="0"/>
              <w:autoSpaceDE w:val="0"/>
              <w:autoSpaceDN w:val="0"/>
              <w:bidi w:val="0"/>
              <w:adjustRightInd w:val="0"/>
              <w:ind w:left="466"/>
              <w:rPr>
                <w:rFonts w:cs="Times New Roman"/>
                <w:color w:val="231F20"/>
                <w:sz w:val="28"/>
                <w:szCs w:val="28"/>
              </w:rPr>
            </w:pPr>
          </w:p>
          <w:p w:rsidR="009A4CB1" w:rsidRDefault="009A4CB1" w:rsidP="009A4CB1">
            <w:pPr>
              <w:widowControl w:val="0"/>
              <w:autoSpaceDE w:val="0"/>
              <w:autoSpaceDN w:val="0"/>
              <w:bidi w:val="0"/>
              <w:adjustRightInd w:val="0"/>
              <w:ind w:left="466"/>
              <w:rPr>
                <w:rFonts w:cs="Times New Roman"/>
                <w:b/>
                <w:bCs/>
                <w:i/>
                <w:iCs/>
                <w:color w:val="231F20"/>
                <w:sz w:val="28"/>
                <w:szCs w:val="28"/>
                <w:u w:val="single"/>
                <w:lang w:bidi="ar-IQ"/>
              </w:rPr>
            </w:pPr>
          </w:p>
          <w:p w:rsidR="009A4CB1" w:rsidRDefault="009A4CB1" w:rsidP="009A4CB1">
            <w:pPr>
              <w:widowControl w:val="0"/>
              <w:autoSpaceDE w:val="0"/>
              <w:autoSpaceDN w:val="0"/>
              <w:bidi w:val="0"/>
              <w:adjustRightInd w:val="0"/>
              <w:ind w:left="466"/>
              <w:rPr>
                <w:rFonts w:cs="Times New Roman"/>
                <w:b/>
                <w:bCs/>
                <w:i/>
                <w:iCs/>
                <w:color w:val="231F20"/>
                <w:sz w:val="28"/>
                <w:szCs w:val="28"/>
                <w:u w:val="single"/>
              </w:rPr>
            </w:pPr>
          </w:p>
          <w:p w:rsidR="009A4CB1" w:rsidRDefault="009A4CB1" w:rsidP="009A4CB1">
            <w:pPr>
              <w:widowControl w:val="0"/>
              <w:autoSpaceDE w:val="0"/>
              <w:autoSpaceDN w:val="0"/>
              <w:bidi w:val="0"/>
              <w:adjustRightInd w:val="0"/>
              <w:ind w:left="466"/>
              <w:rPr>
                <w:rFonts w:cs="Times New Roman"/>
                <w:b/>
                <w:bCs/>
                <w:i/>
                <w:iCs/>
                <w:color w:val="231F20"/>
                <w:sz w:val="28"/>
                <w:szCs w:val="28"/>
                <w:u w:val="single"/>
              </w:rPr>
            </w:pPr>
          </w:p>
          <w:p w:rsidR="009A4CB1" w:rsidRDefault="009A4CB1" w:rsidP="009A4CB1">
            <w:pPr>
              <w:widowControl w:val="0"/>
              <w:autoSpaceDE w:val="0"/>
              <w:autoSpaceDN w:val="0"/>
              <w:bidi w:val="0"/>
              <w:adjustRightInd w:val="0"/>
              <w:ind w:left="466"/>
              <w:rPr>
                <w:rFonts w:cs="Times New Roman"/>
                <w:b/>
                <w:bCs/>
                <w:i/>
                <w:iCs/>
                <w:color w:val="231F20"/>
                <w:sz w:val="28"/>
                <w:szCs w:val="28"/>
                <w:u w:val="single"/>
              </w:rPr>
            </w:pPr>
          </w:p>
          <w:p w:rsidR="009A4CB1" w:rsidRDefault="009A4CB1" w:rsidP="009A4CB1">
            <w:pPr>
              <w:widowControl w:val="0"/>
              <w:autoSpaceDE w:val="0"/>
              <w:autoSpaceDN w:val="0"/>
              <w:bidi w:val="0"/>
              <w:adjustRightInd w:val="0"/>
              <w:ind w:left="466"/>
              <w:rPr>
                <w:rFonts w:cs="Times New Roman"/>
                <w:b/>
                <w:bCs/>
                <w:i/>
                <w:iCs/>
                <w:color w:val="231F20"/>
                <w:sz w:val="28"/>
                <w:szCs w:val="28"/>
                <w:u w:val="single"/>
              </w:rPr>
            </w:pPr>
          </w:p>
          <w:p w:rsidR="009A4CB1" w:rsidRDefault="009A4CB1" w:rsidP="009A4CB1">
            <w:pPr>
              <w:widowControl w:val="0"/>
              <w:autoSpaceDE w:val="0"/>
              <w:autoSpaceDN w:val="0"/>
              <w:bidi w:val="0"/>
              <w:adjustRightInd w:val="0"/>
              <w:ind w:left="466"/>
              <w:rPr>
                <w:rFonts w:cs="Times New Roman"/>
                <w:b/>
                <w:bCs/>
                <w:i/>
                <w:iCs/>
                <w:color w:val="231F20"/>
                <w:sz w:val="28"/>
                <w:szCs w:val="28"/>
                <w:u w:val="single"/>
              </w:rPr>
            </w:pPr>
          </w:p>
          <w:p w:rsidR="009A4CB1" w:rsidRDefault="009A4CB1" w:rsidP="009A4CB1">
            <w:pPr>
              <w:widowControl w:val="0"/>
              <w:autoSpaceDE w:val="0"/>
              <w:autoSpaceDN w:val="0"/>
              <w:bidi w:val="0"/>
              <w:adjustRightInd w:val="0"/>
              <w:ind w:left="466"/>
              <w:rPr>
                <w:rFonts w:cs="Times New Roman"/>
                <w:b/>
                <w:bCs/>
                <w:i/>
                <w:iCs/>
                <w:color w:val="231F20"/>
                <w:sz w:val="28"/>
                <w:szCs w:val="28"/>
                <w:u w:val="single"/>
              </w:rPr>
            </w:pPr>
          </w:p>
          <w:p w:rsidR="009A4CB1" w:rsidRDefault="009A4CB1" w:rsidP="009A4CB1">
            <w:pPr>
              <w:widowControl w:val="0"/>
              <w:autoSpaceDE w:val="0"/>
              <w:autoSpaceDN w:val="0"/>
              <w:bidi w:val="0"/>
              <w:adjustRightInd w:val="0"/>
              <w:ind w:left="466"/>
              <w:rPr>
                <w:rFonts w:cs="Times New Roman"/>
                <w:b/>
                <w:bCs/>
                <w:i/>
                <w:iCs/>
                <w:color w:val="231F20"/>
                <w:sz w:val="28"/>
                <w:szCs w:val="28"/>
                <w:u w:val="single"/>
              </w:rPr>
            </w:pPr>
          </w:p>
          <w:p w:rsidR="00D2172A" w:rsidRDefault="00D2172A" w:rsidP="00FD3EA3">
            <w:pPr>
              <w:widowControl w:val="0"/>
              <w:numPr>
                <w:ilvl w:val="0"/>
                <w:numId w:val="4"/>
              </w:numPr>
              <w:autoSpaceDE w:val="0"/>
              <w:autoSpaceDN w:val="0"/>
              <w:bidi w:val="0"/>
              <w:adjustRightInd w:val="0"/>
              <w:rPr>
                <w:rFonts w:cs="Times New Roman"/>
                <w:b/>
                <w:bCs/>
                <w:i/>
                <w:iCs/>
                <w:color w:val="231F20"/>
                <w:sz w:val="28"/>
                <w:szCs w:val="28"/>
                <w:u w:val="single"/>
              </w:rPr>
            </w:pPr>
            <w:r>
              <w:rPr>
                <w:rFonts w:cs="Times New Roman"/>
                <w:b/>
                <w:bCs/>
                <w:i/>
                <w:iCs/>
                <w:color w:val="231F20"/>
                <w:sz w:val="28"/>
                <w:szCs w:val="28"/>
                <w:u w:val="single"/>
              </w:rPr>
              <w:t>Personal Development Planning</w:t>
            </w:r>
          </w:p>
          <w:p w:rsidR="00D2172A" w:rsidRDefault="00D2172A" w:rsidP="00D2172A">
            <w:pPr>
              <w:widowControl w:val="0"/>
              <w:autoSpaceDE w:val="0"/>
              <w:autoSpaceDN w:val="0"/>
              <w:bidi w:val="0"/>
              <w:adjustRightInd w:val="0"/>
              <w:ind w:left="826"/>
              <w:rPr>
                <w:rFonts w:cs="Times New Roman"/>
                <w:b/>
                <w:bCs/>
                <w:i/>
                <w:iCs/>
                <w:color w:val="231F20"/>
                <w:sz w:val="28"/>
                <w:szCs w:val="28"/>
                <w:u w:val="single"/>
              </w:rPr>
            </w:pPr>
          </w:p>
          <w:p w:rsidR="00D2172A" w:rsidRDefault="00D2172A" w:rsidP="00D2172A">
            <w:pPr>
              <w:widowControl w:val="0"/>
              <w:autoSpaceDE w:val="0"/>
              <w:autoSpaceDN w:val="0"/>
              <w:bidi w:val="0"/>
              <w:adjustRightInd w:val="0"/>
              <w:ind w:left="826"/>
              <w:rPr>
                <w:rFonts w:cs="Times New Roman"/>
                <w:b/>
                <w:bCs/>
                <w:i/>
                <w:iCs/>
                <w:sz w:val="28"/>
                <w:szCs w:val="28"/>
              </w:rPr>
            </w:pPr>
            <w:r>
              <w:rPr>
                <w:rFonts w:cs="Times New Roman"/>
                <w:b/>
                <w:bCs/>
                <w:i/>
                <w:iCs/>
                <w:sz w:val="28"/>
                <w:szCs w:val="28"/>
              </w:rPr>
              <w:t>Action</w:t>
            </w:r>
            <w:r w:rsidR="00C63A82">
              <w:rPr>
                <w:rFonts w:cs="Times New Roman"/>
                <w:b/>
                <w:bCs/>
                <w:i/>
                <w:iCs/>
                <w:sz w:val="28"/>
                <w:szCs w:val="28"/>
              </w:rPr>
              <w:t>s</w:t>
            </w:r>
            <w:r>
              <w:rPr>
                <w:rFonts w:cs="Times New Roman"/>
                <w:b/>
                <w:bCs/>
                <w:i/>
                <w:iCs/>
                <w:sz w:val="28"/>
                <w:szCs w:val="28"/>
              </w:rPr>
              <w:t xml:space="preserve"> to Improve the Program</w:t>
            </w:r>
          </w:p>
          <w:p w:rsidR="00FF1CEB" w:rsidRDefault="00FF1CEB" w:rsidP="00FF1CEB">
            <w:pPr>
              <w:widowControl w:val="0"/>
              <w:autoSpaceDE w:val="0"/>
              <w:autoSpaceDN w:val="0"/>
              <w:bidi w:val="0"/>
              <w:adjustRightInd w:val="0"/>
              <w:ind w:left="826"/>
              <w:rPr>
                <w:rFonts w:cs="Times New Roman"/>
                <w:b/>
                <w:bCs/>
                <w:i/>
                <w:iCs/>
                <w:sz w:val="28"/>
                <w:szCs w:val="28"/>
              </w:rPr>
            </w:pPr>
          </w:p>
          <w:p w:rsidR="00D2172A" w:rsidRDefault="00D2172A" w:rsidP="00C63A82">
            <w:pPr>
              <w:widowControl w:val="0"/>
              <w:autoSpaceDE w:val="0"/>
              <w:autoSpaceDN w:val="0"/>
              <w:bidi w:val="0"/>
              <w:adjustRightInd w:val="0"/>
              <w:ind w:left="72"/>
              <w:rPr>
                <w:rFonts w:cs="Times New Roman"/>
                <w:sz w:val="24"/>
                <w:szCs w:val="24"/>
              </w:rPr>
            </w:pPr>
            <w:r>
              <w:rPr>
                <w:rFonts w:cs="Times New Roman"/>
                <w:sz w:val="28"/>
                <w:szCs w:val="28"/>
              </w:rPr>
              <w:t>Continuous improvement is the goal of the Department of Water Resources Engineering</w:t>
            </w:r>
            <w:r w:rsidR="00C63A82">
              <w:rPr>
                <w:rFonts w:cs="Times New Roman"/>
                <w:sz w:val="28"/>
                <w:szCs w:val="28"/>
              </w:rPr>
              <w:t>.  The curriculum of the department has been continuously updated to meet the needs of the field of work.  Meetings and discussion are usually held with employers of the graduates of the department in order to get acquainted with their needs and trying to incorporate those needs in the curriculum of the department.</w:t>
            </w:r>
            <w:r>
              <w:rPr>
                <w:rFonts w:cs="Times New Roman"/>
                <w:sz w:val="28"/>
                <w:szCs w:val="28"/>
              </w:rPr>
              <w:t xml:space="preserve"> The following specific actions have either been successfully implemented or are in process ;</w:t>
            </w:r>
          </w:p>
          <w:p w:rsidR="00D2172A" w:rsidRDefault="00D2172A" w:rsidP="00D2172A">
            <w:pPr>
              <w:widowControl w:val="0"/>
              <w:autoSpaceDE w:val="0"/>
              <w:autoSpaceDN w:val="0"/>
              <w:bidi w:val="0"/>
              <w:adjustRightInd w:val="0"/>
              <w:spacing w:line="256" w:lineRule="exact"/>
              <w:rPr>
                <w:rFonts w:cs="Times New Roman"/>
                <w:sz w:val="24"/>
                <w:szCs w:val="24"/>
              </w:rPr>
            </w:pPr>
          </w:p>
          <w:p w:rsidR="00D2172A" w:rsidRDefault="00D2172A" w:rsidP="00FD3EA3">
            <w:pPr>
              <w:widowControl w:val="0"/>
              <w:numPr>
                <w:ilvl w:val="0"/>
                <w:numId w:val="6"/>
              </w:numPr>
              <w:tabs>
                <w:tab w:val="clear" w:pos="720"/>
                <w:tab w:val="num" w:pos="520"/>
              </w:tabs>
              <w:overflowPunct w:val="0"/>
              <w:autoSpaceDE w:val="0"/>
              <w:autoSpaceDN w:val="0"/>
              <w:bidi w:val="0"/>
              <w:adjustRightInd w:val="0"/>
              <w:ind w:left="520" w:hanging="289"/>
              <w:jc w:val="both"/>
              <w:rPr>
                <w:rFonts w:cs="Times New Roman"/>
                <w:sz w:val="28"/>
                <w:szCs w:val="28"/>
              </w:rPr>
            </w:pPr>
            <w:r>
              <w:rPr>
                <w:rFonts w:cs="Times New Roman"/>
                <w:sz w:val="28"/>
                <w:szCs w:val="28"/>
              </w:rPr>
              <w:t>Comprehensive changes in curriculum</w:t>
            </w:r>
            <w:r w:rsidR="00C63A82">
              <w:rPr>
                <w:rFonts w:cs="Times New Roman"/>
                <w:sz w:val="28"/>
                <w:szCs w:val="28"/>
              </w:rPr>
              <w:t>.</w:t>
            </w:r>
          </w:p>
          <w:p w:rsidR="00D2172A" w:rsidRDefault="00D2172A" w:rsidP="00C63A82">
            <w:pPr>
              <w:widowControl w:val="0"/>
              <w:autoSpaceDE w:val="0"/>
              <w:autoSpaceDN w:val="0"/>
              <w:bidi w:val="0"/>
              <w:adjustRightInd w:val="0"/>
              <w:rPr>
                <w:rFonts w:cs="Times New Roman"/>
                <w:sz w:val="28"/>
                <w:szCs w:val="28"/>
              </w:rPr>
            </w:pPr>
          </w:p>
          <w:p w:rsidR="00D2172A" w:rsidRDefault="00D2172A" w:rsidP="00FD3EA3">
            <w:pPr>
              <w:widowControl w:val="0"/>
              <w:numPr>
                <w:ilvl w:val="0"/>
                <w:numId w:val="6"/>
              </w:numPr>
              <w:tabs>
                <w:tab w:val="clear" w:pos="720"/>
                <w:tab w:val="num" w:pos="520"/>
              </w:tabs>
              <w:overflowPunct w:val="0"/>
              <w:autoSpaceDE w:val="0"/>
              <w:autoSpaceDN w:val="0"/>
              <w:bidi w:val="0"/>
              <w:adjustRightInd w:val="0"/>
              <w:ind w:left="520" w:hanging="289"/>
              <w:jc w:val="both"/>
              <w:rPr>
                <w:rFonts w:cs="Times New Roman"/>
                <w:sz w:val="28"/>
                <w:szCs w:val="28"/>
              </w:rPr>
            </w:pPr>
            <w:r>
              <w:rPr>
                <w:rFonts w:cs="Times New Roman"/>
                <w:sz w:val="28"/>
                <w:szCs w:val="28"/>
              </w:rPr>
              <w:t>Continuous improvement of faculty through training programs.</w:t>
            </w:r>
          </w:p>
          <w:p w:rsidR="00D2172A" w:rsidRDefault="00D2172A" w:rsidP="00C63A82">
            <w:pPr>
              <w:widowControl w:val="0"/>
              <w:autoSpaceDE w:val="0"/>
              <w:autoSpaceDN w:val="0"/>
              <w:bidi w:val="0"/>
              <w:adjustRightInd w:val="0"/>
              <w:rPr>
                <w:rFonts w:cs="Times New Roman"/>
                <w:sz w:val="28"/>
                <w:szCs w:val="28"/>
              </w:rPr>
            </w:pPr>
          </w:p>
          <w:p w:rsidR="00D2172A" w:rsidRDefault="00D2172A" w:rsidP="00FD3EA3">
            <w:pPr>
              <w:widowControl w:val="0"/>
              <w:numPr>
                <w:ilvl w:val="0"/>
                <w:numId w:val="6"/>
              </w:numPr>
              <w:tabs>
                <w:tab w:val="clear" w:pos="720"/>
                <w:tab w:val="num" w:pos="520"/>
              </w:tabs>
              <w:overflowPunct w:val="0"/>
              <w:autoSpaceDE w:val="0"/>
              <w:autoSpaceDN w:val="0"/>
              <w:bidi w:val="0"/>
              <w:adjustRightInd w:val="0"/>
              <w:ind w:left="520" w:hanging="289"/>
              <w:jc w:val="both"/>
              <w:rPr>
                <w:rFonts w:cs="Times New Roman"/>
                <w:sz w:val="28"/>
                <w:szCs w:val="28"/>
              </w:rPr>
            </w:pPr>
            <w:r>
              <w:rPr>
                <w:rFonts w:cs="Times New Roman"/>
                <w:sz w:val="28"/>
                <w:szCs w:val="28"/>
              </w:rPr>
              <w:t>Promoting a number of faculty members to higher scientific ranks.</w:t>
            </w:r>
          </w:p>
          <w:p w:rsidR="00D2172A" w:rsidRDefault="00D2172A" w:rsidP="00C63A82">
            <w:pPr>
              <w:widowControl w:val="0"/>
              <w:autoSpaceDE w:val="0"/>
              <w:autoSpaceDN w:val="0"/>
              <w:bidi w:val="0"/>
              <w:adjustRightInd w:val="0"/>
              <w:rPr>
                <w:rFonts w:cs="Times New Roman"/>
                <w:sz w:val="24"/>
                <w:szCs w:val="24"/>
              </w:rPr>
            </w:pPr>
          </w:p>
          <w:p w:rsidR="00D2172A" w:rsidRDefault="00C63A82" w:rsidP="00C63A82">
            <w:pPr>
              <w:widowControl w:val="0"/>
              <w:overflowPunct w:val="0"/>
              <w:autoSpaceDE w:val="0"/>
              <w:autoSpaceDN w:val="0"/>
              <w:bidi w:val="0"/>
              <w:adjustRightInd w:val="0"/>
              <w:ind w:right="120"/>
              <w:rPr>
                <w:rFonts w:cs="Times New Roman"/>
                <w:sz w:val="28"/>
                <w:szCs w:val="28"/>
              </w:rPr>
            </w:pPr>
            <w:r>
              <w:rPr>
                <w:rFonts w:cs="Times New Roman"/>
                <w:sz w:val="28"/>
                <w:szCs w:val="28"/>
              </w:rPr>
              <w:t xml:space="preserve">4. </w:t>
            </w:r>
            <w:r w:rsidR="00D2172A">
              <w:rPr>
                <w:rFonts w:cs="Times New Roman"/>
                <w:sz w:val="28"/>
                <w:szCs w:val="28"/>
              </w:rPr>
              <w:t>Purchasing a number of laboratory equipment and measuring instruments.</w:t>
            </w:r>
          </w:p>
          <w:p w:rsidR="00C63A82" w:rsidRDefault="00C63A82" w:rsidP="00C63A82">
            <w:pPr>
              <w:widowControl w:val="0"/>
              <w:overflowPunct w:val="0"/>
              <w:autoSpaceDE w:val="0"/>
              <w:autoSpaceDN w:val="0"/>
              <w:bidi w:val="0"/>
              <w:adjustRightInd w:val="0"/>
              <w:ind w:left="720" w:right="120"/>
              <w:rPr>
                <w:rFonts w:cs="Times New Roman"/>
                <w:sz w:val="24"/>
                <w:szCs w:val="24"/>
              </w:rPr>
            </w:pPr>
          </w:p>
          <w:p w:rsidR="00D2172A" w:rsidRDefault="00D2172A" w:rsidP="00FD3EA3">
            <w:pPr>
              <w:widowControl w:val="0"/>
              <w:numPr>
                <w:ilvl w:val="0"/>
                <w:numId w:val="7"/>
              </w:numPr>
              <w:overflowPunct w:val="0"/>
              <w:autoSpaceDE w:val="0"/>
              <w:autoSpaceDN w:val="0"/>
              <w:bidi w:val="0"/>
              <w:adjustRightInd w:val="0"/>
              <w:spacing w:line="360" w:lineRule="auto"/>
              <w:jc w:val="both"/>
              <w:rPr>
                <w:rFonts w:cs="Times New Roman"/>
                <w:sz w:val="28"/>
                <w:szCs w:val="28"/>
              </w:rPr>
            </w:pPr>
            <w:r>
              <w:rPr>
                <w:rFonts w:cs="Times New Roman"/>
                <w:sz w:val="28"/>
                <w:szCs w:val="28"/>
              </w:rPr>
              <w:t>Purchasing a number of books for the library of the department.</w:t>
            </w:r>
          </w:p>
          <w:p w:rsidR="00C63A82" w:rsidRPr="00C63A82" w:rsidRDefault="00D2172A" w:rsidP="00FD3EA3">
            <w:pPr>
              <w:widowControl w:val="0"/>
              <w:numPr>
                <w:ilvl w:val="0"/>
                <w:numId w:val="7"/>
              </w:numPr>
              <w:tabs>
                <w:tab w:val="num" w:pos="520"/>
              </w:tabs>
              <w:overflowPunct w:val="0"/>
              <w:autoSpaceDE w:val="0"/>
              <w:autoSpaceDN w:val="0"/>
              <w:bidi w:val="0"/>
              <w:adjustRightInd w:val="0"/>
              <w:spacing w:line="360" w:lineRule="auto"/>
              <w:ind w:left="520" w:hanging="289"/>
              <w:jc w:val="both"/>
              <w:rPr>
                <w:rFonts w:cs="Times New Roman"/>
                <w:sz w:val="28"/>
                <w:szCs w:val="28"/>
              </w:rPr>
            </w:pPr>
            <w:r w:rsidRPr="00C63A82">
              <w:rPr>
                <w:rFonts w:cs="Times New Roman"/>
                <w:sz w:val="28"/>
                <w:szCs w:val="28"/>
              </w:rPr>
              <w:t>Purchasing a number of computers.</w:t>
            </w:r>
          </w:p>
          <w:p w:rsidR="00C63A82" w:rsidRDefault="00C63A82" w:rsidP="00FD3EA3">
            <w:pPr>
              <w:widowControl w:val="0"/>
              <w:numPr>
                <w:ilvl w:val="0"/>
                <w:numId w:val="7"/>
              </w:numPr>
              <w:overflowPunct w:val="0"/>
              <w:autoSpaceDE w:val="0"/>
              <w:autoSpaceDN w:val="0"/>
              <w:bidi w:val="0"/>
              <w:adjustRightInd w:val="0"/>
              <w:spacing w:line="360" w:lineRule="auto"/>
              <w:ind w:left="520" w:hanging="289"/>
              <w:jc w:val="both"/>
              <w:rPr>
                <w:rFonts w:cs="Times New Roman"/>
                <w:sz w:val="28"/>
                <w:szCs w:val="28"/>
              </w:rPr>
            </w:pPr>
            <w:r>
              <w:rPr>
                <w:rFonts w:cs="Times New Roman"/>
                <w:sz w:val="28"/>
                <w:szCs w:val="28"/>
              </w:rPr>
              <w:t>Establishing computer network access by using LAN network</w:t>
            </w:r>
            <w:r w:rsidR="00D80B88">
              <w:rPr>
                <w:rFonts w:cs="Times New Roman"/>
                <w:sz w:val="28"/>
                <w:szCs w:val="28"/>
              </w:rPr>
              <w:t xml:space="preserve"> of the Center of the University of Baghdad in the form of Wireless terminals available now in the Department.</w:t>
            </w:r>
          </w:p>
          <w:p w:rsidR="00D80B88" w:rsidRDefault="00D80B88" w:rsidP="00FD3EA3">
            <w:pPr>
              <w:widowControl w:val="0"/>
              <w:numPr>
                <w:ilvl w:val="0"/>
                <w:numId w:val="7"/>
              </w:numPr>
              <w:overflowPunct w:val="0"/>
              <w:autoSpaceDE w:val="0"/>
              <w:autoSpaceDN w:val="0"/>
              <w:bidi w:val="0"/>
              <w:adjustRightInd w:val="0"/>
              <w:spacing w:line="360" w:lineRule="auto"/>
              <w:ind w:left="520" w:hanging="289"/>
              <w:jc w:val="both"/>
              <w:rPr>
                <w:rFonts w:cs="Times New Roman"/>
                <w:sz w:val="28"/>
                <w:szCs w:val="28"/>
              </w:rPr>
            </w:pPr>
            <w:r>
              <w:rPr>
                <w:rFonts w:cs="Times New Roman"/>
                <w:sz w:val="28"/>
                <w:szCs w:val="28"/>
              </w:rPr>
              <w:t>Employing a number of faculty, engineering, and technical staff.</w:t>
            </w:r>
          </w:p>
          <w:p w:rsidR="00D80B88" w:rsidRDefault="00D80B88" w:rsidP="00FD3EA3">
            <w:pPr>
              <w:widowControl w:val="0"/>
              <w:numPr>
                <w:ilvl w:val="0"/>
                <w:numId w:val="7"/>
              </w:numPr>
              <w:overflowPunct w:val="0"/>
              <w:autoSpaceDE w:val="0"/>
              <w:autoSpaceDN w:val="0"/>
              <w:bidi w:val="0"/>
              <w:adjustRightInd w:val="0"/>
              <w:spacing w:line="360" w:lineRule="auto"/>
              <w:ind w:left="520" w:hanging="289"/>
              <w:jc w:val="both"/>
              <w:rPr>
                <w:rFonts w:cs="Times New Roman"/>
                <w:sz w:val="28"/>
                <w:szCs w:val="28"/>
              </w:rPr>
            </w:pPr>
            <w:r>
              <w:rPr>
                <w:rFonts w:cs="Times New Roman"/>
                <w:sz w:val="28"/>
                <w:szCs w:val="28"/>
              </w:rPr>
              <w:t>Setting up an increase in extra-curricular activities for students such as scientific conferences and seminars.</w:t>
            </w:r>
          </w:p>
          <w:p w:rsidR="00D80B88" w:rsidRDefault="00D80B88" w:rsidP="00FF1CEB">
            <w:pPr>
              <w:widowControl w:val="0"/>
              <w:overflowPunct w:val="0"/>
              <w:autoSpaceDE w:val="0"/>
              <w:autoSpaceDN w:val="0"/>
              <w:bidi w:val="0"/>
              <w:adjustRightInd w:val="0"/>
              <w:spacing w:line="360" w:lineRule="auto"/>
              <w:jc w:val="both"/>
              <w:rPr>
                <w:rFonts w:cs="Times New Roman"/>
                <w:sz w:val="28"/>
                <w:szCs w:val="28"/>
              </w:rPr>
            </w:pPr>
            <w:r>
              <w:rPr>
                <w:rFonts w:cs="Times New Roman"/>
                <w:sz w:val="28"/>
                <w:szCs w:val="28"/>
              </w:rPr>
              <w:t xml:space="preserve">10.Reconstructing and rehabilitating class rooms and offices in the </w:t>
            </w:r>
            <w:r w:rsidR="00FF1CEB">
              <w:rPr>
                <w:rFonts w:cs="Times New Roman"/>
                <w:sz w:val="28"/>
                <w:szCs w:val="28"/>
              </w:rPr>
              <w:t>D</w:t>
            </w:r>
            <w:r>
              <w:rPr>
                <w:rFonts w:cs="Times New Roman"/>
                <w:sz w:val="28"/>
                <w:szCs w:val="28"/>
              </w:rPr>
              <w:t>epartment, as</w:t>
            </w:r>
          </w:p>
          <w:p w:rsidR="00D80B88" w:rsidRDefault="00D80B88" w:rsidP="00FF1CEB">
            <w:pPr>
              <w:widowControl w:val="0"/>
              <w:overflowPunct w:val="0"/>
              <w:autoSpaceDE w:val="0"/>
              <w:autoSpaceDN w:val="0"/>
              <w:bidi w:val="0"/>
              <w:adjustRightInd w:val="0"/>
              <w:spacing w:line="360" w:lineRule="auto"/>
              <w:jc w:val="both"/>
              <w:rPr>
                <w:rFonts w:cs="Times New Roman"/>
                <w:sz w:val="28"/>
                <w:szCs w:val="28"/>
              </w:rPr>
            </w:pPr>
            <w:r>
              <w:rPr>
                <w:rFonts w:cs="Times New Roman"/>
                <w:sz w:val="28"/>
                <w:szCs w:val="28"/>
              </w:rPr>
              <w:t>well as services and infrastructure.</w:t>
            </w:r>
          </w:p>
          <w:p w:rsidR="00D2172A" w:rsidRDefault="00D2172A" w:rsidP="00C63A82">
            <w:pPr>
              <w:widowControl w:val="0"/>
              <w:autoSpaceDE w:val="0"/>
              <w:autoSpaceDN w:val="0"/>
              <w:bidi w:val="0"/>
              <w:adjustRightInd w:val="0"/>
              <w:rPr>
                <w:rFonts w:cs="Times New Roman"/>
                <w:sz w:val="24"/>
                <w:szCs w:val="24"/>
              </w:rPr>
            </w:pPr>
          </w:p>
          <w:p w:rsidR="00351755" w:rsidRDefault="00351755" w:rsidP="00351755">
            <w:pPr>
              <w:widowControl w:val="0"/>
              <w:autoSpaceDE w:val="0"/>
              <w:autoSpaceDN w:val="0"/>
              <w:bidi w:val="0"/>
              <w:adjustRightInd w:val="0"/>
              <w:rPr>
                <w:rFonts w:cs="Times New Roman"/>
                <w:sz w:val="24"/>
                <w:szCs w:val="24"/>
              </w:rPr>
            </w:pPr>
            <w:r>
              <w:rPr>
                <w:rFonts w:cs="Times New Roman"/>
                <w:b/>
                <w:bCs/>
                <w:i/>
                <w:iCs/>
                <w:color w:val="231F20"/>
                <w:sz w:val="28"/>
                <w:szCs w:val="28"/>
                <w:u w:val="single"/>
              </w:rPr>
              <w:t>15. Admission Criteria</w:t>
            </w:r>
          </w:p>
          <w:p w:rsidR="00351755" w:rsidRDefault="00351755" w:rsidP="00351755">
            <w:pPr>
              <w:widowControl w:val="0"/>
              <w:autoSpaceDE w:val="0"/>
              <w:autoSpaceDN w:val="0"/>
              <w:bidi w:val="0"/>
              <w:adjustRightInd w:val="0"/>
              <w:spacing w:line="200" w:lineRule="exact"/>
              <w:rPr>
                <w:rFonts w:cs="Times New Roman"/>
                <w:sz w:val="24"/>
                <w:szCs w:val="24"/>
              </w:rPr>
            </w:pPr>
          </w:p>
          <w:p w:rsidR="00351755" w:rsidRDefault="00351755" w:rsidP="00351755">
            <w:pPr>
              <w:widowControl w:val="0"/>
              <w:autoSpaceDE w:val="0"/>
              <w:autoSpaceDN w:val="0"/>
              <w:bidi w:val="0"/>
              <w:adjustRightInd w:val="0"/>
              <w:spacing w:line="307" w:lineRule="exact"/>
              <w:rPr>
                <w:rFonts w:cs="Times New Roman"/>
                <w:sz w:val="24"/>
                <w:szCs w:val="24"/>
              </w:rPr>
            </w:pPr>
          </w:p>
          <w:p w:rsidR="00351755" w:rsidRDefault="00351755" w:rsidP="00351755">
            <w:pPr>
              <w:widowControl w:val="0"/>
              <w:overflowPunct w:val="0"/>
              <w:autoSpaceDE w:val="0"/>
              <w:autoSpaceDN w:val="0"/>
              <w:bidi w:val="0"/>
              <w:adjustRightInd w:val="0"/>
              <w:spacing w:line="224" w:lineRule="auto"/>
              <w:ind w:left="80" w:right="120" w:firstLine="494"/>
              <w:jc w:val="both"/>
              <w:rPr>
                <w:rFonts w:cs="Times New Roman"/>
                <w:sz w:val="24"/>
                <w:szCs w:val="24"/>
              </w:rPr>
            </w:pPr>
            <w:r>
              <w:rPr>
                <w:rFonts w:cs="Times New Roman"/>
                <w:sz w:val="28"/>
                <w:szCs w:val="28"/>
              </w:rPr>
              <w:t>An applicant for admission to an undergraduate program of WRE in the Department of Water Resources Engineering – College of Engineering – University of Baghdad must satisfy the following minimum requirements:</w:t>
            </w:r>
          </w:p>
          <w:p w:rsidR="00351755" w:rsidRDefault="00351755" w:rsidP="00351755">
            <w:pPr>
              <w:widowControl w:val="0"/>
              <w:autoSpaceDE w:val="0"/>
              <w:autoSpaceDN w:val="0"/>
              <w:bidi w:val="0"/>
              <w:adjustRightInd w:val="0"/>
              <w:spacing w:line="387" w:lineRule="exact"/>
              <w:rPr>
                <w:rFonts w:cs="Times New Roman"/>
                <w:sz w:val="24"/>
                <w:szCs w:val="24"/>
              </w:rPr>
            </w:pPr>
          </w:p>
          <w:p w:rsidR="00351755" w:rsidRDefault="00351755" w:rsidP="00FD3EA3">
            <w:pPr>
              <w:widowControl w:val="0"/>
              <w:numPr>
                <w:ilvl w:val="0"/>
                <w:numId w:val="8"/>
              </w:numPr>
              <w:tabs>
                <w:tab w:val="clear" w:pos="720"/>
                <w:tab w:val="num" w:pos="380"/>
              </w:tabs>
              <w:overflowPunct w:val="0"/>
              <w:autoSpaceDE w:val="0"/>
              <w:autoSpaceDN w:val="0"/>
              <w:bidi w:val="0"/>
              <w:adjustRightInd w:val="0"/>
              <w:spacing w:line="223" w:lineRule="auto"/>
              <w:ind w:left="380" w:right="100" w:hanging="291"/>
              <w:jc w:val="both"/>
              <w:rPr>
                <w:rFonts w:cs="Times New Roman"/>
                <w:sz w:val="28"/>
                <w:szCs w:val="28"/>
              </w:rPr>
            </w:pPr>
            <w:r>
              <w:rPr>
                <w:rFonts w:cs="Times New Roman"/>
                <w:sz w:val="28"/>
                <w:szCs w:val="28"/>
              </w:rPr>
              <w:t xml:space="preserve">He / </w:t>
            </w:r>
            <w:r w:rsidR="00FF1CEB">
              <w:rPr>
                <w:rFonts w:cs="Times New Roman"/>
                <w:sz w:val="28"/>
                <w:szCs w:val="28"/>
              </w:rPr>
              <w:t>s</w:t>
            </w:r>
            <w:r>
              <w:rPr>
                <w:rFonts w:cs="Times New Roman"/>
                <w:sz w:val="28"/>
                <w:szCs w:val="28"/>
              </w:rPr>
              <w:t>he should have an Iraqi secondary school certificate, or its equivalent, and majored in natural or technological sciences. The students must obtain a high rate qualifies for admission to engineering colleges.</w:t>
            </w:r>
          </w:p>
          <w:p w:rsidR="00351755" w:rsidRDefault="00351755" w:rsidP="00351755">
            <w:pPr>
              <w:widowControl w:val="0"/>
              <w:autoSpaceDE w:val="0"/>
              <w:autoSpaceDN w:val="0"/>
              <w:bidi w:val="0"/>
              <w:adjustRightInd w:val="0"/>
              <w:spacing w:line="67" w:lineRule="exact"/>
              <w:rPr>
                <w:rFonts w:cs="Times New Roman"/>
                <w:sz w:val="28"/>
                <w:szCs w:val="28"/>
              </w:rPr>
            </w:pPr>
          </w:p>
          <w:p w:rsidR="00351755" w:rsidRDefault="00351755" w:rsidP="00FD3EA3">
            <w:pPr>
              <w:widowControl w:val="0"/>
              <w:numPr>
                <w:ilvl w:val="0"/>
                <w:numId w:val="8"/>
              </w:numPr>
              <w:tabs>
                <w:tab w:val="clear" w:pos="720"/>
                <w:tab w:val="num" w:pos="380"/>
              </w:tabs>
              <w:overflowPunct w:val="0"/>
              <w:autoSpaceDE w:val="0"/>
              <w:autoSpaceDN w:val="0"/>
              <w:bidi w:val="0"/>
              <w:adjustRightInd w:val="0"/>
              <w:spacing w:line="216" w:lineRule="auto"/>
              <w:ind w:left="380" w:right="100" w:hanging="291"/>
              <w:jc w:val="both"/>
              <w:rPr>
                <w:rFonts w:cs="Times New Roman"/>
                <w:sz w:val="28"/>
                <w:szCs w:val="28"/>
              </w:rPr>
            </w:pPr>
            <w:r>
              <w:rPr>
                <w:rFonts w:cs="Times New Roman"/>
                <w:sz w:val="28"/>
                <w:szCs w:val="28"/>
              </w:rPr>
              <w:t>Acceptance is centrally controlled by the Ministry of Higher Education and Scientific Research ( MOHESR ).</w:t>
            </w:r>
          </w:p>
          <w:p w:rsidR="00351755" w:rsidRDefault="00351755" w:rsidP="00351755">
            <w:pPr>
              <w:widowControl w:val="0"/>
              <w:autoSpaceDE w:val="0"/>
              <w:autoSpaceDN w:val="0"/>
              <w:bidi w:val="0"/>
              <w:adjustRightInd w:val="0"/>
              <w:spacing w:line="66" w:lineRule="exact"/>
              <w:rPr>
                <w:rFonts w:cs="Times New Roman"/>
                <w:sz w:val="28"/>
                <w:szCs w:val="28"/>
              </w:rPr>
            </w:pPr>
          </w:p>
          <w:p w:rsidR="00351755" w:rsidRPr="00995D4A" w:rsidRDefault="00C83D23" w:rsidP="00FD3EA3">
            <w:pPr>
              <w:numPr>
                <w:ilvl w:val="0"/>
                <w:numId w:val="9"/>
              </w:numPr>
              <w:autoSpaceDE w:val="0"/>
              <w:autoSpaceDN w:val="0"/>
              <w:bidi w:val="0"/>
              <w:adjustRightInd w:val="0"/>
              <w:jc w:val="mediumKashida"/>
              <w:rPr>
                <w:rFonts w:cs="Times New Roman"/>
                <w:color w:val="000000"/>
                <w:sz w:val="28"/>
                <w:szCs w:val="28"/>
                <w:rtl/>
                <w:lang w:bidi="ar-IQ"/>
              </w:rPr>
            </w:pPr>
            <w:r>
              <w:rPr>
                <w:rFonts w:cs="Times New Roman"/>
                <w:sz w:val="28"/>
                <w:szCs w:val="28"/>
              </w:rPr>
              <w:t xml:space="preserve">Application to the Department of Water Resources is made directly through the MOHESR and independently from the </w:t>
            </w:r>
            <w:r w:rsidR="00BC4C91">
              <w:rPr>
                <w:rFonts w:cs="Times New Roman"/>
                <w:sz w:val="28"/>
                <w:szCs w:val="28"/>
              </w:rPr>
              <w:t>application to the college of engineering.</w:t>
            </w:r>
            <w:r w:rsidR="00351755">
              <w:rPr>
                <w:rFonts w:cs="Times New Roman"/>
                <w:sz w:val="28"/>
                <w:szCs w:val="28"/>
              </w:rPr>
              <w:t xml:space="preserve"> The number of students accepted is limited to the number of seats available as decided by the College Council based on the capacity of resources </w:t>
            </w:r>
            <w:r w:rsidR="00BC4C91">
              <w:rPr>
                <w:rFonts w:cs="Times New Roman"/>
                <w:sz w:val="28"/>
                <w:szCs w:val="28"/>
              </w:rPr>
              <w:t xml:space="preserve">of </w:t>
            </w:r>
            <w:r w:rsidR="00351755">
              <w:rPr>
                <w:rFonts w:cs="Times New Roman"/>
                <w:sz w:val="28"/>
                <w:szCs w:val="28"/>
              </w:rPr>
              <w:t xml:space="preserve">the </w:t>
            </w:r>
            <w:r w:rsidR="00BC4C91">
              <w:rPr>
                <w:rFonts w:cs="Times New Roman"/>
                <w:sz w:val="28"/>
                <w:szCs w:val="28"/>
              </w:rPr>
              <w:t>Department.   The capacity plan of the Department of Water Resources in the last three years was 40 - 60 students.</w:t>
            </w:r>
          </w:p>
          <w:p w:rsidR="00351755" w:rsidRDefault="00351755" w:rsidP="00FD3EA3">
            <w:pPr>
              <w:widowControl w:val="0"/>
              <w:numPr>
                <w:ilvl w:val="0"/>
                <w:numId w:val="9"/>
              </w:numPr>
              <w:tabs>
                <w:tab w:val="num" w:pos="380"/>
              </w:tabs>
              <w:overflowPunct w:val="0"/>
              <w:autoSpaceDE w:val="0"/>
              <w:autoSpaceDN w:val="0"/>
              <w:bidi w:val="0"/>
              <w:adjustRightInd w:val="0"/>
              <w:spacing w:line="215" w:lineRule="auto"/>
              <w:ind w:left="380" w:right="80" w:hanging="291"/>
              <w:jc w:val="both"/>
              <w:rPr>
                <w:rFonts w:cs="Times New Roman"/>
                <w:sz w:val="28"/>
                <w:szCs w:val="28"/>
              </w:rPr>
            </w:pPr>
            <w:r>
              <w:rPr>
                <w:rFonts w:cs="Times New Roman"/>
                <w:sz w:val="28"/>
                <w:szCs w:val="28"/>
              </w:rPr>
              <w:t>Also included a plan to accept the top students from Technical Institutes Foundation and the outstanding employees from state institutions and ministries.</w:t>
            </w:r>
          </w:p>
          <w:p w:rsidR="00351755" w:rsidRDefault="00351755" w:rsidP="00351755">
            <w:pPr>
              <w:widowControl w:val="0"/>
              <w:autoSpaceDE w:val="0"/>
              <w:autoSpaceDN w:val="0"/>
              <w:bidi w:val="0"/>
              <w:adjustRightInd w:val="0"/>
              <w:spacing w:line="1" w:lineRule="exact"/>
              <w:rPr>
                <w:rFonts w:cs="Times New Roman"/>
                <w:sz w:val="28"/>
                <w:szCs w:val="28"/>
              </w:rPr>
            </w:pPr>
          </w:p>
          <w:p w:rsidR="00351755" w:rsidRDefault="00351755" w:rsidP="00FD3EA3">
            <w:pPr>
              <w:widowControl w:val="0"/>
              <w:numPr>
                <w:ilvl w:val="0"/>
                <w:numId w:val="9"/>
              </w:numPr>
              <w:tabs>
                <w:tab w:val="num" w:pos="380"/>
              </w:tabs>
              <w:overflowPunct w:val="0"/>
              <w:autoSpaceDE w:val="0"/>
              <w:autoSpaceDN w:val="0"/>
              <w:bidi w:val="0"/>
              <w:adjustRightInd w:val="0"/>
              <w:spacing w:line="239" w:lineRule="auto"/>
              <w:ind w:left="380" w:hanging="291"/>
              <w:jc w:val="both"/>
              <w:rPr>
                <w:rFonts w:cs="Times New Roman"/>
                <w:sz w:val="28"/>
                <w:szCs w:val="28"/>
              </w:rPr>
            </w:pPr>
            <w:r>
              <w:rPr>
                <w:rFonts w:cs="Times New Roman"/>
                <w:sz w:val="28"/>
                <w:szCs w:val="28"/>
              </w:rPr>
              <w:t>The applicant must submit the required documents within a specified period.</w:t>
            </w:r>
          </w:p>
          <w:p w:rsidR="00CF068E" w:rsidRDefault="00CF068E" w:rsidP="00FD3EA3">
            <w:pPr>
              <w:widowControl w:val="0"/>
              <w:numPr>
                <w:ilvl w:val="0"/>
                <w:numId w:val="9"/>
              </w:numPr>
              <w:tabs>
                <w:tab w:val="clear" w:pos="450"/>
                <w:tab w:val="num" w:pos="380"/>
              </w:tabs>
              <w:overflowPunct w:val="0"/>
              <w:autoSpaceDE w:val="0"/>
              <w:autoSpaceDN w:val="0"/>
              <w:bidi w:val="0"/>
              <w:adjustRightInd w:val="0"/>
              <w:spacing w:line="228" w:lineRule="auto"/>
              <w:ind w:left="380" w:right="100" w:hanging="291"/>
              <w:jc w:val="both"/>
              <w:rPr>
                <w:rFonts w:cs="Times New Roman"/>
                <w:sz w:val="28"/>
                <w:szCs w:val="28"/>
              </w:rPr>
            </w:pPr>
            <w:r>
              <w:rPr>
                <w:rFonts w:cs="Times New Roman"/>
                <w:sz w:val="28"/>
                <w:szCs w:val="28"/>
              </w:rPr>
              <w:t>An applicant who has graduated from a secondary school system outside Iraq must have completed twelve years of combined primary and secondary school studies from a recognized school. He</w:t>
            </w:r>
            <w:r w:rsidR="00BC4C91">
              <w:rPr>
                <w:rFonts w:cs="Times New Roman"/>
                <w:sz w:val="28"/>
                <w:szCs w:val="28"/>
              </w:rPr>
              <w:t>/she</w:t>
            </w:r>
            <w:r>
              <w:rPr>
                <w:rFonts w:cs="Times New Roman"/>
                <w:sz w:val="28"/>
                <w:szCs w:val="28"/>
              </w:rPr>
              <w:t xml:space="preserve"> is also required to provide an equivalency certificate from the Iraqi Ministry of Education.</w:t>
            </w:r>
          </w:p>
          <w:p w:rsidR="00CF068E" w:rsidRDefault="00CF068E" w:rsidP="00BC4C91">
            <w:pPr>
              <w:widowControl w:val="0"/>
              <w:overflowPunct w:val="0"/>
              <w:autoSpaceDE w:val="0"/>
              <w:autoSpaceDN w:val="0"/>
              <w:bidi w:val="0"/>
              <w:adjustRightInd w:val="0"/>
              <w:spacing w:line="227" w:lineRule="auto"/>
              <w:ind w:left="80" w:right="80" w:firstLine="566"/>
              <w:jc w:val="both"/>
              <w:rPr>
                <w:rFonts w:cs="Times New Roman"/>
                <w:sz w:val="28"/>
                <w:szCs w:val="28"/>
              </w:rPr>
            </w:pPr>
            <w:r>
              <w:rPr>
                <w:rFonts w:cs="Times New Roman"/>
                <w:sz w:val="28"/>
                <w:szCs w:val="28"/>
              </w:rPr>
              <w:t xml:space="preserve">Admission to </w:t>
            </w:r>
            <w:r w:rsidR="00BC4C91">
              <w:rPr>
                <w:rFonts w:cs="Times New Roman"/>
                <w:sz w:val="28"/>
                <w:szCs w:val="28"/>
              </w:rPr>
              <w:t>the Department of Water Resources</w:t>
            </w:r>
            <w:r>
              <w:rPr>
                <w:rFonts w:cs="Times New Roman"/>
                <w:sz w:val="28"/>
                <w:szCs w:val="28"/>
              </w:rPr>
              <w:t xml:space="preserve"> is highly competitive. As explained above, applicants are granted admission in accordance with an overall evaluation on the basis of their rating record, but only to the extent permitted by the maximum number of new admissions established for that academic year.</w:t>
            </w:r>
          </w:p>
          <w:p w:rsidR="00BC4C91" w:rsidRDefault="00BC4C91" w:rsidP="00BC4C91">
            <w:pPr>
              <w:widowControl w:val="0"/>
              <w:overflowPunct w:val="0"/>
              <w:autoSpaceDE w:val="0"/>
              <w:autoSpaceDN w:val="0"/>
              <w:bidi w:val="0"/>
              <w:adjustRightInd w:val="0"/>
              <w:spacing w:line="227" w:lineRule="auto"/>
              <w:ind w:left="80" w:right="80" w:firstLine="566"/>
              <w:jc w:val="both"/>
              <w:rPr>
                <w:rFonts w:cs="Times New Roman"/>
                <w:sz w:val="28"/>
                <w:szCs w:val="28"/>
              </w:rPr>
            </w:pPr>
          </w:p>
          <w:p w:rsidR="00BC4C91" w:rsidRDefault="00BC4C91" w:rsidP="00BC4C91">
            <w:pPr>
              <w:widowControl w:val="0"/>
              <w:overflowPunct w:val="0"/>
              <w:autoSpaceDE w:val="0"/>
              <w:autoSpaceDN w:val="0"/>
              <w:bidi w:val="0"/>
              <w:adjustRightInd w:val="0"/>
              <w:spacing w:line="227" w:lineRule="auto"/>
              <w:ind w:left="80" w:right="80" w:firstLine="566"/>
              <w:jc w:val="both"/>
              <w:rPr>
                <w:rFonts w:cs="Times New Roman"/>
                <w:sz w:val="24"/>
                <w:szCs w:val="24"/>
              </w:rPr>
            </w:pPr>
          </w:p>
          <w:p w:rsidR="00351755" w:rsidRDefault="00351755" w:rsidP="00FB4EA2">
            <w:pPr>
              <w:widowControl w:val="0"/>
              <w:tabs>
                <w:tab w:val="right" w:pos="942"/>
              </w:tabs>
              <w:overflowPunct w:val="0"/>
              <w:autoSpaceDE w:val="0"/>
              <w:autoSpaceDN w:val="0"/>
              <w:bidi w:val="0"/>
              <w:adjustRightInd w:val="0"/>
              <w:spacing w:line="215" w:lineRule="auto"/>
              <w:ind w:left="89" w:right="100"/>
              <w:jc w:val="both"/>
              <w:rPr>
                <w:rFonts w:cs="Times New Roman"/>
                <w:sz w:val="28"/>
                <w:szCs w:val="28"/>
              </w:rPr>
            </w:pPr>
          </w:p>
          <w:p w:rsidR="00C83D23" w:rsidRPr="00C83D23" w:rsidRDefault="00C83D23" w:rsidP="00FD3EA3">
            <w:pPr>
              <w:widowControl w:val="0"/>
              <w:numPr>
                <w:ilvl w:val="0"/>
                <w:numId w:val="10"/>
              </w:numPr>
              <w:autoSpaceDE w:val="0"/>
              <w:autoSpaceDN w:val="0"/>
              <w:bidi w:val="0"/>
              <w:adjustRightInd w:val="0"/>
              <w:rPr>
                <w:rFonts w:cs="Times New Roman"/>
                <w:b/>
                <w:bCs/>
                <w:i/>
                <w:iCs/>
                <w:color w:val="231F20"/>
                <w:sz w:val="28"/>
                <w:szCs w:val="28"/>
                <w:u w:val="single"/>
              </w:rPr>
            </w:pPr>
            <w:r>
              <w:rPr>
                <w:rFonts w:cs="Times New Roman"/>
                <w:b/>
                <w:bCs/>
                <w:i/>
                <w:iCs/>
                <w:color w:val="231F20"/>
                <w:sz w:val="28"/>
                <w:szCs w:val="28"/>
                <w:u w:val="single"/>
              </w:rPr>
              <w:t>Key sources of Information about the Program</w:t>
            </w:r>
          </w:p>
          <w:p w:rsidR="008A3F48" w:rsidRDefault="008A3F48" w:rsidP="00351755">
            <w:pPr>
              <w:autoSpaceDE w:val="0"/>
              <w:autoSpaceDN w:val="0"/>
              <w:bidi w:val="0"/>
              <w:adjustRightInd w:val="0"/>
              <w:ind w:left="360"/>
              <w:jc w:val="mediumKashida"/>
              <w:rPr>
                <w:rFonts w:cs="Times New Roman"/>
                <w:color w:val="000000"/>
                <w:sz w:val="28"/>
                <w:szCs w:val="28"/>
                <w:lang w:bidi="ar-IQ"/>
              </w:rPr>
            </w:pPr>
          </w:p>
          <w:p w:rsidR="00C83D23" w:rsidRDefault="00C83D23" w:rsidP="00FD3EA3">
            <w:pPr>
              <w:widowControl w:val="0"/>
              <w:numPr>
                <w:ilvl w:val="0"/>
                <w:numId w:val="11"/>
              </w:numPr>
              <w:tabs>
                <w:tab w:val="clear" w:pos="720"/>
                <w:tab w:val="num" w:pos="960"/>
              </w:tabs>
              <w:overflowPunct w:val="0"/>
              <w:autoSpaceDE w:val="0"/>
              <w:autoSpaceDN w:val="0"/>
              <w:bidi w:val="0"/>
              <w:adjustRightInd w:val="0"/>
              <w:ind w:left="960" w:hanging="273"/>
              <w:jc w:val="both"/>
              <w:rPr>
                <w:rFonts w:cs="Times New Roman"/>
                <w:sz w:val="28"/>
                <w:szCs w:val="28"/>
              </w:rPr>
            </w:pPr>
            <w:r>
              <w:rPr>
                <w:rFonts w:cs="Times New Roman"/>
                <w:sz w:val="28"/>
                <w:szCs w:val="28"/>
              </w:rPr>
              <w:t>Department page in the website of the college.</w:t>
            </w:r>
          </w:p>
          <w:p w:rsidR="00C83D23" w:rsidRDefault="00C83D23" w:rsidP="00FD3EA3">
            <w:pPr>
              <w:widowControl w:val="0"/>
              <w:numPr>
                <w:ilvl w:val="0"/>
                <w:numId w:val="11"/>
              </w:numPr>
              <w:tabs>
                <w:tab w:val="clear" w:pos="720"/>
                <w:tab w:val="num" w:pos="960"/>
              </w:tabs>
              <w:overflowPunct w:val="0"/>
              <w:autoSpaceDE w:val="0"/>
              <w:autoSpaceDN w:val="0"/>
              <w:bidi w:val="0"/>
              <w:adjustRightInd w:val="0"/>
              <w:spacing w:line="237" w:lineRule="auto"/>
              <w:ind w:left="960" w:hanging="273"/>
              <w:jc w:val="both"/>
              <w:rPr>
                <w:rFonts w:cs="Times New Roman"/>
                <w:sz w:val="28"/>
                <w:szCs w:val="28"/>
              </w:rPr>
            </w:pPr>
            <w:r>
              <w:rPr>
                <w:rFonts w:cs="Times New Roman"/>
                <w:sz w:val="28"/>
                <w:szCs w:val="28"/>
              </w:rPr>
              <w:t xml:space="preserve">Guide of the </w:t>
            </w:r>
            <w:r w:rsidR="00BC4C91">
              <w:rPr>
                <w:rFonts w:cs="Times New Roman"/>
                <w:sz w:val="28"/>
                <w:szCs w:val="28"/>
              </w:rPr>
              <w:t xml:space="preserve">Department of </w:t>
            </w:r>
            <w:r>
              <w:rPr>
                <w:rFonts w:cs="Times New Roman"/>
                <w:sz w:val="28"/>
                <w:szCs w:val="28"/>
              </w:rPr>
              <w:t>Water Resources Engineering.</w:t>
            </w:r>
          </w:p>
          <w:p w:rsidR="00C83D23" w:rsidRDefault="00C83D23" w:rsidP="00FD3EA3">
            <w:pPr>
              <w:widowControl w:val="0"/>
              <w:numPr>
                <w:ilvl w:val="0"/>
                <w:numId w:val="11"/>
              </w:numPr>
              <w:tabs>
                <w:tab w:val="clear" w:pos="720"/>
                <w:tab w:val="num" w:pos="960"/>
              </w:tabs>
              <w:overflowPunct w:val="0"/>
              <w:autoSpaceDE w:val="0"/>
              <w:autoSpaceDN w:val="0"/>
              <w:bidi w:val="0"/>
              <w:adjustRightInd w:val="0"/>
              <w:spacing w:line="237" w:lineRule="auto"/>
              <w:ind w:left="960" w:hanging="273"/>
              <w:jc w:val="both"/>
              <w:rPr>
                <w:rFonts w:cs="Times New Roman"/>
                <w:sz w:val="28"/>
                <w:szCs w:val="28"/>
              </w:rPr>
            </w:pPr>
            <w:r>
              <w:rPr>
                <w:rFonts w:cs="Times New Roman"/>
                <w:sz w:val="28"/>
                <w:szCs w:val="28"/>
              </w:rPr>
              <w:t>College of Engineering Catalog.</w:t>
            </w:r>
          </w:p>
          <w:p w:rsidR="00C83D23" w:rsidRDefault="00C83D23" w:rsidP="00FD3EA3">
            <w:pPr>
              <w:widowControl w:val="0"/>
              <w:numPr>
                <w:ilvl w:val="0"/>
                <w:numId w:val="11"/>
              </w:numPr>
              <w:tabs>
                <w:tab w:val="clear" w:pos="720"/>
                <w:tab w:val="num" w:pos="960"/>
              </w:tabs>
              <w:overflowPunct w:val="0"/>
              <w:autoSpaceDE w:val="0"/>
              <w:autoSpaceDN w:val="0"/>
              <w:bidi w:val="0"/>
              <w:adjustRightInd w:val="0"/>
              <w:ind w:left="960" w:hanging="273"/>
              <w:jc w:val="both"/>
              <w:rPr>
                <w:rFonts w:cs="Times New Roman"/>
                <w:sz w:val="28"/>
                <w:szCs w:val="28"/>
              </w:rPr>
            </w:pPr>
            <w:r>
              <w:rPr>
                <w:rFonts w:cs="Times New Roman"/>
                <w:sz w:val="28"/>
                <w:szCs w:val="28"/>
              </w:rPr>
              <w:t xml:space="preserve">Minutes of some Committee meetings of </w:t>
            </w:r>
            <w:r w:rsidR="00BC4C91">
              <w:rPr>
                <w:rFonts w:cs="Times New Roman"/>
                <w:sz w:val="28"/>
                <w:szCs w:val="28"/>
              </w:rPr>
              <w:t xml:space="preserve">the Department of </w:t>
            </w:r>
            <w:r>
              <w:rPr>
                <w:rFonts w:cs="Times New Roman"/>
                <w:sz w:val="28"/>
                <w:szCs w:val="28"/>
              </w:rPr>
              <w:t>Water Resources Engineering.</w:t>
            </w:r>
          </w:p>
          <w:p w:rsidR="00C83D23" w:rsidRDefault="00C83D23" w:rsidP="00C83D23">
            <w:pPr>
              <w:widowControl w:val="0"/>
              <w:autoSpaceDE w:val="0"/>
              <w:autoSpaceDN w:val="0"/>
              <w:bidi w:val="0"/>
              <w:adjustRightInd w:val="0"/>
              <w:spacing w:line="2" w:lineRule="exact"/>
              <w:rPr>
                <w:rFonts w:cs="Times New Roman"/>
                <w:sz w:val="28"/>
                <w:szCs w:val="28"/>
              </w:rPr>
            </w:pPr>
          </w:p>
          <w:p w:rsidR="00C83D23" w:rsidRDefault="00C83D23" w:rsidP="00FD3EA3">
            <w:pPr>
              <w:widowControl w:val="0"/>
              <w:numPr>
                <w:ilvl w:val="0"/>
                <w:numId w:val="11"/>
              </w:numPr>
              <w:tabs>
                <w:tab w:val="clear" w:pos="720"/>
                <w:tab w:val="num" w:pos="960"/>
              </w:tabs>
              <w:overflowPunct w:val="0"/>
              <w:autoSpaceDE w:val="0"/>
              <w:autoSpaceDN w:val="0"/>
              <w:bidi w:val="0"/>
              <w:adjustRightInd w:val="0"/>
              <w:ind w:left="960" w:hanging="273"/>
              <w:jc w:val="both"/>
              <w:rPr>
                <w:rFonts w:cs="Times New Roman"/>
                <w:sz w:val="28"/>
                <w:szCs w:val="28"/>
              </w:rPr>
            </w:pPr>
            <w:r>
              <w:rPr>
                <w:rFonts w:cs="Times New Roman"/>
                <w:sz w:val="28"/>
                <w:szCs w:val="28"/>
              </w:rPr>
              <w:t>Subjects portfolios for Water Resources Engineering subjects.</w:t>
            </w:r>
          </w:p>
          <w:p w:rsidR="00C83D23" w:rsidRDefault="00C83D23" w:rsidP="00FD3EA3">
            <w:pPr>
              <w:widowControl w:val="0"/>
              <w:numPr>
                <w:ilvl w:val="0"/>
                <w:numId w:val="11"/>
              </w:numPr>
              <w:tabs>
                <w:tab w:val="clear" w:pos="720"/>
                <w:tab w:val="num" w:pos="960"/>
              </w:tabs>
              <w:overflowPunct w:val="0"/>
              <w:autoSpaceDE w:val="0"/>
              <w:autoSpaceDN w:val="0"/>
              <w:bidi w:val="0"/>
              <w:adjustRightInd w:val="0"/>
              <w:spacing w:line="237" w:lineRule="auto"/>
              <w:ind w:left="960" w:hanging="273"/>
              <w:jc w:val="both"/>
              <w:rPr>
                <w:rFonts w:cs="Times New Roman"/>
                <w:sz w:val="28"/>
                <w:szCs w:val="28"/>
              </w:rPr>
            </w:pPr>
            <w:r>
              <w:rPr>
                <w:rFonts w:cs="Times New Roman"/>
                <w:sz w:val="28"/>
                <w:szCs w:val="28"/>
              </w:rPr>
              <w:t xml:space="preserve">Documentation Committee in the </w:t>
            </w:r>
            <w:r w:rsidR="00BC4C91">
              <w:rPr>
                <w:rFonts w:cs="Times New Roman"/>
                <w:sz w:val="28"/>
                <w:szCs w:val="28"/>
              </w:rPr>
              <w:t>D</w:t>
            </w:r>
            <w:r>
              <w:rPr>
                <w:rFonts w:cs="Times New Roman"/>
                <w:sz w:val="28"/>
                <w:szCs w:val="28"/>
              </w:rPr>
              <w:t>epartment.</w:t>
            </w:r>
          </w:p>
          <w:p w:rsidR="00C83D23" w:rsidRDefault="00C83D23" w:rsidP="00FD3EA3">
            <w:pPr>
              <w:widowControl w:val="0"/>
              <w:numPr>
                <w:ilvl w:val="0"/>
                <w:numId w:val="11"/>
              </w:numPr>
              <w:tabs>
                <w:tab w:val="clear" w:pos="720"/>
                <w:tab w:val="num" w:pos="960"/>
              </w:tabs>
              <w:overflowPunct w:val="0"/>
              <w:autoSpaceDE w:val="0"/>
              <w:autoSpaceDN w:val="0"/>
              <w:bidi w:val="0"/>
              <w:adjustRightInd w:val="0"/>
              <w:spacing w:line="237" w:lineRule="auto"/>
              <w:ind w:left="960" w:hanging="273"/>
              <w:jc w:val="both"/>
              <w:rPr>
                <w:rFonts w:cs="Times New Roman"/>
                <w:sz w:val="28"/>
                <w:szCs w:val="28"/>
              </w:rPr>
            </w:pPr>
            <w:r>
              <w:rPr>
                <w:rFonts w:cs="Times New Roman"/>
                <w:sz w:val="28"/>
                <w:szCs w:val="28"/>
              </w:rPr>
              <w:t xml:space="preserve">Staff and students of the </w:t>
            </w:r>
            <w:r w:rsidR="00BC4C91">
              <w:rPr>
                <w:rFonts w:cs="Times New Roman"/>
                <w:sz w:val="28"/>
                <w:szCs w:val="28"/>
              </w:rPr>
              <w:t>D</w:t>
            </w:r>
            <w:r>
              <w:rPr>
                <w:rFonts w:cs="Times New Roman"/>
                <w:sz w:val="28"/>
                <w:szCs w:val="28"/>
              </w:rPr>
              <w:t>epartment.</w:t>
            </w:r>
          </w:p>
          <w:p w:rsidR="00C83D23" w:rsidRDefault="00C83D23" w:rsidP="00FD3EA3">
            <w:pPr>
              <w:widowControl w:val="0"/>
              <w:numPr>
                <w:ilvl w:val="0"/>
                <w:numId w:val="11"/>
              </w:numPr>
              <w:tabs>
                <w:tab w:val="clear" w:pos="720"/>
                <w:tab w:val="num" w:pos="960"/>
              </w:tabs>
              <w:overflowPunct w:val="0"/>
              <w:autoSpaceDE w:val="0"/>
              <w:autoSpaceDN w:val="0"/>
              <w:bidi w:val="0"/>
              <w:adjustRightInd w:val="0"/>
              <w:spacing w:line="237" w:lineRule="auto"/>
              <w:ind w:left="960" w:hanging="273"/>
              <w:jc w:val="both"/>
              <w:rPr>
                <w:rFonts w:cs="Times New Roman"/>
                <w:sz w:val="28"/>
                <w:szCs w:val="28"/>
              </w:rPr>
            </w:pPr>
            <w:r>
              <w:rPr>
                <w:rFonts w:cs="Times New Roman"/>
                <w:sz w:val="28"/>
                <w:szCs w:val="28"/>
              </w:rPr>
              <w:t>Examinations Committee</w:t>
            </w:r>
            <w:r w:rsidR="00BC4C91">
              <w:rPr>
                <w:rFonts w:cs="Times New Roman"/>
                <w:sz w:val="28"/>
                <w:szCs w:val="28"/>
              </w:rPr>
              <w:t xml:space="preserve"> in the Department</w:t>
            </w:r>
            <w:r>
              <w:rPr>
                <w:rFonts w:cs="Times New Roman"/>
                <w:sz w:val="28"/>
                <w:szCs w:val="28"/>
              </w:rPr>
              <w:t>.</w:t>
            </w:r>
          </w:p>
          <w:p w:rsidR="00B57202" w:rsidRDefault="00B57202" w:rsidP="00B57202">
            <w:pPr>
              <w:widowControl w:val="0"/>
              <w:overflowPunct w:val="0"/>
              <w:autoSpaceDE w:val="0"/>
              <w:autoSpaceDN w:val="0"/>
              <w:bidi w:val="0"/>
              <w:adjustRightInd w:val="0"/>
              <w:spacing w:line="237" w:lineRule="auto"/>
              <w:jc w:val="both"/>
              <w:rPr>
                <w:rFonts w:cs="Times New Roman"/>
                <w:sz w:val="28"/>
                <w:szCs w:val="28"/>
              </w:rPr>
            </w:pPr>
          </w:p>
          <w:p w:rsidR="00B57202" w:rsidRDefault="00B57202" w:rsidP="00B57202">
            <w:pPr>
              <w:widowControl w:val="0"/>
              <w:overflowPunct w:val="0"/>
              <w:autoSpaceDE w:val="0"/>
              <w:autoSpaceDN w:val="0"/>
              <w:bidi w:val="0"/>
              <w:adjustRightInd w:val="0"/>
              <w:spacing w:line="237" w:lineRule="auto"/>
              <w:jc w:val="both"/>
              <w:rPr>
                <w:rFonts w:cs="Times New Roman"/>
                <w:sz w:val="28"/>
                <w:szCs w:val="28"/>
              </w:rPr>
            </w:pPr>
          </w:p>
          <w:p w:rsidR="00E76AC3" w:rsidRDefault="00E76AC3" w:rsidP="00E76AC3">
            <w:pPr>
              <w:widowControl w:val="0"/>
              <w:overflowPunct w:val="0"/>
              <w:autoSpaceDE w:val="0"/>
              <w:autoSpaceDN w:val="0"/>
              <w:bidi w:val="0"/>
              <w:adjustRightInd w:val="0"/>
              <w:spacing w:line="237" w:lineRule="auto"/>
              <w:jc w:val="both"/>
              <w:rPr>
                <w:rFonts w:cs="Times New Roman"/>
                <w:sz w:val="28"/>
                <w:szCs w:val="28"/>
              </w:rPr>
            </w:pPr>
          </w:p>
          <w:p w:rsidR="00E76AC3" w:rsidRDefault="00E76AC3" w:rsidP="00E76AC3">
            <w:pPr>
              <w:widowControl w:val="0"/>
              <w:overflowPunct w:val="0"/>
              <w:autoSpaceDE w:val="0"/>
              <w:autoSpaceDN w:val="0"/>
              <w:bidi w:val="0"/>
              <w:adjustRightInd w:val="0"/>
              <w:spacing w:line="237" w:lineRule="auto"/>
              <w:jc w:val="both"/>
              <w:rPr>
                <w:rFonts w:cs="Times New Roman"/>
                <w:sz w:val="28"/>
                <w:szCs w:val="28"/>
              </w:rPr>
            </w:pPr>
          </w:p>
          <w:p w:rsidR="00E76AC3" w:rsidRDefault="00E76AC3" w:rsidP="00E76AC3">
            <w:pPr>
              <w:widowControl w:val="0"/>
              <w:overflowPunct w:val="0"/>
              <w:autoSpaceDE w:val="0"/>
              <w:autoSpaceDN w:val="0"/>
              <w:bidi w:val="0"/>
              <w:adjustRightInd w:val="0"/>
              <w:spacing w:line="237" w:lineRule="auto"/>
              <w:jc w:val="both"/>
              <w:rPr>
                <w:rFonts w:cs="Times New Roman"/>
                <w:sz w:val="28"/>
                <w:szCs w:val="28"/>
              </w:rPr>
            </w:pPr>
          </w:p>
          <w:p w:rsidR="00E76AC3" w:rsidRDefault="00E76AC3" w:rsidP="00E76AC3">
            <w:pPr>
              <w:widowControl w:val="0"/>
              <w:overflowPunct w:val="0"/>
              <w:autoSpaceDE w:val="0"/>
              <w:autoSpaceDN w:val="0"/>
              <w:bidi w:val="0"/>
              <w:adjustRightInd w:val="0"/>
              <w:spacing w:line="237" w:lineRule="auto"/>
              <w:jc w:val="both"/>
              <w:rPr>
                <w:rFonts w:cs="Times New Roman"/>
                <w:sz w:val="28"/>
                <w:szCs w:val="28"/>
              </w:rPr>
            </w:pPr>
          </w:p>
          <w:p w:rsidR="00E76AC3" w:rsidRDefault="00E76AC3" w:rsidP="00E76AC3">
            <w:pPr>
              <w:widowControl w:val="0"/>
              <w:overflowPunct w:val="0"/>
              <w:autoSpaceDE w:val="0"/>
              <w:autoSpaceDN w:val="0"/>
              <w:bidi w:val="0"/>
              <w:adjustRightInd w:val="0"/>
              <w:spacing w:line="237" w:lineRule="auto"/>
              <w:jc w:val="both"/>
              <w:rPr>
                <w:rFonts w:cs="Times New Roman"/>
                <w:sz w:val="28"/>
                <w:szCs w:val="28"/>
              </w:rPr>
            </w:pPr>
          </w:p>
          <w:p w:rsidR="00B57202" w:rsidRDefault="00B57202" w:rsidP="00B57202">
            <w:pPr>
              <w:widowControl w:val="0"/>
              <w:overflowPunct w:val="0"/>
              <w:autoSpaceDE w:val="0"/>
              <w:autoSpaceDN w:val="0"/>
              <w:bidi w:val="0"/>
              <w:adjustRightInd w:val="0"/>
              <w:spacing w:line="213" w:lineRule="auto"/>
              <w:ind w:left="380" w:right="740"/>
              <w:rPr>
                <w:rFonts w:cs="Times New Roman"/>
                <w:sz w:val="28"/>
                <w:szCs w:val="28"/>
              </w:rPr>
            </w:pPr>
            <w:r>
              <w:rPr>
                <w:rFonts w:cs="Times New Roman"/>
                <w:b/>
                <w:bCs/>
                <w:sz w:val="28"/>
                <w:szCs w:val="28"/>
              </w:rPr>
              <w:t xml:space="preserve">Learning Outcomes: </w:t>
            </w:r>
            <w:r>
              <w:rPr>
                <w:rFonts w:cs="Times New Roman"/>
                <w:color w:val="333333"/>
                <w:sz w:val="28"/>
                <w:szCs w:val="28"/>
              </w:rPr>
              <w:t>Skills acquired by students and methods of measurement</w:t>
            </w:r>
            <w:r>
              <w:rPr>
                <w:rFonts w:cs="Times New Roman"/>
                <w:b/>
                <w:bCs/>
                <w:sz w:val="28"/>
                <w:szCs w:val="28"/>
              </w:rPr>
              <w:t xml:space="preserve"> </w:t>
            </w:r>
            <w:r>
              <w:rPr>
                <w:rFonts w:cs="Times New Roman"/>
                <w:sz w:val="28"/>
                <w:szCs w:val="28"/>
              </w:rPr>
              <w:t>are</w:t>
            </w:r>
            <w:r>
              <w:rPr>
                <w:rFonts w:cs="Times New Roman"/>
                <w:b/>
                <w:bCs/>
                <w:sz w:val="28"/>
                <w:szCs w:val="28"/>
              </w:rPr>
              <w:t xml:space="preserve"> </w:t>
            </w:r>
            <w:r w:rsidR="00D01866">
              <w:rPr>
                <w:rFonts w:cs="Times New Roman"/>
                <w:sz w:val="28"/>
                <w:szCs w:val="28"/>
              </w:rPr>
              <w:t>shown in Table (3</w:t>
            </w:r>
            <w:r>
              <w:rPr>
                <w:rFonts w:cs="Times New Roman"/>
                <w:sz w:val="28"/>
                <w:szCs w:val="28"/>
              </w:rPr>
              <w:t>).</w:t>
            </w:r>
          </w:p>
          <w:p w:rsidR="00B57202" w:rsidRDefault="00B57202" w:rsidP="00B57202">
            <w:pPr>
              <w:widowControl w:val="0"/>
              <w:overflowPunct w:val="0"/>
              <w:autoSpaceDE w:val="0"/>
              <w:autoSpaceDN w:val="0"/>
              <w:bidi w:val="0"/>
              <w:adjustRightInd w:val="0"/>
              <w:spacing w:line="213" w:lineRule="auto"/>
              <w:ind w:left="380" w:right="740"/>
              <w:rPr>
                <w:rFonts w:cs="Times New Roman"/>
                <w:sz w:val="24"/>
                <w:szCs w:val="24"/>
              </w:rPr>
            </w:pPr>
          </w:p>
          <w:p w:rsidR="00B57202" w:rsidRDefault="00B57202" w:rsidP="00D01866">
            <w:pPr>
              <w:widowControl w:val="0"/>
              <w:autoSpaceDE w:val="0"/>
              <w:autoSpaceDN w:val="0"/>
              <w:bidi w:val="0"/>
              <w:adjustRightInd w:val="0"/>
              <w:rPr>
                <w:rFonts w:cs="Times New Roman"/>
                <w:color w:val="333333"/>
                <w:sz w:val="28"/>
                <w:szCs w:val="28"/>
              </w:rPr>
            </w:pPr>
            <w:r w:rsidRPr="00B57202">
              <w:rPr>
                <w:rFonts w:cs="Times New Roman"/>
                <w:color w:val="333333"/>
                <w:sz w:val="28"/>
                <w:szCs w:val="28"/>
              </w:rPr>
              <w:lastRenderedPageBreak/>
              <w:t>Table (</w:t>
            </w:r>
            <w:r w:rsidR="00D01866">
              <w:rPr>
                <w:rFonts w:cs="Times New Roman"/>
                <w:color w:val="333333"/>
                <w:sz w:val="28"/>
                <w:szCs w:val="28"/>
              </w:rPr>
              <w:t>3</w:t>
            </w:r>
            <w:r w:rsidRPr="00B57202">
              <w:rPr>
                <w:rFonts w:cs="Times New Roman"/>
                <w:color w:val="333333"/>
                <w:sz w:val="28"/>
                <w:szCs w:val="28"/>
              </w:rPr>
              <w:t>)</w:t>
            </w:r>
            <w:r>
              <w:rPr>
                <w:rFonts w:cs="Times New Roman"/>
                <w:color w:val="333333"/>
                <w:sz w:val="28"/>
                <w:szCs w:val="28"/>
              </w:rPr>
              <w:t xml:space="preserve">.  </w:t>
            </w:r>
            <w:r w:rsidRPr="00B57202">
              <w:rPr>
                <w:rFonts w:cs="Times New Roman"/>
                <w:color w:val="333333"/>
                <w:sz w:val="28"/>
                <w:szCs w:val="28"/>
              </w:rPr>
              <w:t xml:space="preserve"> Skills </w:t>
            </w:r>
            <w:r>
              <w:rPr>
                <w:rFonts w:cs="Times New Roman"/>
                <w:color w:val="333333"/>
                <w:sz w:val="28"/>
                <w:szCs w:val="28"/>
              </w:rPr>
              <w:t>a</w:t>
            </w:r>
            <w:r w:rsidRPr="00B57202">
              <w:rPr>
                <w:rFonts w:cs="Times New Roman"/>
                <w:color w:val="333333"/>
                <w:sz w:val="28"/>
                <w:szCs w:val="28"/>
              </w:rPr>
              <w:t xml:space="preserve">cquired by the </w:t>
            </w:r>
            <w:r>
              <w:rPr>
                <w:rFonts w:cs="Times New Roman"/>
                <w:color w:val="333333"/>
                <w:sz w:val="28"/>
                <w:szCs w:val="28"/>
              </w:rPr>
              <w:t>s</w:t>
            </w:r>
            <w:r w:rsidRPr="00B57202">
              <w:rPr>
                <w:rFonts w:cs="Times New Roman"/>
                <w:color w:val="333333"/>
                <w:sz w:val="28"/>
                <w:szCs w:val="28"/>
              </w:rPr>
              <w:t xml:space="preserve">tudents and </w:t>
            </w:r>
            <w:r>
              <w:rPr>
                <w:rFonts w:cs="Times New Roman"/>
                <w:color w:val="333333"/>
                <w:sz w:val="28"/>
                <w:szCs w:val="28"/>
              </w:rPr>
              <w:t>m</w:t>
            </w:r>
            <w:r w:rsidRPr="00B57202">
              <w:rPr>
                <w:rFonts w:cs="Times New Roman"/>
                <w:color w:val="333333"/>
                <w:sz w:val="28"/>
                <w:szCs w:val="28"/>
              </w:rPr>
              <w:t xml:space="preserve">ethods of </w:t>
            </w:r>
            <w:r w:rsidR="00FB4EA2">
              <w:rPr>
                <w:rFonts w:cs="Times New Roman"/>
                <w:color w:val="333333"/>
                <w:sz w:val="28"/>
                <w:szCs w:val="28"/>
              </w:rPr>
              <w:t>m</w:t>
            </w:r>
            <w:r w:rsidRPr="00B57202">
              <w:rPr>
                <w:rFonts w:cs="Times New Roman"/>
                <w:color w:val="333333"/>
                <w:sz w:val="28"/>
                <w:szCs w:val="28"/>
              </w:rPr>
              <w:t>easurement</w:t>
            </w:r>
            <w:r w:rsidR="00FB4EA2">
              <w:rPr>
                <w:rFonts w:cs="Times New Roman"/>
                <w:color w:val="333333"/>
                <w:sz w:val="28"/>
                <w:szCs w:val="28"/>
              </w:rPr>
              <w:t>.</w:t>
            </w:r>
          </w:p>
          <w:p w:rsidR="00FB4EA2" w:rsidRDefault="00FB4EA2" w:rsidP="00FB4EA2">
            <w:pPr>
              <w:widowControl w:val="0"/>
              <w:autoSpaceDE w:val="0"/>
              <w:autoSpaceDN w:val="0"/>
              <w:bidi w:val="0"/>
              <w:adjustRightInd w:val="0"/>
              <w:rPr>
                <w:rFonts w:cs="Times New Roman"/>
                <w:color w:val="333333"/>
                <w:sz w:val="28"/>
                <w:szCs w:val="28"/>
              </w:rPr>
            </w:pPr>
          </w:p>
          <w:tbl>
            <w:tblPr>
              <w:tblStyle w:val="TableGrid"/>
              <w:tblW w:w="0" w:type="auto"/>
              <w:tblLayout w:type="fixed"/>
              <w:tblLook w:val="04A0" w:firstRow="1" w:lastRow="0" w:firstColumn="1" w:lastColumn="0" w:noHBand="0" w:noVBand="1"/>
            </w:tblPr>
            <w:tblGrid>
              <w:gridCol w:w="4225"/>
              <w:gridCol w:w="90"/>
              <w:gridCol w:w="2430"/>
              <w:gridCol w:w="2744"/>
            </w:tblGrid>
            <w:tr w:rsidR="00FB4EA2" w:rsidTr="00022C3D">
              <w:tc>
                <w:tcPr>
                  <w:tcW w:w="4315" w:type="dxa"/>
                  <w:gridSpan w:val="2"/>
                </w:tcPr>
                <w:p w:rsidR="00FB4EA2" w:rsidRPr="00FB4EA2" w:rsidRDefault="00D25ED9"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sz w:val="24"/>
                      <w:szCs w:val="24"/>
                    </w:rPr>
                  </w:pPr>
                  <w:r>
                    <w:rPr>
                      <w:rFonts w:asciiTheme="majorBidi" w:hAnsiTheme="majorBidi" w:cstheme="majorBidi"/>
                      <w:b/>
                      <w:bCs/>
                      <w:sz w:val="24"/>
                      <w:szCs w:val="24"/>
                    </w:rPr>
                    <w:t>Acquired Skills</w:t>
                  </w:r>
                </w:p>
              </w:tc>
              <w:tc>
                <w:tcPr>
                  <w:tcW w:w="2430" w:type="dxa"/>
                </w:tcPr>
                <w:p w:rsidR="00FB4EA2" w:rsidRPr="00FB4EA2" w:rsidRDefault="00FB4EA2"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sz w:val="24"/>
                      <w:szCs w:val="24"/>
                    </w:rPr>
                  </w:pPr>
                  <w:r w:rsidRPr="00FB4EA2">
                    <w:rPr>
                      <w:rFonts w:asciiTheme="majorBidi" w:hAnsiTheme="majorBidi" w:cstheme="majorBidi"/>
                      <w:b/>
                      <w:bCs/>
                      <w:sz w:val="24"/>
                      <w:szCs w:val="24"/>
                    </w:rPr>
                    <w:t>Lessons through which Skills Acquired</w:t>
                  </w:r>
                </w:p>
              </w:tc>
              <w:tc>
                <w:tcPr>
                  <w:tcW w:w="2744" w:type="dxa"/>
                </w:tcPr>
                <w:p w:rsidR="00FB4EA2" w:rsidRPr="00FB4EA2" w:rsidRDefault="00D25ED9" w:rsidP="005717D5">
                  <w:pPr>
                    <w:framePr w:hSpace="180" w:wrap="around" w:vAnchor="text" w:hAnchor="margin" w:xAlign="center" w:y="365"/>
                    <w:widowControl w:val="0"/>
                    <w:autoSpaceDE w:val="0"/>
                    <w:autoSpaceDN w:val="0"/>
                    <w:bidi w:val="0"/>
                    <w:adjustRightInd w:val="0"/>
                    <w:jc w:val="center"/>
                    <w:rPr>
                      <w:rFonts w:asciiTheme="majorBidi" w:hAnsiTheme="majorBidi" w:cstheme="majorBidi"/>
                      <w:b/>
                      <w:bCs/>
                      <w:sz w:val="24"/>
                      <w:szCs w:val="24"/>
                    </w:rPr>
                  </w:pPr>
                  <w:r>
                    <w:rPr>
                      <w:rFonts w:asciiTheme="majorBidi" w:hAnsiTheme="majorBidi" w:cstheme="majorBidi"/>
                      <w:b/>
                      <w:bCs/>
                      <w:sz w:val="24"/>
                      <w:szCs w:val="24"/>
                    </w:rPr>
                    <w:t>Method of Assessing the Skills</w:t>
                  </w:r>
                </w:p>
              </w:tc>
            </w:tr>
            <w:tr w:rsidR="00FB4EA2" w:rsidRPr="00FB4EA2" w:rsidTr="00FF1CEB">
              <w:tc>
                <w:tcPr>
                  <w:tcW w:w="9489" w:type="dxa"/>
                  <w:gridSpan w:val="4"/>
                </w:tcPr>
                <w:p w:rsidR="00FB4EA2" w:rsidRPr="00FB4EA2" w:rsidRDefault="00FB4EA2"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An ability to apply knowledge of mathematics, science, and engineering</w:t>
                  </w:r>
                </w:p>
              </w:tc>
            </w:tr>
            <w:tr w:rsidR="00FB4EA2" w:rsidRPr="00FB4EA2" w:rsidTr="00022C3D">
              <w:tc>
                <w:tcPr>
                  <w:tcW w:w="4225" w:type="dxa"/>
                </w:tcPr>
                <w:p w:rsidR="00D25ED9" w:rsidRDefault="00D25ED9" w:rsidP="005717D5">
                  <w:pPr>
                    <w:framePr w:hSpace="180" w:wrap="around" w:vAnchor="text" w:hAnchor="margin" w:xAlign="center" w:y="365"/>
                    <w:widowControl w:val="0"/>
                    <w:numPr>
                      <w:ilvl w:val="0"/>
                      <w:numId w:val="13"/>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Use mathematics to solve engineering problems</w:t>
                  </w:r>
                </w:p>
                <w:p w:rsidR="00FB4EA2" w:rsidRPr="00FB4EA2" w:rsidRDefault="00D25ED9" w:rsidP="005717D5">
                  <w:pPr>
                    <w:framePr w:hSpace="180" w:wrap="around" w:vAnchor="text" w:hAnchor="margin" w:xAlign="center" w:y="365"/>
                    <w:widowControl w:val="0"/>
                    <w:numPr>
                      <w:ilvl w:val="0"/>
                      <w:numId w:val="13"/>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Apply mathematics and engineering science in engineering matters, evaluation, planning, and engineering design</w:t>
                  </w:r>
                </w:p>
              </w:tc>
              <w:tc>
                <w:tcPr>
                  <w:tcW w:w="2520" w:type="dxa"/>
                  <w:gridSpan w:val="2"/>
                </w:tcPr>
                <w:p w:rsidR="00FB4EA2" w:rsidRPr="00FB4EA2" w:rsidRDefault="00C63C7A"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102WRMA</w:t>
                  </w:r>
                  <w:r w:rsidR="00E90ADE">
                    <w:rPr>
                      <w:rFonts w:asciiTheme="majorBidi" w:hAnsiTheme="majorBidi" w:cstheme="majorBidi"/>
                      <w:sz w:val="24"/>
                      <w:szCs w:val="24"/>
                    </w:rPr>
                    <w:t xml:space="preserve">, </w:t>
                  </w:r>
                  <w:r>
                    <w:rPr>
                      <w:rFonts w:asciiTheme="majorBidi" w:hAnsiTheme="majorBidi" w:cstheme="majorBidi"/>
                      <w:sz w:val="24"/>
                      <w:szCs w:val="24"/>
                    </w:rPr>
                    <w:t>106WRES</w:t>
                  </w:r>
                  <w:r w:rsidR="00D25ED9">
                    <w:rPr>
                      <w:rFonts w:asciiTheme="majorBidi" w:hAnsiTheme="majorBidi" w:cstheme="majorBidi"/>
                      <w:sz w:val="24"/>
                      <w:szCs w:val="24"/>
                    </w:rPr>
                    <w:t xml:space="preserve">, </w:t>
                  </w:r>
                  <w:r>
                    <w:rPr>
                      <w:rFonts w:asciiTheme="majorBidi" w:hAnsiTheme="majorBidi" w:cstheme="majorBidi"/>
                      <w:sz w:val="24"/>
                      <w:szCs w:val="24"/>
                    </w:rPr>
                    <w:t>210WRMA</w:t>
                  </w:r>
                  <w:r w:rsidR="00E90ADE">
                    <w:rPr>
                      <w:rFonts w:asciiTheme="majorBidi" w:hAnsiTheme="majorBidi" w:cstheme="majorBidi"/>
                      <w:sz w:val="24"/>
                      <w:szCs w:val="24"/>
                    </w:rPr>
                    <w:t xml:space="preserve">, </w:t>
                  </w:r>
                  <w:r w:rsidR="00D25ED9">
                    <w:rPr>
                      <w:rFonts w:asciiTheme="majorBidi" w:hAnsiTheme="majorBidi" w:cstheme="majorBidi"/>
                      <w:sz w:val="24"/>
                      <w:szCs w:val="24"/>
                    </w:rPr>
                    <w:t xml:space="preserve"> </w:t>
                  </w:r>
                  <w:r>
                    <w:rPr>
                      <w:rFonts w:asciiTheme="majorBidi" w:hAnsiTheme="majorBidi" w:cstheme="majorBidi"/>
                      <w:sz w:val="24"/>
                      <w:szCs w:val="24"/>
                    </w:rPr>
                    <w:t>326WREA</w:t>
                  </w:r>
                  <w:r w:rsidR="00D25ED9">
                    <w:rPr>
                      <w:rFonts w:asciiTheme="majorBidi" w:hAnsiTheme="majorBidi" w:cstheme="majorBidi"/>
                      <w:sz w:val="24"/>
                      <w:szCs w:val="24"/>
                    </w:rPr>
                    <w:t xml:space="preserve">, </w:t>
                  </w:r>
                  <w:r>
                    <w:rPr>
                      <w:rFonts w:asciiTheme="majorBidi" w:hAnsiTheme="majorBidi" w:cstheme="majorBidi"/>
                      <w:sz w:val="24"/>
                      <w:szCs w:val="24"/>
                    </w:rPr>
                    <w:t>435WRAS</w:t>
                  </w:r>
                </w:p>
              </w:tc>
              <w:tc>
                <w:tcPr>
                  <w:tcW w:w="2744" w:type="dxa"/>
                </w:tcPr>
                <w:p w:rsidR="00D25ED9" w:rsidRPr="00FB4EA2" w:rsidRDefault="00D25ED9"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Home works and assignments, quizzes, and examinations</w:t>
                  </w:r>
                </w:p>
                <w:p w:rsidR="00E90ADE" w:rsidRPr="00FB4EA2" w:rsidRDefault="00E90ADE"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p>
              </w:tc>
            </w:tr>
            <w:tr w:rsidR="00FB4EA2" w:rsidRPr="00FB4EA2" w:rsidTr="00FF1CEB">
              <w:tc>
                <w:tcPr>
                  <w:tcW w:w="9489" w:type="dxa"/>
                  <w:gridSpan w:val="4"/>
                </w:tcPr>
                <w:p w:rsidR="00FB4EA2" w:rsidRPr="00FB4EA2" w:rsidRDefault="00FB4EA2"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An ability to design and conduct experiments as well as analyze and interpret data</w:t>
                  </w:r>
                </w:p>
              </w:tc>
            </w:tr>
            <w:tr w:rsidR="00FB4EA2" w:rsidRPr="00FB4EA2" w:rsidTr="00022C3D">
              <w:tc>
                <w:tcPr>
                  <w:tcW w:w="4225" w:type="dxa"/>
                </w:tcPr>
                <w:p w:rsidR="00FB4EA2" w:rsidRDefault="00022C3D" w:rsidP="005717D5">
                  <w:pPr>
                    <w:framePr w:hSpace="180" w:wrap="around" w:vAnchor="text" w:hAnchor="margin" w:xAlign="center" w:y="365"/>
                    <w:widowControl w:val="0"/>
                    <w:numPr>
                      <w:ilvl w:val="0"/>
                      <w:numId w:val="14"/>
                    </w:numPr>
                    <w:autoSpaceDE w:val="0"/>
                    <w:autoSpaceDN w:val="0"/>
                    <w:bidi w:val="0"/>
                    <w:adjustRightInd w:val="0"/>
                    <w:ind w:right="-108"/>
                    <w:rPr>
                      <w:rFonts w:asciiTheme="majorBidi" w:hAnsiTheme="majorBidi" w:cstheme="majorBidi"/>
                      <w:sz w:val="24"/>
                      <w:szCs w:val="24"/>
                    </w:rPr>
                  </w:pPr>
                  <w:r>
                    <w:rPr>
                      <w:rFonts w:asciiTheme="majorBidi" w:hAnsiTheme="majorBidi" w:cstheme="majorBidi"/>
                      <w:sz w:val="24"/>
                      <w:szCs w:val="24"/>
                    </w:rPr>
                    <w:t>Design and conduct experiments to verify the presence of engineering problems</w:t>
                  </w:r>
                </w:p>
                <w:p w:rsidR="00022C3D" w:rsidRPr="00FB4EA2" w:rsidRDefault="00022C3D" w:rsidP="005717D5">
                  <w:pPr>
                    <w:framePr w:hSpace="180" w:wrap="around" w:vAnchor="text" w:hAnchor="margin" w:xAlign="center" w:y="365"/>
                    <w:widowControl w:val="0"/>
                    <w:numPr>
                      <w:ilvl w:val="0"/>
                      <w:numId w:val="14"/>
                    </w:numPr>
                    <w:autoSpaceDE w:val="0"/>
                    <w:autoSpaceDN w:val="0"/>
                    <w:bidi w:val="0"/>
                    <w:adjustRightInd w:val="0"/>
                    <w:ind w:right="-108"/>
                    <w:rPr>
                      <w:rFonts w:asciiTheme="majorBidi" w:hAnsiTheme="majorBidi" w:cstheme="majorBidi"/>
                      <w:sz w:val="24"/>
                      <w:szCs w:val="24"/>
                    </w:rPr>
                  </w:pPr>
                  <w:r>
                    <w:rPr>
                      <w:rFonts w:asciiTheme="majorBidi" w:hAnsiTheme="majorBidi" w:cstheme="majorBidi"/>
                      <w:sz w:val="24"/>
                      <w:szCs w:val="24"/>
                    </w:rPr>
                    <w:t>Conduct experiments with different scales to obtain data simulated reality</w:t>
                  </w:r>
                </w:p>
              </w:tc>
              <w:tc>
                <w:tcPr>
                  <w:tcW w:w="2520" w:type="dxa"/>
                  <w:gridSpan w:val="2"/>
                </w:tcPr>
                <w:p w:rsidR="00FB4EA2" w:rsidRPr="00FB4EA2" w:rsidRDefault="00AE4D5D"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103WRCO,105WRED,107WRME,213WRCS,211WRCO,214WRSU,215WRSP,217WRWM,320WRSF,323WRFM,438WREE</w:t>
                  </w:r>
                </w:p>
              </w:tc>
              <w:tc>
                <w:tcPr>
                  <w:tcW w:w="2744" w:type="dxa"/>
                </w:tcPr>
                <w:p w:rsidR="00FB4EA2" w:rsidRPr="00FB4EA2" w:rsidRDefault="00022C3D"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Laboratory </w:t>
                  </w:r>
                  <w:r w:rsidR="00BA2616">
                    <w:rPr>
                      <w:rFonts w:asciiTheme="majorBidi" w:hAnsiTheme="majorBidi" w:cstheme="majorBidi"/>
                      <w:sz w:val="24"/>
                      <w:szCs w:val="24"/>
                    </w:rPr>
                    <w:t>e</w:t>
                  </w:r>
                  <w:r>
                    <w:rPr>
                      <w:rFonts w:asciiTheme="majorBidi" w:hAnsiTheme="majorBidi" w:cstheme="majorBidi"/>
                      <w:sz w:val="24"/>
                      <w:szCs w:val="24"/>
                    </w:rPr>
                    <w:t>xperiments, writing reports, examination, and quizzes</w:t>
                  </w:r>
                </w:p>
              </w:tc>
            </w:tr>
            <w:tr w:rsidR="00FB4EA2" w:rsidRPr="00FB4EA2" w:rsidTr="00FF1CEB">
              <w:tc>
                <w:tcPr>
                  <w:tcW w:w="9489" w:type="dxa"/>
                  <w:gridSpan w:val="4"/>
                </w:tcPr>
                <w:p w:rsidR="007377D4" w:rsidRDefault="00FB4EA2"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An ability</w:t>
                  </w:r>
                  <w:r w:rsidR="00BE009D">
                    <w:rPr>
                      <w:rFonts w:asciiTheme="majorBidi" w:hAnsiTheme="majorBidi" w:cstheme="majorBidi"/>
                      <w:b/>
                      <w:bCs/>
                      <w:sz w:val="24"/>
                      <w:szCs w:val="24"/>
                    </w:rPr>
                    <w:t xml:space="preserve"> to design a system, component, or process to meet desired needs within</w:t>
                  </w:r>
                </w:p>
                <w:p w:rsidR="007377D4" w:rsidRDefault="00BE009D" w:rsidP="005717D5">
                  <w:pPr>
                    <w:framePr w:hSpace="180" w:wrap="around" w:vAnchor="text" w:hAnchor="margin" w:xAlign="center" w:y="365"/>
                    <w:widowControl w:val="0"/>
                    <w:autoSpaceDE w:val="0"/>
                    <w:autoSpaceDN w:val="0"/>
                    <w:bidi w:val="0"/>
                    <w:adjustRightInd w:val="0"/>
                    <w:ind w:left="720"/>
                    <w:rPr>
                      <w:rFonts w:asciiTheme="majorBidi" w:hAnsiTheme="majorBidi" w:cstheme="majorBidi"/>
                      <w:b/>
                      <w:bCs/>
                      <w:sz w:val="24"/>
                      <w:szCs w:val="24"/>
                    </w:rPr>
                  </w:pPr>
                  <w:r>
                    <w:rPr>
                      <w:rFonts w:asciiTheme="majorBidi" w:hAnsiTheme="majorBidi" w:cstheme="majorBidi"/>
                      <w:b/>
                      <w:bCs/>
                      <w:sz w:val="24"/>
                      <w:szCs w:val="24"/>
                    </w:rPr>
                    <w:t xml:space="preserve">realistic constraints such as </w:t>
                  </w:r>
                  <w:r w:rsidR="007377D4">
                    <w:rPr>
                      <w:rFonts w:asciiTheme="majorBidi" w:hAnsiTheme="majorBidi" w:cstheme="majorBidi"/>
                      <w:b/>
                      <w:bCs/>
                      <w:sz w:val="24"/>
                      <w:szCs w:val="24"/>
                    </w:rPr>
                    <w:t>e</w:t>
                  </w:r>
                  <w:r>
                    <w:rPr>
                      <w:rFonts w:asciiTheme="majorBidi" w:hAnsiTheme="majorBidi" w:cstheme="majorBidi"/>
                      <w:b/>
                      <w:bCs/>
                      <w:sz w:val="24"/>
                      <w:szCs w:val="24"/>
                    </w:rPr>
                    <w:t>conomic, environmental, soci</w:t>
                  </w:r>
                  <w:r w:rsidR="007377D4">
                    <w:rPr>
                      <w:rFonts w:asciiTheme="majorBidi" w:hAnsiTheme="majorBidi" w:cstheme="majorBidi"/>
                      <w:b/>
                      <w:bCs/>
                      <w:sz w:val="24"/>
                      <w:szCs w:val="24"/>
                    </w:rPr>
                    <w:t>a</w:t>
                  </w:r>
                  <w:r>
                    <w:rPr>
                      <w:rFonts w:asciiTheme="majorBidi" w:hAnsiTheme="majorBidi" w:cstheme="majorBidi"/>
                      <w:b/>
                      <w:bCs/>
                      <w:sz w:val="24"/>
                      <w:szCs w:val="24"/>
                    </w:rPr>
                    <w:t>l, political, ethical,</w:t>
                  </w:r>
                </w:p>
                <w:p w:rsidR="00FB4EA2" w:rsidRPr="00FB4EA2" w:rsidRDefault="00BE009D" w:rsidP="005717D5">
                  <w:pPr>
                    <w:framePr w:hSpace="180" w:wrap="around" w:vAnchor="text" w:hAnchor="margin" w:xAlign="center" w:y="365"/>
                    <w:widowControl w:val="0"/>
                    <w:autoSpaceDE w:val="0"/>
                    <w:autoSpaceDN w:val="0"/>
                    <w:bidi w:val="0"/>
                    <w:adjustRightInd w:val="0"/>
                    <w:ind w:left="720"/>
                    <w:rPr>
                      <w:rFonts w:asciiTheme="majorBidi" w:hAnsiTheme="majorBidi" w:cstheme="majorBidi"/>
                      <w:b/>
                      <w:bCs/>
                      <w:sz w:val="24"/>
                      <w:szCs w:val="24"/>
                    </w:rPr>
                  </w:pPr>
                  <w:r>
                    <w:rPr>
                      <w:rFonts w:asciiTheme="majorBidi" w:hAnsiTheme="majorBidi" w:cstheme="majorBidi"/>
                      <w:b/>
                      <w:bCs/>
                      <w:sz w:val="24"/>
                      <w:szCs w:val="24"/>
                    </w:rPr>
                    <w:t>health and safety, manufacturability, and sustainability</w:t>
                  </w:r>
                </w:p>
              </w:tc>
            </w:tr>
            <w:tr w:rsidR="00FB4EA2" w:rsidRPr="00FB4EA2" w:rsidTr="00022C3D">
              <w:tc>
                <w:tcPr>
                  <w:tcW w:w="4315" w:type="dxa"/>
                  <w:gridSpan w:val="2"/>
                </w:tcPr>
                <w:p w:rsidR="00FB4EA2" w:rsidRDefault="00BA2616" w:rsidP="005717D5">
                  <w:pPr>
                    <w:framePr w:hSpace="180" w:wrap="around" w:vAnchor="text" w:hAnchor="margin" w:xAlign="center" w:y="365"/>
                    <w:widowControl w:val="0"/>
                    <w:numPr>
                      <w:ilvl w:val="0"/>
                      <w:numId w:val="15"/>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Determine the design requirements</w:t>
                  </w:r>
                </w:p>
                <w:p w:rsidR="00BA2616" w:rsidRDefault="00BA2616" w:rsidP="005717D5">
                  <w:pPr>
                    <w:framePr w:hSpace="180" w:wrap="around" w:vAnchor="text" w:hAnchor="margin" w:xAlign="center" w:y="365"/>
                    <w:widowControl w:val="0"/>
                    <w:numPr>
                      <w:ilvl w:val="0"/>
                      <w:numId w:val="15"/>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Explain the selection of design parameters</w:t>
                  </w:r>
                </w:p>
                <w:p w:rsidR="00BA2616" w:rsidRDefault="00BA2616" w:rsidP="005717D5">
                  <w:pPr>
                    <w:framePr w:hSpace="180" w:wrap="around" w:vAnchor="text" w:hAnchor="margin" w:xAlign="center" w:y="365"/>
                    <w:widowControl w:val="0"/>
                    <w:numPr>
                      <w:ilvl w:val="0"/>
                      <w:numId w:val="15"/>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Determine the possibility of multiple solutions for one design and demonstrate best choice for design</w:t>
                  </w:r>
                </w:p>
                <w:p w:rsidR="00BA2616" w:rsidRPr="00FB4EA2" w:rsidRDefault="00BA2616" w:rsidP="005717D5">
                  <w:pPr>
                    <w:framePr w:hSpace="180" w:wrap="around" w:vAnchor="text" w:hAnchor="margin" w:xAlign="center" w:y="365"/>
                    <w:widowControl w:val="0"/>
                    <w:numPr>
                      <w:ilvl w:val="0"/>
                      <w:numId w:val="15"/>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Clarify the functions of the final design to meet the requirements</w:t>
                  </w:r>
                </w:p>
              </w:tc>
              <w:tc>
                <w:tcPr>
                  <w:tcW w:w="2430" w:type="dxa"/>
                </w:tcPr>
                <w:p w:rsidR="00FB4EA2" w:rsidRPr="00FB4EA2" w:rsidRDefault="00B02905"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213WRCS,322WRID,324WRSA,325WRDS,430WRDI,432WRDE,436WRDE</w:t>
                  </w:r>
                </w:p>
              </w:tc>
              <w:tc>
                <w:tcPr>
                  <w:tcW w:w="2744" w:type="dxa"/>
                </w:tcPr>
                <w:p w:rsidR="00FB4EA2" w:rsidRPr="00FB4EA2" w:rsidRDefault="00BA2616"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Home works, reports, graduation projects, examinations, and quizzes</w:t>
                  </w:r>
                </w:p>
              </w:tc>
            </w:tr>
            <w:tr w:rsidR="007377D4" w:rsidRPr="00FB4EA2" w:rsidTr="00FF1CEB">
              <w:tc>
                <w:tcPr>
                  <w:tcW w:w="9489" w:type="dxa"/>
                  <w:gridSpan w:val="4"/>
                </w:tcPr>
                <w:p w:rsidR="007377D4" w:rsidRPr="007377D4" w:rsidRDefault="007377D4"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An ability to function on multidisciplinary teams</w:t>
                  </w:r>
                </w:p>
              </w:tc>
            </w:tr>
            <w:tr w:rsidR="00FB4EA2" w:rsidRPr="00FB4EA2" w:rsidTr="00022C3D">
              <w:tc>
                <w:tcPr>
                  <w:tcW w:w="4315" w:type="dxa"/>
                  <w:gridSpan w:val="2"/>
                </w:tcPr>
                <w:p w:rsidR="00FB4EA2" w:rsidRDefault="00ED67E6" w:rsidP="005717D5">
                  <w:pPr>
                    <w:framePr w:hSpace="180" w:wrap="around" w:vAnchor="text" w:hAnchor="margin" w:xAlign="center" w:y="365"/>
                    <w:widowControl w:val="0"/>
                    <w:numPr>
                      <w:ilvl w:val="0"/>
                      <w:numId w:val="16"/>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Learn basic concepts related to collective action, such as leadership, cooperation, objectives, and results</w:t>
                  </w:r>
                </w:p>
                <w:p w:rsidR="00ED67E6" w:rsidRDefault="00ED67E6" w:rsidP="005717D5">
                  <w:pPr>
                    <w:framePr w:hSpace="180" w:wrap="around" w:vAnchor="text" w:hAnchor="margin" w:xAlign="center" w:y="365"/>
                    <w:widowControl w:val="0"/>
                    <w:numPr>
                      <w:ilvl w:val="0"/>
                      <w:numId w:val="16"/>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Knowledge of basic concepts related to team disputes such as differences in attitudes, personal goals, dependency, and lack of participation</w:t>
                  </w:r>
                </w:p>
                <w:p w:rsidR="00ED67E6" w:rsidRDefault="00ED67E6" w:rsidP="005717D5">
                  <w:pPr>
                    <w:framePr w:hSpace="180" w:wrap="around" w:vAnchor="text" w:hAnchor="margin" w:xAlign="center" w:y="365"/>
                    <w:widowControl w:val="0"/>
                    <w:numPr>
                      <w:ilvl w:val="0"/>
                      <w:numId w:val="16"/>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Learn basic concepts related to the management team such as managing effective meetings, listening skills, and positive communication, setting goals, and assess the level of progress</w:t>
                  </w:r>
                </w:p>
                <w:p w:rsidR="00ED67E6" w:rsidRPr="00FB4EA2" w:rsidRDefault="00ED67E6" w:rsidP="005717D5">
                  <w:pPr>
                    <w:framePr w:hSpace="180" w:wrap="around" w:vAnchor="text" w:hAnchor="margin" w:xAlign="center" w:y="365"/>
                    <w:widowControl w:val="0"/>
                    <w:numPr>
                      <w:ilvl w:val="0"/>
                      <w:numId w:val="16"/>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Clarify the ability to organize and good management of the project team with different </w:t>
                  </w:r>
                  <w:r w:rsidR="00A9797A">
                    <w:rPr>
                      <w:rFonts w:asciiTheme="majorBidi" w:hAnsiTheme="majorBidi" w:cstheme="majorBidi"/>
                      <w:sz w:val="24"/>
                      <w:szCs w:val="24"/>
                    </w:rPr>
                    <w:t>specialties</w:t>
                  </w:r>
                </w:p>
              </w:tc>
              <w:tc>
                <w:tcPr>
                  <w:tcW w:w="2430" w:type="dxa"/>
                </w:tcPr>
                <w:p w:rsidR="00FB4EA2" w:rsidRPr="00FB4EA2" w:rsidRDefault="007C1592"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109WRIR,322WRID,438WREE</w:t>
                  </w:r>
                </w:p>
              </w:tc>
              <w:tc>
                <w:tcPr>
                  <w:tcW w:w="2744" w:type="dxa"/>
                </w:tcPr>
                <w:p w:rsidR="00FB4EA2" w:rsidRPr="00FB4EA2" w:rsidRDefault="00ED67E6"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Reports, graduation projects, extracurricular activities</w:t>
                  </w:r>
                </w:p>
              </w:tc>
            </w:tr>
            <w:tr w:rsidR="007377D4" w:rsidRPr="00FB4EA2" w:rsidTr="00FF1CEB">
              <w:tc>
                <w:tcPr>
                  <w:tcW w:w="9489" w:type="dxa"/>
                  <w:gridSpan w:val="4"/>
                </w:tcPr>
                <w:p w:rsidR="007377D4" w:rsidRPr="007377D4" w:rsidRDefault="007377D4"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An ability to identify, formulate, and solve engineering problems</w:t>
                  </w:r>
                </w:p>
              </w:tc>
            </w:tr>
            <w:tr w:rsidR="00FB4EA2" w:rsidRPr="00FB4EA2" w:rsidTr="00022C3D">
              <w:tc>
                <w:tcPr>
                  <w:tcW w:w="4315" w:type="dxa"/>
                  <w:gridSpan w:val="2"/>
                </w:tcPr>
                <w:p w:rsidR="00FB4EA2" w:rsidRDefault="00A9797A" w:rsidP="005717D5">
                  <w:pPr>
                    <w:framePr w:hSpace="180" w:wrap="around" w:vAnchor="text" w:hAnchor="margin" w:xAlign="center" w:y="365"/>
                    <w:widowControl w:val="0"/>
                    <w:numPr>
                      <w:ilvl w:val="0"/>
                      <w:numId w:val="17"/>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The ability to identify issues that can be resolved through </w:t>
                  </w:r>
                  <w:r>
                    <w:rPr>
                      <w:rFonts w:asciiTheme="majorBidi" w:hAnsiTheme="majorBidi" w:cstheme="majorBidi"/>
                      <w:sz w:val="24"/>
                      <w:szCs w:val="24"/>
                    </w:rPr>
                    <w:lastRenderedPageBreak/>
                    <w:t>engineering concepts and models</w:t>
                  </w:r>
                </w:p>
                <w:p w:rsidR="00A9797A" w:rsidRDefault="00A9797A" w:rsidP="005717D5">
                  <w:pPr>
                    <w:framePr w:hSpace="180" w:wrap="around" w:vAnchor="text" w:hAnchor="margin" w:xAlign="center" w:y="365"/>
                    <w:widowControl w:val="0"/>
                    <w:numPr>
                      <w:ilvl w:val="0"/>
                      <w:numId w:val="17"/>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The ability to develop standards and specifications with solutions and to identify the determination of issues</w:t>
                  </w:r>
                </w:p>
                <w:p w:rsidR="00A9797A" w:rsidRPr="00FB4EA2" w:rsidRDefault="00A9797A" w:rsidP="005717D5">
                  <w:pPr>
                    <w:framePr w:hSpace="180" w:wrap="around" w:vAnchor="text" w:hAnchor="margin" w:xAlign="center" w:y="365"/>
                    <w:widowControl w:val="0"/>
                    <w:numPr>
                      <w:ilvl w:val="0"/>
                      <w:numId w:val="17"/>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The successful application of engineering techniques to solve engineering problems</w:t>
                  </w:r>
                </w:p>
              </w:tc>
              <w:tc>
                <w:tcPr>
                  <w:tcW w:w="2430" w:type="dxa"/>
                </w:tcPr>
                <w:p w:rsidR="00FB4EA2" w:rsidRPr="00FB4EA2" w:rsidRDefault="007C1592"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lastRenderedPageBreak/>
                    <w:t>322WRID,435WRAS,438WREE,439WREC,</w:t>
                  </w:r>
                  <w:r>
                    <w:rPr>
                      <w:rFonts w:asciiTheme="majorBidi" w:hAnsiTheme="majorBidi" w:cstheme="majorBidi"/>
                      <w:sz w:val="24"/>
                      <w:szCs w:val="24"/>
                    </w:rPr>
                    <w:lastRenderedPageBreak/>
                    <w:t>437WRAH</w:t>
                  </w:r>
                </w:p>
              </w:tc>
              <w:tc>
                <w:tcPr>
                  <w:tcW w:w="2744" w:type="dxa"/>
                </w:tcPr>
                <w:p w:rsidR="00FB4EA2" w:rsidRPr="00A9797A" w:rsidRDefault="00A9797A"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sidRPr="00A9797A">
                    <w:rPr>
                      <w:rFonts w:asciiTheme="majorBidi" w:hAnsiTheme="majorBidi" w:cstheme="majorBidi"/>
                      <w:sz w:val="24"/>
                      <w:szCs w:val="24"/>
                    </w:rPr>
                    <w:lastRenderedPageBreak/>
                    <w:t>Home works, quizzes, and examinations</w:t>
                  </w:r>
                </w:p>
              </w:tc>
            </w:tr>
            <w:tr w:rsidR="007377D4" w:rsidRPr="00FB4EA2" w:rsidTr="00FF1CEB">
              <w:tc>
                <w:tcPr>
                  <w:tcW w:w="9489" w:type="dxa"/>
                  <w:gridSpan w:val="4"/>
                </w:tcPr>
                <w:p w:rsidR="007377D4" w:rsidRPr="007377D4" w:rsidRDefault="007377D4"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lastRenderedPageBreak/>
                    <w:t>An understanding of professional and ethical responsibility</w:t>
                  </w:r>
                </w:p>
              </w:tc>
            </w:tr>
            <w:tr w:rsidR="00FB4EA2" w:rsidRPr="00FB4EA2" w:rsidTr="00022C3D">
              <w:tc>
                <w:tcPr>
                  <w:tcW w:w="4315" w:type="dxa"/>
                  <w:gridSpan w:val="2"/>
                </w:tcPr>
                <w:p w:rsidR="00FB4EA2" w:rsidRDefault="00A9797A" w:rsidP="005717D5">
                  <w:pPr>
                    <w:framePr w:hSpace="180" w:wrap="around" w:vAnchor="text" w:hAnchor="margin" w:xAlign="center" w:y="365"/>
                    <w:widowControl w:val="0"/>
                    <w:numPr>
                      <w:ilvl w:val="0"/>
                      <w:numId w:val="18"/>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Understanding engineering profession and responsibility</w:t>
                  </w:r>
                </w:p>
                <w:p w:rsidR="00A9797A" w:rsidRPr="00FB4EA2" w:rsidRDefault="00A9797A" w:rsidP="005717D5">
                  <w:pPr>
                    <w:framePr w:hSpace="180" w:wrap="around" w:vAnchor="text" w:hAnchor="margin" w:xAlign="center" w:y="365"/>
                    <w:widowControl w:val="0"/>
                    <w:numPr>
                      <w:ilvl w:val="0"/>
                      <w:numId w:val="18"/>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Knowledge </w:t>
                  </w:r>
                  <w:r w:rsidR="00E02680">
                    <w:rPr>
                      <w:rFonts w:asciiTheme="majorBidi" w:hAnsiTheme="majorBidi" w:cstheme="majorBidi"/>
                      <w:sz w:val="24"/>
                      <w:szCs w:val="24"/>
                    </w:rPr>
                    <w:t xml:space="preserve">of </w:t>
                  </w:r>
                  <w:r>
                    <w:rPr>
                      <w:rFonts w:asciiTheme="majorBidi" w:hAnsiTheme="majorBidi" w:cstheme="majorBidi"/>
                      <w:sz w:val="24"/>
                      <w:szCs w:val="24"/>
                    </w:rPr>
                    <w:t>engineering</w:t>
                  </w:r>
                  <w:r w:rsidR="00E02680">
                    <w:rPr>
                      <w:rFonts w:asciiTheme="majorBidi" w:hAnsiTheme="majorBidi" w:cstheme="majorBidi"/>
                      <w:sz w:val="24"/>
                      <w:szCs w:val="24"/>
                    </w:rPr>
                    <w:t xml:space="preserve"> responsibility in terms of risk assessment and safety, honesty and reliability, loyalty, and opposition in the workplace</w:t>
                  </w:r>
                </w:p>
              </w:tc>
              <w:tc>
                <w:tcPr>
                  <w:tcW w:w="2430" w:type="dxa"/>
                </w:tcPr>
                <w:p w:rsidR="00FB4EA2" w:rsidRPr="00FB4EA2" w:rsidRDefault="00274E53"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109WRIR,434WRPM,438WREE</w:t>
                  </w:r>
                </w:p>
              </w:tc>
              <w:tc>
                <w:tcPr>
                  <w:tcW w:w="2744" w:type="dxa"/>
                </w:tcPr>
                <w:p w:rsidR="00FB4EA2" w:rsidRPr="00FB4EA2" w:rsidRDefault="00A9797A"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Meetings and direct dialogues between students and faculty</w:t>
                  </w:r>
                </w:p>
              </w:tc>
            </w:tr>
            <w:tr w:rsidR="007377D4" w:rsidRPr="00FB4EA2" w:rsidTr="00FF1CEB">
              <w:tc>
                <w:tcPr>
                  <w:tcW w:w="9489" w:type="dxa"/>
                  <w:gridSpan w:val="4"/>
                </w:tcPr>
                <w:p w:rsidR="007377D4" w:rsidRPr="007377D4" w:rsidRDefault="007377D4"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An ability to communicate effectively</w:t>
                  </w:r>
                </w:p>
              </w:tc>
            </w:tr>
            <w:tr w:rsidR="00FB4EA2" w:rsidRPr="00FB4EA2" w:rsidTr="00022C3D">
              <w:tc>
                <w:tcPr>
                  <w:tcW w:w="4315" w:type="dxa"/>
                  <w:gridSpan w:val="2"/>
                </w:tcPr>
                <w:p w:rsidR="00FB4EA2" w:rsidRDefault="000A0055" w:rsidP="005717D5">
                  <w:pPr>
                    <w:framePr w:hSpace="180" w:wrap="around" w:vAnchor="text" w:hAnchor="margin" w:xAlign="center" w:y="365"/>
                    <w:widowControl w:val="0"/>
                    <w:numPr>
                      <w:ilvl w:val="0"/>
                      <w:numId w:val="19"/>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Possess technical writing skills</w:t>
                  </w:r>
                </w:p>
                <w:p w:rsidR="000A0055" w:rsidRDefault="000A0055" w:rsidP="005717D5">
                  <w:pPr>
                    <w:framePr w:hSpace="180" w:wrap="around" w:vAnchor="text" w:hAnchor="margin" w:xAlign="center" w:y="365"/>
                    <w:widowControl w:val="0"/>
                    <w:numPr>
                      <w:ilvl w:val="0"/>
                      <w:numId w:val="19"/>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Possess oral skills that make it able to effectively communicate his knowledge of technical information about the planning and engineering design</w:t>
                  </w:r>
                </w:p>
                <w:p w:rsidR="000A0055" w:rsidRPr="00FB4EA2" w:rsidRDefault="000A0055" w:rsidP="005717D5">
                  <w:pPr>
                    <w:framePr w:hSpace="180" w:wrap="around" w:vAnchor="text" w:hAnchor="margin" w:xAlign="center" w:y="365"/>
                    <w:widowControl w:val="0"/>
                    <w:numPr>
                      <w:ilvl w:val="0"/>
                      <w:numId w:val="19"/>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The ability to communicate complex ideas to engineering designs for people from outside</w:t>
                  </w:r>
                </w:p>
              </w:tc>
              <w:tc>
                <w:tcPr>
                  <w:tcW w:w="2430" w:type="dxa"/>
                </w:tcPr>
                <w:p w:rsidR="00FB4EA2" w:rsidRPr="00FB4EA2" w:rsidRDefault="00274E53" w:rsidP="005717D5">
                  <w:pPr>
                    <w:framePr w:hSpace="180" w:wrap="around" w:vAnchor="text" w:hAnchor="margin" w:xAlign="center" w:y="365"/>
                    <w:widowControl w:val="0"/>
                    <w:autoSpaceDE w:val="0"/>
                    <w:autoSpaceDN w:val="0"/>
                    <w:adjustRightInd w:val="0"/>
                    <w:jc w:val="right"/>
                    <w:rPr>
                      <w:rFonts w:asciiTheme="majorBidi" w:hAnsiTheme="majorBidi" w:cstheme="majorBidi"/>
                      <w:sz w:val="24"/>
                      <w:szCs w:val="24"/>
                      <w:rtl/>
                      <w:lang w:bidi="ar-IQ"/>
                    </w:rPr>
                  </w:pPr>
                  <w:r>
                    <w:rPr>
                      <w:rFonts w:asciiTheme="majorBidi" w:hAnsiTheme="majorBidi" w:cstheme="majorBidi"/>
                      <w:sz w:val="24"/>
                      <w:szCs w:val="24"/>
                    </w:rPr>
                    <w:t>109WRIR, 438WREE,434WRPM</w:t>
                  </w:r>
                </w:p>
              </w:tc>
              <w:tc>
                <w:tcPr>
                  <w:tcW w:w="2744" w:type="dxa"/>
                </w:tcPr>
                <w:p w:rsidR="00FB4EA2" w:rsidRPr="00FB4EA2" w:rsidRDefault="000A0055"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Reports, discussions, graduation projects, examinations</w:t>
                  </w:r>
                </w:p>
              </w:tc>
            </w:tr>
            <w:tr w:rsidR="007377D4" w:rsidRPr="00FB4EA2" w:rsidTr="00FF1CEB">
              <w:tc>
                <w:tcPr>
                  <w:tcW w:w="9489" w:type="dxa"/>
                  <w:gridSpan w:val="4"/>
                </w:tcPr>
                <w:p w:rsidR="007377D4" w:rsidRDefault="007377D4"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The broad education necessary to understand the impact of engineering solutions</w:t>
                  </w:r>
                </w:p>
                <w:p w:rsidR="007377D4" w:rsidRPr="007377D4" w:rsidRDefault="007377D4" w:rsidP="005717D5">
                  <w:pPr>
                    <w:framePr w:hSpace="180" w:wrap="around" w:vAnchor="text" w:hAnchor="margin" w:xAlign="center" w:y="365"/>
                    <w:widowControl w:val="0"/>
                    <w:autoSpaceDE w:val="0"/>
                    <w:autoSpaceDN w:val="0"/>
                    <w:bidi w:val="0"/>
                    <w:adjustRightInd w:val="0"/>
                    <w:ind w:left="720"/>
                    <w:rPr>
                      <w:rFonts w:asciiTheme="majorBidi" w:hAnsiTheme="majorBidi" w:cstheme="majorBidi"/>
                      <w:b/>
                      <w:bCs/>
                      <w:sz w:val="24"/>
                      <w:szCs w:val="24"/>
                    </w:rPr>
                  </w:pPr>
                  <w:r>
                    <w:rPr>
                      <w:rFonts w:asciiTheme="majorBidi" w:hAnsiTheme="majorBidi" w:cstheme="majorBidi"/>
                      <w:b/>
                      <w:bCs/>
                      <w:sz w:val="24"/>
                      <w:szCs w:val="24"/>
                    </w:rPr>
                    <w:t>in a global and social context</w:t>
                  </w:r>
                </w:p>
              </w:tc>
            </w:tr>
            <w:tr w:rsidR="00FB4EA2" w:rsidRPr="00FB4EA2" w:rsidTr="00022C3D">
              <w:tc>
                <w:tcPr>
                  <w:tcW w:w="4315" w:type="dxa"/>
                  <w:gridSpan w:val="2"/>
                </w:tcPr>
                <w:p w:rsidR="00FB4EA2" w:rsidRDefault="000A0055" w:rsidP="005717D5">
                  <w:pPr>
                    <w:framePr w:hSpace="180" w:wrap="around" w:vAnchor="text" w:hAnchor="margin" w:xAlign="center" w:y="365"/>
                    <w:widowControl w:val="0"/>
                    <w:numPr>
                      <w:ilvl w:val="0"/>
                      <w:numId w:val="20"/>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Application of knowledge and engineering skills needed to deal with engineering issues and their impact on the cultural and ethical factors</w:t>
                  </w:r>
                </w:p>
                <w:p w:rsidR="001A6698" w:rsidRPr="00FB4EA2" w:rsidRDefault="001A6698" w:rsidP="005717D5">
                  <w:pPr>
                    <w:framePr w:hSpace="180" w:wrap="around" w:vAnchor="text" w:hAnchor="margin" w:xAlign="center" w:y="365"/>
                    <w:widowControl w:val="0"/>
                    <w:numPr>
                      <w:ilvl w:val="0"/>
                      <w:numId w:val="20"/>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Understand the positive and negative effects on </w:t>
                  </w:r>
                  <w:r w:rsidR="00BE4C8D">
                    <w:rPr>
                      <w:rFonts w:asciiTheme="majorBidi" w:hAnsiTheme="majorBidi" w:cstheme="majorBidi"/>
                      <w:sz w:val="24"/>
                      <w:szCs w:val="24"/>
                    </w:rPr>
                    <w:t>the engineering and technology on society and how these effects associated with economic reality and political</w:t>
                  </w:r>
                </w:p>
              </w:tc>
              <w:tc>
                <w:tcPr>
                  <w:tcW w:w="2430" w:type="dxa"/>
                </w:tcPr>
                <w:p w:rsidR="00FB4EA2" w:rsidRPr="00FB4EA2" w:rsidRDefault="00274E53"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109WRIR,216WRLR,322WRID,438WREE</w:t>
                  </w:r>
                </w:p>
              </w:tc>
              <w:tc>
                <w:tcPr>
                  <w:tcW w:w="2744" w:type="dxa"/>
                </w:tcPr>
                <w:p w:rsidR="00FB4EA2" w:rsidRPr="00FB4EA2" w:rsidRDefault="00BE4C8D"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Meetings and direct dialogues between students and faculty</w:t>
                  </w:r>
                </w:p>
              </w:tc>
            </w:tr>
            <w:tr w:rsidR="007377D4" w:rsidRPr="00FB4EA2" w:rsidTr="00FF1CEB">
              <w:tc>
                <w:tcPr>
                  <w:tcW w:w="9489" w:type="dxa"/>
                  <w:gridSpan w:val="4"/>
                </w:tcPr>
                <w:p w:rsidR="007377D4" w:rsidRPr="007377D4" w:rsidRDefault="007377D4"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A recognition of the need for and an ability to engage in life-long learning</w:t>
                  </w:r>
                </w:p>
              </w:tc>
            </w:tr>
            <w:tr w:rsidR="00FB4EA2" w:rsidRPr="00FB4EA2" w:rsidTr="00022C3D">
              <w:tc>
                <w:tcPr>
                  <w:tcW w:w="4315" w:type="dxa"/>
                  <w:gridSpan w:val="2"/>
                </w:tcPr>
                <w:p w:rsidR="00FB4EA2" w:rsidRPr="00FB4EA2" w:rsidRDefault="00BE4C8D" w:rsidP="005717D5">
                  <w:pPr>
                    <w:framePr w:hSpace="180" w:wrap="around" w:vAnchor="text" w:hAnchor="margin" w:xAlign="center" w:y="365"/>
                    <w:widowControl w:val="0"/>
                    <w:numPr>
                      <w:ilvl w:val="0"/>
                      <w:numId w:val="21"/>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Take advantage of the learning opportunities outside the formal classroom activities by attending professional lectures, seminars, and training courses</w:t>
                  </w:r>
                </w:p>
              </w:tc>
              <w:tc>
                <w:tcPr>
                  <w:tcW w:w="2430" w:type="dxa"/>
                </w:tcPr>
                <w:p w:rsidR="00FB4EA2" w:rsidRPr="00FB4EA2" w:rsidRDefault="00274E53"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438WREE</w:t>
                  </w:r>
                </w:p>
              </w:tc>
              <w:tc>
                <w:tcPr>
                  <w:tcW w:w="2744" w:type="dxa"/>
                </w:tcPr>
                <w:p w:rsidR="00FB4EA2" w:rsidRPr="00FB4EA2" w:rsidRDefault="00BE4C8D"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Meetings and direct dialogues between students and faculty</w:t>
                  </w:r>
                </w:p>
              </w:tc>
            </w:tr>
            <w:tr w:rsidR="007377D4" w:rsidRPr="00FB4EA2" w:rsidTr="00FF1CEB">
              <w:tc>
                <w:tcPr>
                  <w:tcW w:w="9489" w:type="dxa"/>
                  <w:gridSpan w:val="4"/>
                </w:tcPr>
                <w:p w:rsidR="007377D4" w:rsidRPr="007377D4" w:rsidRDefault="007377D4"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Knowledge of contemporary issues</w:t>
                  </w:r>
                </w:p>
              </w:tc>
            </w:tr>
            <w:tr w:rsidR="00FB4EA2" w:rsidRPr="00FB4EA2" w:rsidTr="00022C3D">
              <w:tc>
                <w:tcPr>
                  <w:tcW w:w="4315" w:type="dxa"/>
                  <w:gridSpan w:val="2"/>
                </w:tcPr>
                <w:p w:rsidR="00FB4EA2" w:rsidRDefault="00BE4C8D" w:rsidP="005717D5">
                  <w:pPr>
                    <w:framePr w:hSpace="180" w:wrap="around" w:vAnchor="text" w:hAnchor="margin" w:xAlign="center" w:y="365"/>
                    <w:widowControl w:val="0"/>
                    <w:numPr>
                      <w:ilvl w:val="0"/>
                      <w:numId w:val="21"/>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Identify and describe the challenges faced by engineers</w:t>
                  </w:r>
                </w:p>
                <w:p w:rsidR="00BE4C8D" w:rsidRDefault="00BE4C8D" w:rsidP="005717D5">
                  <w:pPr>
                    <w:framePr w:hSpace="180" w:wrap="around" w:vAnchor="text" w:hAnchor="margin" w:xAlign="center" w:y="365"/>
                    <w:widowControl w:val="0"/>
                    <w:numPr>
                      <w:ilvl w:val="0"/>
                      <w:numId w:val="21"/>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Clarify important trends and issues in the field</w:t>
                  </w:r>
                </w:p>
                <w:p w:rsidR="00BE4C8D" w:rsidRPr="00FB4EA2" w:rsidRDefault="00BE4C8D" w:rsidP="005717D5">
                  <w:pPr>
                    <w:framePr w:hSpace="180" w:wrap="around" w:vAnchor="text" w:hAnchor="margin" w:xAlign="center" w:y="365"/>
                    <w:widowControl w:val="0"/>
                    <w:numPr>
                      <w:ilvl w:val="0"/>
                      <w:numId w:val="21"/>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Determine the potential applications of knowledge engineering in the design and analysis of contemporary engineering operations</w:t>
                  </w:r>
                </w:p>
              </w:tc>
              <w:tc>
                <w:tcPr>
                  <w:tcW w:w="2430" w:type="dxa"/>
                </w:tcPr>
                <w:p w:rsidR="00FB4EA2" w:rsidRPr="00FB4EA2" w:rsidRDefault="00274E53"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438WREE</w:t>
                  </w:r>
                </w:p>
              </w:tc>
              <w:tc>
                <w:tcPr>
                  <w:tcW w:w="2744" w:type="dxa"/>
                </w:tcPr>
                <w:p w:rsidR="00FB4EA2" w:rsidRPr="00FB4EA2" w:rsidRDefault="00BE4C8D"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Meetings and direct dialogues between students and faculty, discussions, and graduation projects</w:t>
                  </w:r>
                </w:p>
              </w:tc>
            </w:tr>
            <w:tr w:rsidR="007377D4" w:rsidRPr="00FB4EA2" w:rsidTr="00FF1CEB">
              <w:tc>
                <w:tcPr>
                  <w:tcW w:w="9489" w:type="dxa"/>
                  <w:gridSpan w:val="4"/>
                </w:tcPr>
                <w:p w:rsidR="007377D4" w:rsidRDefault="007377D4" w:rsidP="005717D5">
                  <w:pPr>
                    <w:framePr w:hSpace="180" w:wrap="around" w:vAnchor="text" w:hAnchor="margin" w:xAlign="center" w:y="365"/>
                    <w:widowControl w:val="0"/>
                    <w:numPr>
                      <w:ilvl w:val="0"/>
                      <w:numId w:val="12"/>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lastRenderedPageBreak/>
                    <w:t>An ability to use the techniques, skills, and modern engineering tools necessary for</w:t>
                  </w:r>
                </w:p>
                <w:p w:rsidR="007377D4" w:rsidRPr="007377D4" w:rsidRDefault="007377D4" w:rsidP="005717D5">
                  <w:pPr>
                    <w:framePr w:hSpace="180" w:wrap="around" w:vAnchor="text" w:hAnchor="margin" w:xAlign="center" w:y="365"/>
                    <w:widowControl w:val="0"/>
                    <w:autoSpaceDE w:val="0"/>
                    <w:autoSpaceDN w:val="0"/>
                    <w:bidi w:val="0"/>
                    <w:adjustRightInd w:val="0"/>
                    <w:ind w:left="720"/>
                    <w:rPr>
                      <w:rFonts w:asciiTheme="majorBidi" w:hAnsiTheme="majorBidi" w:cstheme="majorBidi"/>
                      <w:b/>
                      <w:bCs/>
                      <w:sz w:val="24"/>
                      <w:szCs w:val="24"/>
                    </w:rPr>
                  </w:pPr>
                  <w:r>
                    <w:rPr>
                      <w:rFonts w:asciiTheme="majorBidi" w:hAnsiTheme="majorBidi" w:cstheme="majorBidi"/>
                      <w:b/>
                      <w:bCs/>
                      <w:sz w:val="24"/>
                      <w:szCs w:val="24"/>
                    </w:rPr>
                    <w:t>engineering practice</w:t>
                  </w:r>
                </w:p>
              </w:tc>
            </w:tr>
            <w:tr w:rsidR="00FB4EA2" w:rsidRPr="00FB4EA2" w:rsidTr="00D01866">
              <w:trPr>
                <w:trHeight w:val="2308"/>
              </w:trPr>
              <w:tc>
                <w:tcPr>
                  <w:tcW w:w="4315" w:type="dxa"/>
                  <w:gridSpan w:val="2"/>
                </w:tcPr>
                <w:p w:rsidR="00FB4EA2" w:rsidRDefault="00BE4C8D" w:rsidP="005717D5">
                  <w:pPr>
                    <w:framePr w:hSpace="180" w:wrap="around" w:vAnchor="text" w:hAnchor="margin" w:xAlign="center" w:y="365"/>
                    <w:widowControl w:val="0"/>
                    <w:numPr>
                      <w:ilvl w:val="0"/>
                      <w:numId w:val="2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The ability to use modern methods of analysis and design i</w:t>
                  </w:r>
                  <w:r w:rsidR="00F36660">
                    <w:rPr>
                      <w:rFonts w:asciiTheme="majorBidi" w:hAnsiTheme="majorBidi" w:cstheme="majorBidi"/>
                      <w:sz w:val="24"/>
                      <w:szCs w:val="24"/>
                    </w:rPr>
                    <w:t>n modern engineering applications</w:t>
                  </w:r>
                </w:p>
                <w:p w:rsidR="00F36660" w:rsidRPr="00FB4EA2" w:rsidRDefault="00F36660" w:rsidP="005717D5">
                  <w:pPr>
                    <w:framePr w:hSpace="180" w:wrap="around" w:vAnchor="text" w:hAnchor="margin" w:xAlign="center" w:y="365"/>
                    <w:widowControl w:val="0"/>
                    <w:numPr>
                      <w:ilvl w:val="0"/>
                      <w:numId w:val="2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The ability to use computer programs in engineering applications</w:t>
                  </w:r>
                </w:p>
              </w:tc>
              <w:tc>
                <w:tcPr>
                  <w:tcW w:w="2430" w:type="dxa"/>
                </w:tcPr>
                <w:p w:rsidR="00FB4EA2" w:rsidRPr="00FB4EA2" w:rsidRDefault="00274E53"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103WRCO,211WRCO,435WRAS</w:t>
                  </w:r>
                </w:p>
              </w:tc>
              <w:tc>
                <w:tcPr>
                  <w:tcW w:w="2744" w:type="dxa"/>
                </w:tcPr>
                <w:p w:rsidR="00FB4EA2" w:rsidRPr="00FB4EA2" w:rsidRDefault="00F36660" w:rsidP="005717D5">
                  <w:pPr>
                    <w:framePr w:hSpace="180" w:wrap="around" w:vAnchor="text" w:hAnchor="margin" w:xAlign="center" w:y="365"/>
                    <w:widowControl w:val="0"/>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Laboratory experiments, home works, quizzes, and examinations</w:t>
                  </w:r>
                </w:p>
              </w:tc>
            </w:tr>
          </w:tbl>
          <w:p w:rsidR="00C83D23" w:rsidRPr="00FB47B4" w:rsidRDefault="00C83D23" w:rsidP="00C83D23">
            <w:pPr>
              <w:autoSpaceDE w:val="0"/>
              <w:autoSpaceDN w:val="0"/>
              <w:bidi w:val="0"/>
              <w:adjustRightInd w:val="0"/>
              <w:ind w:left="360"/>
              <w:jc w:val="mediumKashida"/>
              <w:rPr>
                <w:rFonts w:cs="Times New Roman"/>
                <w:color w:val="000000"/>
                <w:sz w:val="28"/>
                <w:szCs w:val="28"/>
                <w:lang w:bidi="ar-IQ"/>
              </w:rPr>
            </w:pPr>
          </w:p>
        </w:tc>
      </w:tr>
    </w:tbl>
    <w:p w:rsidR="00EA1F3F" w:rsidRDefault="00EA1F3F" w:rsidP="00157165">
      <w:pPr>
        <w:tabs>
          <w:tab w:val="left" w:pos="4740"/>
        </w:tabs>
        <w:autoSpaceDE w:val="0"/>
        <w:autoSpaceDN w:val="0"/>
        <w:bidi w:val="0"/>
        <w:adjustRightInd w:val="0"/>
        <w:spacing w:after="200" w:line="276" w:lineRule="auto"/>
        <w:rPr>
          <w:rFonts w:cs="Times New Roman"/>
          <w:color w:val="231F20"/>
          <w:sz w:val="28"/>
          <w:szCs w:val="28"/>
        </w:rPr>
      </w:pPr>
    </w:p>
    <w:p w:rsidR="00485E44" w:rsidRDefault="00485E44" w:rsidP="00485E44">
      <w:pPr>
        <w:tabs>
          <w:tab w:val="left" w:pos="4740"/>
        </w:tabs>
        <w:autoSpaceDE w:val="0"/>
        <w:autoSpaceDN w:val="0"/>
        <w:bidi w:val="0"/>
        <w:adjustRightInd w:val="0"/>
        <w:spacing w:after="200" w:line="276" w:lineRule="auto"/>
        <w:rPr>
          <w:rFonts w:cs="Times New Roman"/>
          <w:color w:val="231F20"/>
          <w:sz w:val="28"/>
          <w:szCs w:val="28"/>
        </w:rPr>
      </w:pPr>
    </w:p>
    <w:p w:rsidR="00485E44" w:rsidRDefault="00485E44" w:rsidP="00485E44">
      <w:pPr>
        <w:ind w:left="-868" w:right="142"/>
        <w:rPr>
          <w:rFonts w:cs="Times New Roman"/>
          <w:sz w:val="28"/>
          <w:szCs w:val="28"/>
        </w:rPr>
      </w:pPr>
    </w:p>
    <w:p w:rsidR="00485E44" w:rsidRDefault="00485E44" w:rsidP="00485E44">
      <w:pPr>
        <w:ind w:right="142"/>
        <w:rPr>
          <w:rFonts w:cs="Times New Roman"/>
          <w:sz w:val="28"/>
          <w:szCs w:val="28"/>
          <w:rtl/>
          <w:lang w:bidi="ar-IQ"/>
        </w:rPr>
      </w:pPr>
    </w:p>
    <w:sectPr w:rsidR="00485E44" w:rsidSect="00376DAC">
      <w:footerReference w:type="default" r:id="rId9"/>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30" w:rsidRDefault="009C6330">
      <w:r>
        <w:separator/>
      </w:r>
    </w:p>
  </w:endnote>
  <w:endnote w:type="continuationSeparator" w:id="0">
    <w:p w:rsidR="009C6330" w:rsidRDefault="009C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charset w:val="B2"/>
    <w:family w:val="auto"/>
    <w:pitch w:val="variable"/>
    <w:sig w:usb0="00002000"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5571"/>
      <w:docPartObj>
        <w:docPartGallery w:val="Page Numbers (Bottom of Page)"/>
        <w:docPartUnique/>
      </w:docPartObj>
    </w:sdtPr>
    <w:sdtEndPr/>
    <w:sdtContent>
      <w:p w:rsidR="00952337" w:rsidRDefault="00952337">
        <w:pPr>
          <w:pStyle w:val="Footer"/>
          <w:jc w:val="center"/>
        </w:pPr>
        <w:r>
          <w:fldChar w:fldCharType="begin"/>
        </w:r>
        <w:r>
          <w:instrText xml:space="preserve"> PAGE   \* MERGEFORMAT </w:instrText>
        </w:r>
        <w:r>
          <w:fldChar w:fldCharType="separate"/>
        </w:r>
        <w:r w:rsidR="005717D5">
          <w:rPr>
            <w:noProof/>
            <w:rtl/>
          </w:rPr>
          <w:t>12</w:t>
        </w:r>
        <w:r>
          <w:rPr>
            <w:noProof/>
          </w:rPr>
          <w:fldChar w:fldCharType="end"/>
        </w:r>
      </w:p>
    </w:sdtContent>
  </w:sdt>
  <w:p w:rsidR="00952337" w:rsidRPr="00F52C82" w:rsidRDefault="00952337"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30" w:rsidRDefault="009C6330">
      <w:r>
        <w:separator/>
      </w:r>
    </w:p>
  </w:footnote>
  <w:footnote w:type="continuationSeparator" w:id="0">
    <w:p w:rsidR="009C6330" w:rsidRDefault="009C6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1EDE948E"/>
    <w:lvl w:ilvl="0" w:tplc="00006443">
      <w:start w:val="3"/>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EC556BC"/>
    <w:multiLevelType w:val="hybridMultilevel"/>
    <w:tmpl w:val="55C03366"/>
    <w:lvl w:ilvl="0" w:tplc="A0C667D8">
      <w:start w:val="5"/>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11883B0F"/>
    <w:multiLevelType w:val="hybridMultilevel"/>
    <w:tmpl w:val="C548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341CA"/>
    <w:multiLevelType w:val="hybridMultilevel"/>
    <w:tmpl w:val="615C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625E9"/>
    <w:multiLevelType w:val="hybridMultilevel"/>
    <w:tmpl w:val="F2C86A40"/>
    <w:lvl w:ilvl="0" w:tplc="444C948A">
      <w:start w:val="1"/>
      <w:numFmt w:val="decimal"/>
      <w:lvlText w:val="%1."/>
      <w:lvlJc w:val="left"/>
      <w:pPr>
        <w:ind w:left="5025" w:hanging="46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809E7"/>
    <w:multiLevelType w:val="hybridMultilevel"/>
    <w:tmpl w:val="12CA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C3F6A"/>
    <w:multiLevelType w:val="hybridMultilevel"/>
    <w:tmpl w:val="222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04033"/>
    <w:multiLevelType w:val="hybridMultilevel"/>
    <w:tmpl w:val="633A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B028C"/>
    <w:multiLevelType w:val="hybridMultilevel"/>
    <w:tmpl w:val="E9F4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8231E"/>
    <w:multiLevelType w:val="hybridMultilevel"/>
    <w:tmpl w:val="667898BE"/>
    <w:lvl w:ilvl="0" w:tplc="DE808978">
      <w:start w:val="16"/>
      <w:numFmt w:val="decimal"/>
      <w:lvlText w:val="%1."/>
      <w:lvlJc w:val="left"/>
      <w:pPr>
        <w:ind w:left="841" w:hanging="375"/>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3">
    <w:nsid w:val="467E1255"/>
    <w:multiLevelType w:val="hybridMultilevel"/>
    <w:tmpl w:val="2E4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C6686"/>
    <w:multiLevelType w:val="hybridMultilevel"/>
    <w:tmpl w:val="7952D4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C80AB9"/>
    <w:multiLevelType w:val="hybridMultilevel"/>
    <w:tmpl w:val="98C07432"/>
    <w:lvl w:ilvl="0" w:tplc="9D66D310">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325AC"/>
    <w:multiLevelType w:val="hybridMultilevel"/>
    <w:tmpl w:val="E98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973CB"/>
    <w:multiLevelType w:val="hybridMultilevel"/>
    <w:tmpl w:val="F1E0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339A3"/>
    <w:multiLevelType w:val="hybridMultilevel"/>
    <w:tmpl w:val="1060A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891428B"/>
    <w:multiLevelType w:val="hybridMultilevel"/>
    <w:tmpl w:val="2548A834"/>
    <w:lvl w:ilvl="0" w:tplc="A2FC1E0C">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0">
    <w:nsid w:val="6B6D0908"/>
    <w:multiLevelType w:val="hybridMultilevel"/>
    <w:tmpl w:val="E894F1AC"/>
    <w:lvl w:ilvl="0" w:tplc="F044F03C">
      <w:start w:val="1"/>
      <w:numFmt w:val="decimal"/>
      <w:lvlText w:val="%1."/>
      <w:lvlJc w:val="left"/>
      <w:pPr>
        <w:ind w:left="1512" w:hanging="360"/>
      </w:pPr>
      <w:rPr>
        <w:rFonts w:cs="Times New Roman"/>
        <w:color w:val="000000" w:themeColor="text1"/>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1">
    <w:nsid w:val="6EEB08A6"/>
    <w:multiLevelType w:val="hybridMultilevel"/>
    <w:tmpl w:val="EC66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B1C00"/>
    <w:multiLevelType w:val="hybridMultilevel"/>
    <w:tmpl w:val="7A14C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F514E"/>
    <w:multiLevelType w:val="hybridMultilevel"/>
    <w:tmpl w:val="F6BE8754"/>
    <w:lvl w:ilvl="0" w:tplc="4AE0FD2A">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4">
    <w:nsid w:val="7AC93257"/>
    <w:multiLevelType w:val="hybridMultilevel"/>
    <w:tmpl w:val="FD76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4"/>
  </w:num>
  <w:num w:numId="4">
    <w:abstractNumId w:val="23"/>
  </w:num>
  <w:num w:numId="5">
    <w:abstractNumId w:val="14"/>
  </w:num>
  <w:num w:numId="6">
    <w:abstractNumId w:val="1"/>
  </w:num>
  <w:num w:numId="7">
    <w:abstractNumId w:val="4"/>
  </w:num>
  <w:num w:numId="8">
    <w:abstractNumId w:val="2"/>
  </w:num>
  <w:num w:numId="9">
    <w:abstractNumId w:val="0"/>
  </w:num>
  <w:num w:numId="10">
    <w:abstractNumId w:val="12"/>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17"/>
  </w:num>
  <w:num w:numId="14">
    <w:abstractNumId w:val="5"/>
  </w:num>
  <w:num w:numId="15">
    <w:abstractNumId w:val="9"/>
  </w:num>
  <w:num w:numId="16">
    <w:abstractNumId w:val="8"/>
  </w:num>
  <w:num w:numId="17">
    <w:abstractNumId w:val="21"/>
  </w:num>
  <w:num w:numId="18">
    <w:abstractNumId w:val="10"/>
  </w:num>
  <w:num w:numId="19">
    <w:abstractNumId w:val="16"/>
  </w:num>
  <w:num w:numId="20">
    <w:abstractNumId w:val="11"/>
  </w:num>
  <w:num w:numId="21">
    <w:abstractNumId w:val="13"/>
  </w:num>
  <w:num w:numId="22">
    <w:abstractNumId w:val="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98C"/>
    <w:rsid w:val="00005774"/>
    <w:rsid w:val="00007B9F"/>
    <w:rsid w:val="00016704"/>
    <w:rsid w:val="000209EE"/>
    <w:rsid w:val="00022C3D"/>
    <w:rsid w:val="00024CAA"/>
    <w:rsid w:val="00033DFC"/>
    <w:rsid w:val="00035C05"/>
    <w:rsid w:val="000369C6"/>
    <w:rsid w:val="00041D94"/>
    <w:rsid w:val="000428A6"/>
    <w:rsid w:val="00051CE1"/>
    <w:rsid w:val="00063AD7"/>
    <w:rsid w:val="00063F60"/>
    <w:rsid w:val="00064629"/>
    <w:rsid w:val="00070BE9"/>
    <w:rsid w:val="00071012"/>
    <w:rsid w:val="0007535C"/>
    <w:rsid w:val="0008002F"/>
    <w:rsid w:val="00081B6A"/>
    <w:rsid w:val="00085729"/>
    <w:rsid w:val="00090A55"/>
    <w:rsid w:val="00093C1C"/>
    <w:rsid w:val="000A0055"/>
    <w:rsid w:val="000A1C7A"/>
    <w:rsid w:val="000A67F9"/>
    <w:rsid w:val="000A69B4"/>
    <w:rsid w:val="000A7C5B"/>
    <w:rsid w:val="000B0D68"/>
    <w:rsid w:val="000B15F4"/>
    <w:rsid w:val="000B4430"/>
    <w:rsid w:val="000C2AFE"/>
    <w:rsid w:val="000D076B"/>
    <w:rsid w:val="000D6071"/>
    <w:rsid w:val="000E19A2"/>
    <w:rsid w:val="000E2533"/>
    <w:rsid w:val="000E58E3"/>
    <w:rsid w:val="000F2476"/>
    <w:rsid w:val="000F3655"/>
    <w:rsid w:val="000F5F6D"/>
    <w:rsid w:val="000F6AFE"/>
    <w:rsid w:val="00104BF3"/>
    <w:rsid w:val="0010580A"/>
    <w:rsid w:val="001135F8"/>
    <w:rsid w:val="001141F6"/>
    <w:rsid w:val="001304F3"/>
    <w:rsid w:val="001316C3"/>
    <w:rsid w:val="00137A61"/>
    <w:rsid w:val="00140268"/>
    <w:rsid w:val="00142D11"/>
    <w:rsid w:val="0014600C"/>
    <w:rsid w:val="001536CC"/>
    <w:rsid w:val="00155D9D"/>
    <w:rsid w:val="0015696E"/>
    <w:rsid w:val="00157165"/>
    <w:rsid w:val="00163EFB"/>
    <w:rsid w:val="00171778"/>
    <w:rsid w:val="00173263"/>
    <w:rsid w:val="00182552"/>
    <w:rsid w:val="00184CF1"/>
    <w:rsid w:val="00194096"/>
    <w:rsid w:val="00195B63"/>
    <w:rsid w:val="001A1F08"/>
    <w:rsid w:val="001A4C1C"/>
    <w:rsid w:val="001A4D6D"/>
    <w:rsid w:val="001A6698"/>
    <w:rsid w:val="001B0307"/>
    <w:rsid w:val="001B7DA3"/>
    <w:rsid w:val="001C1CD7"/>
    <w:rsid w:val="001C3297"/>
    <w:rsid w:val="001C5BE4"/>
    <w:rsid w:val="001D448C"/>
    <w:rsid w:val="001D678C"/>
    <w:rsid w:val="002000D6"/>
    <w:rsid w:val="0020353C"/>
    <w:rsid w:val="00203A53"/>
    <w:rsid w:val="0020555A"/>
    <w:rsid w:val="00212853"/>
    <w:rsid w:val="002219BE"/>
    <w:rsid w:val="002358AF"/>
    <w:rsid w:val="00236F0D"/>
    <w:rsid w:val="00237899"/>
    <w:rsid w:val="0023793A"/>
    <w:rsid w:val="00242DCC"/>
    <w:rsid w:val="0024637E"/>
    <w:rsid w:val="00256B34"/>
    <w:rsid w:val="00262A33"/>
    <w:rsid w:val="0026691F"/>
    <w:rsid w:val="00274E53"/>
    <w:rsid w:val="0027571C"/>
    <w:rsid w:val="00282080"/>
    <w:rsid w:val="002830AC"/>
    <w:rsid w:val="00292C53"/>
    <w:rsid w:val="00297CD8"/>
    <w:rsid w:val="00297E64"/>
    <w:rsid w:val="002A7626"/>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23CAB"/>
    <w:rsid w:val="00327FCC"/>
    <w:rsid w:val="0033032A"/>
    <w:rsid w:val="00332976"/>
    <w:rsid w:val="0034068F"/>
    <w:rsid w:val="0034160F"/>
    <w:rsid w:val="0034339F"/>
    <w:rsid w:val="003457B0"/>
    <w:rsid w:val="00351755"/>
    <w:rsid w:val="00355578"/>
    <w:rsid w:val="00357E37"/>
    <w:rsid w:val="00360F3A"/>
    <w:rsid w:val="00365475"/>
    <w:rsid w:val="0036631B"/>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E5A2E"/>
    <w:rsid w:val="003F6248"/>
    <w:rsid w:val="004065D3"/>
    <w:rsid w:val="00406DC6"/>
    <w:rsid w:val="00416584"/>
    <w:rsid w:val="00431255"/>
    <w:rsid w:val="004316DD"/>
    <w:rsid w:val="004361D7"/>
    <w:rsid w:val="00445C22"/>
    <w:rsid w:val="004552A1"/>
    <w:rsid w:val="004645C1"/>
    <w:rsid w:val="004662C5"/>
    <w:rsid w:val="00483EC6"/>
    <w:rsid w:val="0048407D"/>
    <w:rsid w:val="00485E44"/>
    <w:rsid w:val="004925DE"/>
    <w:rsid w:val="00493E1E"/>
    <w:rsid w:val="00493F5C"/>
    <w:rsid w:val="004A4634"/>
    <w:rsid w:val="004A6A6D"/>
    <w:rsid w:val="004C5C6A"/>
    <w:rsid w:val="004C66D2"/>
    <w:rsid w:val="004C7662"/>
    <w:rsid w:val="004D2002"/>
    <w:rsid w:val="004D3497"/>
    <w:rsid w:val="004D3D14"/>
    <w:rsid w:val="004E0EBA"/>
    <w:rsid w:val="004E144C"/>
    <w:rsid w:val="004E24F5"/>
    <w:rsid w:val="004E3A44"/>
    <w:rsid w:val="004E3ECF"/>
    <w:rsid w:val="004E60C2"/>
    <w:rsid w:val="004F054E"/>
    <w:rsid w:val="004F0938"/>
    <w:rsid w:val="004F11F4"/>
    <w:rsid w:val="00506611"/>
    <w:rsid w:val="00507AC7"/>
    <w:rsid w:val="00514779"/>
    <w:rsid w:val="00516004"/>
    <w:rsid w:val="0051634D"/>
    <w:rsid w:val="00526E7E"/>
    <w:rsid w:val="00534329"/>
    <w:rsid w:val="00535D14"/>
    <w:rsid w:val="00546635"/>
    <w:rsid w:val="0054730D"/>
    <w:rsid w:val="00550E41"/>
    <w:rsid w:val="005717D5"/>
    <w:rsid w:val="005761E8"/>
    <w:rsid w:val="005771D6"/>
    <w:rsid w:val="00581B3C"/>
    <w:rsid w:val="005827E2"/>
    <w:rsid w:val="00584D07"/>
    <w:rsid w:val="00584DA6"/>
    <w:rsid w:val="00595034"/>
    <w:rsid w:val="005B30A4"/>
    <w:rsid w:val="005C050F"/>
    <w:rsid w:val="005C71F0"/>
    <w:rsid w:val="005D644B"/>
    <w:rsid w:val="005D69BE"/>
    <w:rsid w:val="005E09EC"/>
    <w:rsid w:val="005E1588"/>
    <w:rsid w:val="005F0A9D"/>
    <w:rsid w:val="005F5F8B"/>
    <w:rsid w:val="005F6FE9"/>
    <w:rsid w:val="005F733A"/>
    <w:rsid w:val="0060297B"/>
    <w:rsid w:val="006031F2"/>
    <w:rsid w:val="00606895"/>
    <w:rsid w:val="00606B47"/>
    <w:rsid w:val="006101CA"/>
    <w:rsid w:val="00610ECC"/>
    <w:rsid w:val="006120D9"/>
    <w:rsid w:val="00613292"/>
    <w:rsid w:val="00613D5A"/>
    <w:rsid w:val="006233DB"/>
    <w:rsid w:val="006234A7"/>
    <w:rsid w:val="00624259"/>
    <w:rsid w:val="00627034"/>
    <w:rsid w:val="006279D6"/>
    <w:rsid w:val="006315D0"/>
    <w:rsid w:val="006377B6"/>
    <w:rsid w:val="00637C8B"/>
    <w:rsid w:val="0065040C"/>
    <w:rsid w:val="00651060"/>
    <w:rsid w:val="006533E8"/>
    <w:rsid w:val="00657E8D"/>
    <w:rsid w:val="006601CB"/>
    <w:rsid w:val="00671EDD"/>
    <w:rsid w:val="006776D7"/>
    <w:rsid w:val="00677895"/>
    <w:rsid w:val="00680BF2"/>
    <w:rsid w:val="00685591"/>
    <w:rsid w:val="0069014B"/>
    <w:rsid w:val="006A07C4"/>
    <w:rsid w:val="006A2207"/>
    <w:rsid w:val="006A702E"/>
    <w:rsid w:val="006B3533"/>
    <w:rsid w:val="006B6532"/>
    <w:rsid w:val="006C34FC"/>
    <w:rsid w:val="006C642A"/>
    <w:rsid w:val="006D0025"/>
    <w:rsid w:val="006D29D2"/>
    <w:rsid w:val="006D42D5"/>
    <w:rsid w:val="006D4F39"/>
    <w:rsid w:val="006F5588"/>
    <w:rsid w:val="0070314C"/>
    <w:rsid w:val="007031C9"/>
    <w:rsid w:val="00704575"/>
    <w:rsid w:val="00716044"/>
    <w:rsid w:val="00720D2C"/>
    <w:rsid w:val="007377D4"/>
    <w:rsid w:val="0075633E"/>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B7B3F"/>
    <w:rsid w:val="007C1592"/>
    <w:rsid w:val="007C2D0E"/>
    <w:rsid w:val="007D43F9"/>
    <w:rsid w:val="007D70FE"/>
    <w:rsid w:val="007F0103"/>
    <w:rsid w:val="007F319C"/>
    <w:rsid w:val="007F7CC6"/>
    <w:rsid w:val="0080279B"/>
    <w:rsid w:val="00807DE1"/>
    <w:rsid w:val="00814221"/>
    <w:rsid w:val="008301BC"/>
    <w:rsid w:val="00831A1E"/>
    <w:rsid w:val="00832826"/>
    <w:rsid w:val="00833A7E"/>
    <w:rsid w:val="00835F51"/>
    <w:rsid w:val="00837D9F"/>
    <w:rsid w:val="0084601E"/>
    <w:rsid w:val="008467A5"/>
    <w:rsid w:val="008520C7"/>
    <w:rsid w:val="00856FC7"/>
    <w:rsid w:val="00867A6A"/>
    <w:rsid w:val="00867FFC"/>
    <w:rsid w:val="00873B99"/>
    <w:rsid w:val="00877A33"/>
    <w:rsid w:val="00877C1D"/>
    <w:rsid w:val="0088070E"/>
    <w:rsid w:val="00884B94"/>
    <w:rsid w:val="00891E93"/>
    <w:rsid w:val="008A3F48"/>
    <w:rsid w:val="008A7A6A"/>
    <w:rsid w:val="008B1371"/>
    <w:rsid w:val="008B2E37"/>
    <w:rsid w:val="008B433D"/>
    <w:rsid w:val="008B667F"/>
    <w:rsid w:val="008B7334"/>
    <w:rsid w:val="008C3854"/>
    <w:rsid w:val="008C396B"/>
    <w:rsid w:val="008D0929"/>
    <w:rsid w:val="008D403A"/>
    <w:rsid w:val="008D5096"/>
    <w:rsid w:val="008E27DA"/>
    <w:rsid w:val="008E6C3B"/>
    <w:rsid w:val="008F3E7F"/>
    <w:rsid w:val="008F7950"/>
    <w:rsid w:val="00902FDF"/>
    <w:rsid w:val="00903C3E"/>
    <w:rsid w:val="00904C19"/>
    <w:rsid w:val="009052F0"/>
    <w:rsid w:val="00925B10"/>
    <w:rsid w:val="00945510"/>
    <w:rsid w:val="00952337"/>
    <w:rsid w:val="0095726E"/>
    <w:rsid w:val="009604BD"/>
    <w:rsid w:val="00960B53"/>
    <w:rsid w:val="00963DF2"/>
    <w:rsid w:val="00964CB6"/>
    <w:rsid w:val="00967B24"/>
    <w:rsid w:val="00970B65"/>
    <w:rsid w:val="009751DB"/>
    <w:rsid w:val="00975CB4"/>
    <w:rsid w:val="0098449B"/>
    <w:rsid w:val="0098755F"/>
    <w:rsid w:val="00987AC0"/>
    <w:rsid w:val="009930F3"/>
    <w:rsid w:val="00995D4A"/>
    <w:rsid w:val="009A07B9"/>
    <w:rsid w:val="009A1811"/>
    <w:rsid w:val="009A19FD"/>
    <w:rsid w:val="009A4CB1"/>
    <w:rsid w:val="009B4358"/>
    <w:rsid w:val="009B609A"/>
    <w:rsid w:val="009B68B5"/>
    <w:rsid w:val="009C15F9"/>
    <w:rsid w:val="009C4ACD"/>
    <w:rsid w:val="009C6330"/>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05B4"/>
    <w:rsid w:val="00A808D9"/>
    <w:rsid w:val="00A82344"/>
    <w:rsid w:val="00A85288"/>
    <w:rsid w:val="00A90864"/>
    <w:rsid w:val="00A96A4D"/>
    <w:rsid w:val="00A9797A"/>
    <w:rsid w:val="00AA2CB2"/>
    <w:rsid w:val="00AA323B"/>
    <w:rsid w:val="00AB2B0D"/>
    <w:rsid w:val="00AB71A5"/>
    <w:rsid w:val="00AD1EEE"/>
    <w:rsid w:val="00AD37EA"/>
    <w:rsid w:val="00AD3F82"/>
    <w:rsid w:val="00AD4058"/>
    <w:rsid w:val="00AE4121"/>
    <w:rsid w:val="00AE4D5D"/>
    <w:rsid w:val="00AE59FA"/>
    <w:rsid w:val="00B02905"/>
    <w:rsid w:val="00B02DB5"/>
    <w:rsid w:val="00B04671"/>
    <w:rsid w:val="00B1301C"/>
    <w:rsid w:val="00B15F45"/>
    <w:rsid w:val="00B32265"/>
    <w:rsid w:val="00B412FE"/>
    <w:rsid w:val="00B47952"/>
    <w:rsid w:val="00B47A8E"/>
    <w:rsid w:val="00B5102D"/>
    <w:rsid w:val="00B521B7"/>
    <w:rsid w:val="00B526A6"/>
    <w:rsid w:val="00B53B00"/>
    <w:rsid w:val="00B5523B"/>
    <w:rsid w:val="00B57202"/>
    <w:rsid w:val="00B65565"/>
    <w:rsid w:val="00B727AD"/>
    <w:rsid w:val="00B85BFF"/>
    <w:rsid w:val="00BA2616"/>
    <w:rsid w:val="00BC0250"/>
    <w:rsid w:val="00BC3991"/>
    <w:rsid w:val="00BC4C91"/>
    <w:rsid w:val="00BC76C0"/>
    <w:rsid w:val="00BD6B1F"/>
    <w:rsid w:val="00BE009D"/>
    <w:rsid w:val="00BE04DA"/>
    <w:rsid w:val="00BE4C8D"/>
    <w:rsid w:val="00C108F2"/>
    <w:rsid w:val="00C172E7"/>
    <w:rsid w:val="00C254E0"/>
    <w:rsid w:val="00C342BC"/>
    <w:rsid w:val="00C370D1"/>
    <w:rsid w:val="00C41254"/>
    <w:rsid w:val="00C41F8B"/>
    <w:rsid w:val="00C4627D"/>
    <w:rsid w:val="00C63175"/>
    <w:rsid w:val="00C63A82"/>
    <w:rsid w:val="00C63C7A"/>
    <w:rsid w:val="00C72820"/>
    <w:rsid w:val="00C73A07"/>
    <w:rsid w:val="00C758B3"/>
    <w:rsid w:val="00C769AB"/>
    <w:rsid w:val="00C827AF"/>
    <w:rsid w:val="00C83D23"/>
    <w:rsid w:val="00C83DB3"/>
    <w:rsid w:val="00C85B2D"/>
    <w:rsid w:val="00C90C62"/>
    <w:rsid w:val="00CA2091"/>
    <w:rsid w:val="00CA40AC"/>
    <w:rsid w:val="00CB1134"/>
    <w:rsid w:val="00CB130B"/>
    <w:rsid w:val="00CB36AF"/>
    <w:rsid w:val="00CB5AF6"/>
    <w:rsid w:val="00CC294B"/>
    <w:rsid w:val="00CC7B3E"/>
    <w:rsid w:val="00CD3FC9"/>
    <w:rsid w:val="00CD6CB5"/>
    <w:rsid w:val="00CE36D3"/>
    <w:rsid w:val="00CE3808"/>
    <w:rsid w:val="00CE462C"/>
    <w:rsid w:val="00CE5B93"/>
    <w:rsid w:val="00CE680D"/>
    <w:rsid w:val="00CE69B2"/>
    <w:rsid w:val="00CF068E"/>
    <w:rsid w:val="00CF4973"/>
    <w:rsid w:val="00CF6708"/>
    <w:rsid w:val="00CF77D0"/>
    <w:rsid w:val="00D01866"/>
    <w:rsid w:val="00D0779D"/>
    <w:rsid w:val="00D10DF0"/>
    <w:rsid w:val="00D1550E"/>
    <w:rsid w:val="00D2172A"/>
    <w:rsid w:val="00D23280"/>
    <w:rsid w:val="00D24937"/>
    <w:rsid w:val="00D25ED9"/>
    <w:rsid w:val="00D27A26"/>
    <w:rsid w:val="00D30E6A"/>
    <w:rsid w:val="00D326EA"/>
    <w:rsid w:val="00D330F7"/>
    <w:rsid w:val="00D33FFF"/>
    <w:rsid w:val="00D355A3"/>
    <w:rsid w:val="00D3560A"/>
    <w:rsid w:val="00D35AEC"/>
    <w:rsid w:val="00D469A0"/>
    <w:rsid w:val="00D53A8D"/>
    <w:rsid w:val="00D64113"/>
    <w:rsid w:val="00D64F13"/>
    <w:rsid w:val="00D67953"/>
    <w:rsid w:val="00D733BA"/>
    <w:rsid w:val="00D7585F"/>
    <w:rsid w:val="00D80B88"/>
    <w:rsid w:val="00D80DD5"/>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3DE0"/>
    <w:rsid w:val="00DE08AC"/>
    <w:rsid w:val="00DF175C"/>
    <w:rsid w:val="00DF46AF"/>
    <w:rsid w:val="00E01BE1"/>
    <w:rsid w:val="00E02680"/>
    <w:rsid w:val="00E13B6C"/>
    <w:rsid w:val="00E17DF2"/>
    <w:rsid w:val="00E209F9"/>
    <w:rsid w:val="00E21D1A"/>
    <w:rsid w:val="00E2684E"/>
    <w:rsid w:val="00E3186E"/>
    <w:rsid w:val="00E32725"/>
    <w:rsid w:val="00E364F1"/>
    <w:rsid w:val="00E41968"/>
    <w:rsid w:val="00E4594B"/>
    <w:rsid w:val="00E47F01"/>
    <w:rsid w:val="00E53C60"/>
    <w:rsid w:val="00E61516"/>
    <w:rsid w:val="00E672E6"/>
    <w:rsid w:val="00E701E1"/>
    <w:rsid w:val="00E734E3"/>
    <w:rsid w:val="00E7597F"/>
    <w:rsid w:val="00E76AC3"/>
    <w:rsid w:val="00E81C0D"/>
    <w:rsid w:val="00E82648"/>
    <w:rsid w:val="00E848F0"/>
    <w:rsid w:val="00E90ADE"/>
    <w:rsid w:val="00E9635D"/>
    <w:rsid w:val="00E9743D"/>
    <w:rsid w:val="00EA1049"/>
    <w:rsid w:val="00EA1F3F"/>
    <w:rsid w:val="00EA5D08"/>
    <w:rsid w:val="00EB39F9"/>
    <w:rsid w:val="00EB7526"/>
    <w:rsid w:val="00EB7C5F"/>
    <w:rsid w:val="00EC2141"/>
    <w:rsid w:val="00EC3D9D"/>
    <w:rsid w:val="00EC64ED"/>
    <w:rsid w:val="00ED196F"/>
    <w:rsid w:val="00ED67E6"/>
    <w:rsid w:val="00EE06F8"/>
    <w:rsid w:val="00EE0DAB"/>
    <w:rsid w:val="00EE1AC2"/>
    <w:rsid w:val="00EE3F73"/>
    <w:rsid w:val="00EF1E8B"/>
    <w:rsid w:val="00EF54BD"/>
    <w:rsid w:val="00EF6506"/>
    <w:rsid w:val="00F027FA"/>
    <w:rsid w:val="00F04278"/>
    <w:rsid w:val="00F10681"/>
    <w:rsid w:val="00F12DED"/>
    <w:rsid w:val="00F14B16"/>
    <w:rsid w:val="00F170F4"/>
    <w:rsid w:val="00F20279"/>
    <w:rsid w:val="00F20707"/>
    <w:rsid w:val="00F20C2F"/>
    <w:rsid w:val="00F25176"/>
    <w:rsid w:val="00F3010C"/>
    <w:rsid w:val="00F32509"/>
    <w:rsid w:val="00F352D5"/>
    <w:rsid w:val="00F36660"/>
    <w:rsid w:val="00F445A1"/>
    <w:rsid w:val="00F51372"/>
    <w:rsid w:val="00F52C82"/>
    <w:rsid w:val="00F550BE"/>
    <w:rsid w:val="00F745F2"/>
    <w:rsid w:val="00F80574"/>
    <w:rsid w:val="00F84663"/>
    <w:rsid w:val="00F855F5"/>
    <w:rsid w:val="00F87100"/>
    <w:rsid w:val="00F97410"/>
    <w:rsid w:val="00FA2A5D"/>
    <w:rsid w:val="00FA3110"/>
    <w:rsid w:val="00FA74E1"/>
    <w:rsid w:val="00FB078C"/>
    <w:rsid w:val="00FB47B4"/>
    <w:rsid w:val="00FB4E69"/>
    <w:rsid w:val="00FB4EA2"/>
    <w:rsid w:val="00FB6A6F"/>
    <w:rsid w:val="00FC2D99"/>
    <w:rsid w:val="00FD1965"/>
    <w:rsid w:val="00FD3309"/>
    <w:rsid w:val="00FD3EA3"/>
    <w:rsid w:val="00FD61FD"/>
    <w:rsid w:val="00FD77C2"/>
    <w:rsid w:val="00FE014A"/>
    <w:rsid w:val="00FE4D20"/>
    <w:rsid w:val="00FE7090"/>
    <w:rsid w:val="00FF0724"/>
    <w:rsid w:val="00FF1CEB"/>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1"/>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1"/>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6957">
      <w:bodyDiv w:val="1"/>
      <w:marLeft w:val="0"/>
      <w:marRight w:val="0"/>
      <w:marTop w:val="0"/>
      <w:marBottom w:val="0"/>
      <w:divBdr>
        <w:top w:val="none" w:sz="0" w:space="0" w:color="auto"/>
        <w:left w:val="none" w:sz="0" w:space="0" w:color="auto"/>
        <w:bottom w:val="none" w:sz="0" w:space="0" w:color="auto"/>
        <w:right w:val="none" w:sz="0" w:space="0" w:color="auto"/>
      </w:divBdr>
    </w:div>
    <w:div w:id="242302867">
      <w:bodyDiv w:val="1"/>
      <w:marLeft w:val="0"/>
      <w:marRight w:val="0"/>
      <w:marTop w:val="0"/>
      <w:marBottom w:val="0"/>
      <w:divBdr>
        <w:top w:val="none" w:sz="0" w:space="0" w:color="auto"/>
        <w:left w:val="none" w:sz="0" w:space="0" w:color="auto"/>
        <w:bottom w:val="none" w:sz="0" w:space="0" w:color="auto"/>
        <w:right w:val="none" w:sz="0" w:space="0" w:color="auto"/>
      </w:divBdr>
    </w:div>
    <w:div w:id="619843055">
      <w:marLeft w:val="0"/>
      <w:marRight w:val="0"/>
      <w:marTop w:val="0"/>
      <w:marBottom w:val="0"/>
      <w:divBdr>
        <w:top w:val="none" w:sz="0" w:space="0" w:color="auto"/>
        <w:left w:val="none" w:sz="0" w:space="0" w:color="auto"/>
        <w:bottom w:val="none" w:sz="0" w:space="0" w:color="auto"/>
        <w:right w:val="none" w:sz="0" w:space="0" w:color="auto"/>
      </w:divBdr>
    </w:div>
    <w:div w:id="1372223480">
      <w:bodyDiv w:val="1"/>
      <w:marLeft w:val="0"/>
      <w:marRight w:val="0"/>
      <w:marTop w:val="0"/>
      <w:marBottom w:val="0"/>
      <w:divBdr>
        <w:top w:val="none" w:sz="0" w:space="0" w:color="auto"/>
        <w:left w:val="none" w:sz="0" w:space="0" w:color="auto"/>
        <w:bottom w:val="none" w:sz="0" w:space="0" w:color="auto"/>
        <w:right w:val="none" w:sz="0" w:space="0" w:color="auto"/>
      </w:divBdr>
    </w:div>
    <w:div w:id="1966034433">
      <w:bodyDiv w:val="1"/>
      <w:marLeft w:val="0"/>
      <w:marRight w:val="0"/>
      <w:marTop w:val="0"/>
      <w:marBottom w:val="0"/>
      <w:divBdr>
        <w:top w:val="none" w:sz="0" w:space="0" w:color="auto"/>
        <w:left w:val="none" w:sz="0" w:space="0" w:color="auto"/>
        <w:bottom w:val="none" w:sz="0" w:space="0" w:color="auto"/>
        <w:right w:val="none" w:sz="0" w:space="0" w:color="auto"/>
      </w:divBdr>
    </w:div>
    <w:div w:id="20972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670A-E925-46D1-AAAB-108B0D81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2690</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2o1O</cp:lastModifiedBy>
  <cp:revision>10</cp:revision>
  <cp:lastPrinted>2014-02-12T08:56:00Z</cp:lastPrinted>
  <dcterms:created xsi:type="dcterms:W3CDTF">2017-01-10T06:06:00Z</dcterms:created>
  <dcterms:modified xsi:type="dcterms:W3CDTF">2018-05-12T05:54:00Z</dcterms:modified>
</cp:coreProperties>
</file>