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402FC" w:rsidRPr="001A1F08" w:rsidTr="00CF5489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5402FC" w:rsidRPr="00FB47B4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5402FC" w:rsidRPr="00EB7C5F" w:rsidRDefault="005402FC" w:rsidP="00CF5489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402FC" w:rsidRPr="001A1F08" w:rsidTr="00CF5489">
        <w:trPr>
          <w:trHeight w:val="1602"/>
        </w:trPr>
        <w:tc>
          <w:tcPr>
            <w:tcW w:w="9720" w:type="dxa"/>
            <w:shd w:val="clear" w:color="auto" w:fill="A7BFDE"/>
          </w:tcPr>
          <w:p w:rsidR="005402FC" w:rsidRPr="009F395E" w:rsidRDefault="005402FC" w:rsidP="00CF54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D7200">
              <w:rPr>
                <w:b/>
                <w:bCs/>
                <w:sz w:val="28"/>
                <w:szCs w:val="28"/>
                <w:lang w:bidi="ar-IQ"/>
              </w:rPr>
              <w:t>Fluid Mechanics / I –</w:t>
            </w:r>
            <w:r w:rsidRPr="002D7200">
              <w:rPr>
                <w:b/>
                <w:bCs/>
                <w:sz w:val="28"/>
                <w:szCs w:val="28"/>
              </w:rPr>
              <w:t xml:space="preserve"> ME202</w:t>
            </w:r>
          </w:p>
          <w:p w:rsidR="005402FC" w:rsidRPr="002D7200" w:rsidRDefault="005402FC" w:rsidP="00CF5489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 w:rsidRPr="00B55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This course introduces the description of phenomena associated with fluid flow. Topics covered: physical properties of fluids; fluid statics; principles of conservation of mass, energy and momentum; control volume technique; Bernoulli equation; dimensional analysis and similitude; viscous flow in pipes and channels; laminar and turbulent flow; boundary layer theory; drag and lift; Moody diagram; pipe problems; flow and fluid measurements; analysis of pipes and pumps networks. Physical understanding of fluid flows and applications to practical problems will be stressed. The course is designed to provide a background to higher level courses involving fluid flow and heat transfer. The course is taught through 5 hrs per week, 3 theories, 1 tutorial, and 1 </w:t>
            </w:r>
            <w:r w:rsidRPr="00B55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lastRenderedPageBreak/>
              <w:t xml:space="preserve">experimental.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lastRenderedPageBreak/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Annual System ;</w:t>
            </w:r>
            <w:r w:rsidRPr="00DA2A3B">
              <w:rPr>
                <w:rFonts w:cs="Times New Roman"/>
                <w:sz w:val="28"/>
                <w:szCs w:val="28"/>
              </w:rPr>
              <w:t xml:space="preserve">There is only one mode of delivery, which is a “Day Program”. The students are full time students, and on campus. They attend full day program in face-to-face mode. The academic year is composed of 30-week regular subjects.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CF548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1C3297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&amp;  2</w:t>
            </w:r>
            <w:r w:rsidRPr="001C3297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 w:rsidR="0079775D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 / Academic Year 2017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– 201</w:t>
            </w:r>
            <w:r w:rsidR="0079775D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CF548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150 hrs. /  5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April – 3 / 2014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5402FC" w:rsidRPr="00FB47B4" w:rsidTr="00CF548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5402FC" w:rsidRPr="009F395E" w:rsidTr="00CF548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Introduce basic definitions and introductory concepts of fluid mechanics.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Introduce the description of pressure distribution in a static fluid and its effects on submerged surfaces and bodies.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Introduce the description of phenomena associated with fluid flow phenomena.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Explain and derive the conservation laws that govern fluid motion ( continuity, energy, and momentum equations).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Introduce the principles of “Dimensional Analysis” and “Similitude” and their application to fluid mechanics problems.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Introduce the principles of viscous flow, boundary layer, drag and lift, primary and secondary losses in pipe flow.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Enable the student to analyze and design pipes network and pumps connection.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 xml:space="preserve">Enable the student to measure the fluid properties and flow parameters, and to design and conduct experiments of fluid mechanics. 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Provide a strong physical and analytical understanding of fluid flows in order to function in the capacity of mechanical engineer in an engineering company dealing with fluid machinery.</w:t>
            </w:r>
          </w:p>
          <w:p w:rsidR="005402FC" w:rsidRPr="001C3297" w:rsidRDefault="005402FC" w:rsidP="005402F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7">
              <w:rPr>
                <w:rFonts w:ascii="Times New Roman" w:hAnsi="Times New Roman" w:cs="Times New Roman"/>
                <w:sz w:val="28"/>
                <w:szCs w:val="28"/>
              </w:rPr>
              <w:t>Provide a background to higher level courses involving fluid flow and head transfer.</w:t>
            </w: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5402FC" w:rsidRPr="009F395E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5402FC" w:rsidRPr="00FB47B4" w:rsidTr="00CF548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5402FC" w:rsidRPr="00FB47B4" w:rsidTr="00CF548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402FC" w:rsidRPr="00194096" w:rsidRDefault="005402FC" w:rsidP="00CF5489">
            <w:pPr>
              <w:bidi w:val="0"/>
              <w:spacing w:before="240"/>
              <w:rPr>
                <w:rFonts w:cs="Times New Roman"/>
                <w:sz w:val="28"/>
                <w:szCs w:val="28"/>
              </w:rPr>
            </w:pPr>
            <w:r w:rsidRPr="00194096">
              <w:rPr>
                <w:rFonts w:cs="Times New Roman"/>
                <w:sz w:val="28"/>
                <w:szCs w:val="28"/>
              </w:rPr>
              <w:t>At the end of the class, the student will be able to: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Define Fluids and Fluid Mechanics and distinguish between incompressible and compressible fluids, and understand and define the basic fluid properties; especially density and viscosity, and apply Newton’s law of viscosity.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Calculate; the pressure in static fluid, hydrostatic forces on submerged surfaces, buoyancy forces, stability of submerged and floating bodies, Metacenter, and forces on accelerated fluids.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Be familiar with continuity, energy, and momentum equations, and their applications to fluid flow problems.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Understand and apply the principles of dimensional analysis and similitude to fluid mechanics problems.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Formulate and solve incompressible laminar flows for simple parallel flows in Cartesian and polar coordinates.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Analyze boundary layer flows over flat plate.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Estimate drag and lift forces in laminar and turbulent flows for different immersed bodies.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Calculate frictional losses in pipe problems for both laminar and turbulent flows, by using Moody Diagram.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Calculate secondary ( minor ) losses for various pipes fittings and connections.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Know how to measure flow properties ( pressure, velocity, discharge ) and fluid properties ( density and viscosity ).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Be able to analyze and design pipes network and connection, and pumping stations and connection.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Be able to apply modern knowledge and to apply mathematics, science, engineering and technology to fluid mechanics problems and applications.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Design and conduct experiments of fluid mechanics, as well as analyze, interpret data and apply the experimental results for the services.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Work in groups and function on multi-disciplinary teams.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Identify, formulate and solve engineering fluid mechanics problems.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Understand professional, social and ethical responsibilities.</w:t>
            </w:r>
          </w:p>
          <w:p w:rsidR="005402FC" w:rsidRPr="00194096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 xml:space="preserve">Communicate effectively. </w:t>
            </w:r>
          </w:p>
          <w:p w:rsidR="005402FC" w:rsidRPr="00964C95" w:rsidRDefault="005402FC" w:rsidP="005402F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194096">
              <w:rPr>
                <w:rFonts w:ascii="Times New Roman" w:hAnsi="Times New Roman" w:cs="Times New Roman"/>
                <w:sz w:val="28"/>
                <w:szCs w:val="28"/>
              </w:rPr>
              <w:t>Use the techniques, skills, and modern engineering tools necessary for engineering practice in fluid mechanics applications.</w:t>
            </w: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Pr="00194096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0D2C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Lectures.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Tutorials.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Homework and Assignments.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Lab. Experiments.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Tests and Exams.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In-Class Questions and Discussions.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Connection between Theory and Application.</w:t>
            </w:r>
          </w:p>
          <w:p w:rsidR="005402FC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Field Trips.</w:t>
            </w:r>
          </w:p>
          <w:p w:rsidR="005402FC" w:rsidRPr="006601CB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6601C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Extracurricular Activities.</w:t>
            </w:r>
          </w:p>
          <w:p w:rsidR="005402FC" w:rsidRPr="00A46E8A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6601C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Seminars.</w:t>
            </w:r>
          </w:p>
          <w:p w:rsidR="005402FC" w:rsidRPr="00CD6CB5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46E8A">
              <w:rPr>
                <w:rFonts w:ascii="Times New Roman" w:hAnsi="Times New Roman" w:cs="Times New Roman"/>
                <w:sz w:val="28"/>
                <w:szCs w:val="28"/>
              </w:rPr>
              <w:t>In- and Out-Class oral conservations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2FC" w:rsidRPr="00A46E8A" w:rsidRDefault="005402FC" w:rsidP="005402F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Reports, Presentations, and Posters.</w:t>
            </w: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Pr="00A96A4D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5402FC" w:rsidRPr="00CD6CB5" w:rsidRDefault="005402FC" w:rsidP="005402F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Examinations, Tests, and Q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uizzes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02FC" w:rsidRPr="00CD6CB5" w:rsidRDefault="005402FC" w:rsidP="005402F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xtracurricular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ctivities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02FC" w:rsidRPr="00891E93" w:rsidRDefault="005402FC" w:rsidP="005402F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tudent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ngagement during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 w:rsidRPr="00891E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ectures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402FC" w:rsidRPr="00995D4A" w:rsidRDefault="005402FC" w:rsidP="005402FC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 xml:space="preserve">esponses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 xml:space="preserve">btained from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>tudent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369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 xml:space="preserve">uestionnaire about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 xml:space="preserve">urriculum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andF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 xml:space="preserve">aculty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>ember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Instructor )</w:t>
            </w:r>
            <w:r w:rsidRPr="00891E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02FC" w:rsidRPr="007F2555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402FC" w:rsidRPr="0002531D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402FC" w:rsidRPr="0026691F" w:rsidRDefault="005402FC" w:rsidP="005402FC">
            <w:pPr>
              <w:pStyle w:val="a5"/>
              <w:numPr>
                <w:ilvl w:val="0"/>
                <w:numId w:val="9"/>
              </w:numPr>
              <w:bidi w:val="0"/>
              <w:spacing w:after="0"/>
              <w:ind w:firstLine="432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F">
              <w:rPr>
                <w:rFonts w:ascii="Times New Roman" w:hAnsi="Times New Roman" w:cs="Times New Roman"/>
                <w:sz w:val="28"/>
                <w:szCs w:val="28"/>
              </w:rPr>
              <w:t>Quizzes:</w:t>
            </w:r>
          </w:p>
          <w:p w:rsidR="005402FC" w:rsidRPr="0026691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691F">
              <w:rPr>
                <w:rFonts w:cs="Times New Roman"/>
                <w:sz w:val="28"/>
                <w:szCs w:val="28"/>
              </w:rPr>
              <w:t xml:space="preserve">      - </w:t>
            </w:r>
            <w:r w:rsidRPr="0026691F">
              <w:rPr>
                <w:rFonts w:cs="Times New Roman"/>
                <w:color w:val="000000" w:themeColor="text1"/>
                <w:sz w:val="28"/>
                <w:szCs w:val="28"/>
              </w:rPr>
              <w:t>There will be a ( 20 – 25 ) closed books and notes quizzes during the academic year.</w:t>
            </w:r>
          </w:p>
          <w:p w:rsidR="005402FC" w:rsidRPr="0026691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691F">
              <w:rPr>
                <w:rFonts w:cs="Times New Roman"/>
                <w:color w:val="000000" w:themeColor="text1"/>
                <w:sz w:val="28"/>
                <w:szCs w:val="28"/>
              </w:rPr>
              <w:t xml:space="preserve">     - The quizzes will count 20% of the total course grade.</w:t>
            </w:r>
          </w:p>
          <w:p w:rsidR="005402FC" w:rsidRPr="0026691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5402FC" w:rsidRPr="0026691F" w:rsidRDefault="005402FC" w:rsidP="005402FC">
            <w:pPr>
              <w:pStyle w:val="a5"/>
              <w:numPr>
                <w:ilvl w:val="0"/>
                <w:numId w:val="9"/>
              </w:numPr>
              <w:bidi w:val="0"/>
              <w:spacing w:after="0"/>
              <w:ind w:firstLine="432"/>
              <w:jc w:val="mediumKashid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91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Tests, 2-3 Nos. and will count </w:t>
            </w:r>
            <w:r w:rsidRPr="00266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 of the total course grade.</w:t>
            </w:r>
          </w:p>
          <w:p w:rsidR="005402FC" w:rsidRPr="0026691F" w:rsidRDefault="005402FC" w:rsidP="005402FC">
            <w:pPr>
              <w:pStyle w:val="a5"/>
              <w:numPr>
                <w:ilvl w:val="0"/>
                <w:numId w:val="9"/>
              </w:numPr>
              <w:bidi w:val="0"/>
              <w:spacing w:after="0"/>
              <w:ind w:firstLine="432"/>
              <w:jc w:val="mediumKashid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691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Extracurricular Activities, this is optional and will count extra marks ( 1 – 5 % ) for the student, depending on the type of activity.</w:t>
            </w:r>
          </w:p>
          <w:p w:rsidR="005402FC" w:rsidRPr="0026691F" w:rsidRDefault="005402FC" w:rsidP="005402FC">
            <w:pPr>
              <w:pStyle w:val="a5"/>
              <w:numPr>
                <w:ilvl w:val="0"/>
                <w:numId w:val="9"/>
              </w:numPr>
              <w:bidi w:val="0"/>
              <w:spacing w:after="0"/>
              <w:ind w:firstLine="432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26691F">
              <w:rPr>
                <w:rFonts w:ascii="Times New Roman" w:hAnsi="Times New Roman" w:cs="Times New Roman"/>
                <w:sz w:val="28"/>
                <w:szCs w:val="28"/>
              </w:rPr>
              <w:t>Final Exam:</w:t>
            </w:r>
          </w:p>
          <w:p w:rsidR="005402FC" w:rsidRPr="0026691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26691F">
              <w:rPr>
                <w:rFonts w:cs="Times New Roman"/>
                <w:sz w:val="28"/>
                <w:szCs w:val="28"/>
              </w:rPr>
              <w:t xml:space="preserve">     - </w:t>
            </w:r>
            <w:r w:rsidRPr="0026691F">
              <w:rPr>
                <w:rFonts w:cs="Times New Roman"/>
                <w:color w:val="000000" w:themeColor="text1"/>
                <w:sz w:val="28"/>
                <w:szCs w:val="28"/>
              </w:rPr>
              <w:t>The final exam will be comprehensive, closed books and notes, and will take place on Ja</w:t>
            </w:r>
            <w:r w:rsidR="0079775D">
              <w:rPr>
                <w:rFonts w:cs="Times New Roman"/>
                <w:color w:val="000000" w:themeColor="text1"/>
                <w:sz w:val="28"/>
                <w:szCs w:val="28"/>
              </w:rPr>
              <w:t>nuary 2018</w:t>
            </w:r>
            <w:r w:rsidRPr="0026691F">
              <w:rPr>
                <w:rFonts w:cs="Times New Roman"/>
                <w:color w:val="000000" w:themeColor="text1"/>
                <w:sz w:val="28"/>
                <w:szCs w:val="28"/>
              </w:rPr>
              <w:t xml:space="preserve"> from 9:00 AM - 12:00 PM in rooms ( M12 + M13 )</w:t>
            </w:r>
          </w:p>
          <w:p w:rsidR="005402FC" w:rsidRPr="00D80F5F" w:rsidRDefault="005402FC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6691F">
              <w:rPr>
                <w:rFonts w:cs="Times New Roman"/>
                <w:color w:val="000000" w:themeColor="text1"/>
                <w:sz w:val="28"/>
                <w:szCs w:val="28"/>
              </w:rPr>
              <w:t xml:space="preserve">     - The final exam will count70% of the total course grade</w:t>
            </w:r>
          </w:p>
          <w:p w:rsidR="005402FC" w:rsidRPr="00620675" w:rsidRDefault="005402FC" w:rsidP="00CF5489">
            <w:pPr>
              <w:pStyle w:val="Default"/>
              <w:ind w:left="720" w:firstLine="432"/>
              <w:jc w:val="mediumKashida"/>
              <w:rPr>
                <w:sz w:val="28"/>
                <w:szCs w:val="28"/>
              </w:rPr>
            </w:pPr>
          </w:p>
          <w:p w:rsidR="005402FC" w:rsidRPr="00995D4A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5402FC" w:rsidRPr="00FB47B4" w:rsidTr="00CF5489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CF5489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CF5489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402FC" w:rsidRPr="00FB47B4" w:rsidTr="00CF5489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Introductory Concepts To Fluid Mechanics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a,l,m,n,o,p,q,r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02FC" w:rsidRPr="009F395E" w:rsidTr="00CF5489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142340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Introductory Concepts To Fluid Mechanics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5402FC" w:rsidRPr="009F395E" w:rsidTr="00CF5489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142340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Fluid Statics :  Pressure Distribution In Static Fluids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5402FC" w:rsidRPr="009F395E" w:rsidTr="00CF5489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Pressure Measurements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5402FC" w:rsidRPr="009F395E" w:rsidTr="00CF5489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Forces On Immersed Surfaces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Forces On Immersed Surfaces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Buoyancy And Floatation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Buoyancy And Floatation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Buoyancy And Floatation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3D31C3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pStyle w:val="a4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Accelerated Fluid And Relative Motion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b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pStyle w:val="a4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Introduction To Fluid Motion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pStyle w:val="a4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Continuity Equation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1-12 of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pStyle w:val="a4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Energy Equation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lastRenderedPageBreak/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13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Momentum Equation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Momentum Equation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Dimensional Analysis And Similitude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Dimensional Analysis And Similitude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E47BFB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Dimensional Analysis And Similitude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d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Laminar Viscous Flow Between Parallel Plates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Laminar Viscous Flow Through Circular Tubes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e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Boundary Layer Theory, Drag &amp; Lift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f, g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Losses In Pipes : Moody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h, i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Losses In Pipes : Moody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h, i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Losses In Pipes : Moody Diagram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h, i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591F14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Measurements Of Fluid Flow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2D2E7C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Measurements Of Fluid Flow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lastRenderedPageBreak/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lastRenderedPageBreak/>
              <w:t>26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2D2E7C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Measurements Of Fluid Flow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j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2D2E7C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Analysis Of Piping And Pumping Networks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2D2E7C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Analysis Of Piping And Pumping Networks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5402FC" w:rsidRPr="009F395E" w:rsidTr="00CF5489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 w:rsidRPr="002D2E7C">
              <w:rPr>
                <w:rFonts w:cs="Times New Roman"/>
                <w:color w:val="000000"/>
                <w:sz w:val="28"/>
                <w:szCs w:val="28"/>
                <w:lang w:bidi="ar-IQ"/>
              </w:rPr>
              <w:t>1 – 4 of article (12)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1-12 of article (11)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45A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Analysis Of Piping And Pumping Networks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9F395E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k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,l,m,n,o,p,q,r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02FC" w:rsidRDefault="005402FC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>3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the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SY"/>
              </w:rPr>
            </w:pP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1tut</w:t>
            </w: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.  </w:t>
            </w:r>
          </w:p>
          <w:p w:rsidR="005402FC" w:rsidRDefault="005402FC" w:rsidP="00CF5489">
            <w:pPr>
              <w:shd w:val="clear" w:color="auto" w:fill="8DB3E2" w:themeFill="text2" w:themeFillTint="66"/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  <w:lang w:bidi="ar-SY"/>
              </w:rPr>
              <w:t xml:space="preserve"> 1 exp</w:t>
            </w:r>
            <w:r w:rsidRPr="00C657FE">
              <w:rPr>
                <w:rFonts w:asciiTheme="majorBidi" w:hAnsiTheme="majorBidi" w:cstheme="majorBidi"/>
                <w:sz w:val="24"/>
                <w:szCs w:val="24"/>
                <w:lang w:bidi="ar-SY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5402FC" w:rsidRPr="00F445A1" w:rsidRDefault="005402FC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5402FC" w:rsidRPr="009F395E" w:rsidRDefault="005402FC" w:rsidP="005402FC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5402FC" w:rsidRPr="0054730D" w:rsidTr="00CF5489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5402FC" w:rsidRPr="0054730D" w:rsidTr="00CF548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CF5489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Textbook </w:t>
            </w:r>
          </w:p>
          <w:p w:rsidR="005402FC" w:rsidRPr="0095726E" w:rsidRDefault="005402FC" w:rsidP="005402FC">
            <w:pPr>
              <w:pStyle w:val="a5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“Fluid Mechanics”; by Victor L. Streeter and E. Benjamin Wylie, First SI Metric Edition, M G. GNW Hill , 1988.</w:t>
            </w:r>
          </w:p>
          <w:p w:rsidR="005402FC" w:rsidRPr="0095726E" w:rsidRDefault="005402FC" w:rsidP="005402FC">
            <w:pPr>
              <w:pStyle w:val="a5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402FC" w:rsidRPr="0095726E" w:rsidRDefault="005402FC" w:rsidP="005402FC">
            <w:pPr>
              <w:pStyle w:val="a5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72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“Fundamental of Fluid Mechanics”; by Bruce E. Munson, Theodore H. Okiishi, and Wade W. Huesch, Benjamin Wylie, Sixth Edition, 2009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“Fluid Mechanics : Fundamentals and Applications”; by Yunus A. Çengel and John M. Cimbala, M G. GNW Hill Higher Education, 2006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“Introductory Fluid Mechanics” ; by Joseph Katz, Cambridge University Press, 2010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  <w:lang w:bidi="ar-SY"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“Elementary Fluid Mechanics”, by John K. Vennard and Robert L. Streat, 5</w:t>
            </w:r>
            <w:r w:rsidRPr="00AA323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SY"/>
              </w:rPr>
              <w:t>th</w:t>
            </w: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ed., John Wiley and Sons, 1976.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spacing w:after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“Engineering Fluid Mechanics by John A. Robert and Clayton T. Crow, 2</w:t>
            </w:r>
            <w:r w:rsidRPr="00AA323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SY"/>
              </w:rPr>
              <w:t>nd</w:t>
            </w:r>
            <w:r w:rsidRPr="00AA323B">
              <w:rPr>
                <w:rFonts w:asciiTheme="majorBidi" w:hAnsiTheme="majorBidi" w:cstheme="majorBidi"/>
                <w:sz w:val="28"/>
                <w:szCs w:val="28"/>
                <w:lang w:bidi="ar-SY"/>
              </w:rPr>
              <w:t xml:space="preserve"> ed., Houghton Mifflin Coo, 1988.</w:t>
            </w:r>
          </w:p>
          <w:p w:rsidR="005402FC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5402FC" w:rsidRDefault="005402FC" w:rsidP="005402FC">
            <w:pPr>
              <w:pStyle w:val="a5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AA323B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Notebook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 prepared by the instructor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of the course</w:t>
            </w:r>
          </w:p>
          <w:p w:rsidR="005402FC" w:rsidRPr="00AA323B" w:rsidRDefault="005402FC" w:rsidP="005402FC">
            <w:pPr>
              <w:pStyle w:val="a5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Collection of sheets of solved and unsolved problems and Exams questions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a5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Laboratory experiments in the ( Fluids Lab ) of the department.</w:t>
            </w:r>
          </w:p>
          <w:p w:rsidR="005402FC" w:rsidRPr="0095726E" w:rsidRDefault="005402FC" w:rsidP="005402FC">
            <w:pPr>
              <w:pStyle w:val="a5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Available websites related to the subject.</w:t>
            </w:r>
          </w:p>
          <w:p w:rsidR="005402FC" w:rsidRPr="0095726E" w:rsidRDefault="005402FC" w:rsidP="005402FC">
            <w:pPr>
              <w:pStyle w:val="a5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a5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Field and scientific visits.</w:t>
            </w:r>
          </w:p>
          <w:p w:rsidR="005402FC" w:rsidRPr="006B3533" w:rsidRDefault="005402FC" w:rsidP="005402FC">
            <w:pPr>
              <w:pStyle w:val="a5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CF5489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5402FC" w:rsidRPr="0054730D" w:rsidTr="00CF5489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8B0E17">
              <w:rPr>
                <w:rFonts w:cs="Times New Roman"/>
                <w:sz w:val="28"/>
                <w:szCs w:val="28"/>
              </w:rPr>
              <w:t>ME101 &amp; ME102  Courses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CF5489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75</w:t>
            </w: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CF5489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6D42D5">
              <w:rPr>
                <w:rFonts w:cs="Times New Roman"/>
                <w:b/>
                <w:bCs/>
                <w:sz w:val="28"/>
                <w:szCs w:val="28"/>
              </w:rPr>
              <w:t>Prof. Dr. Ihsan Y. Hussain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Pr="006D42D5" w:rsidRDefault="0079775D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Asst. Prof. Dr. Munther Abdullah</w:t>
            </w:r>
            <w:r w:rsidR="005402FC" w:rsidRPr="006D42D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402FC" w:rsidRDefault="005402FC" w:rsidP="00CF548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B13B5D" w:rsidRDefault="00B13B5D"/>
    <w:sectPr w:rsidR="00B13B5D" w:rsidSect="00376DAC">
      <w:footerReference w:type="default" r:id="rId7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A5" w:rsidRDefault="00250DA5" w:rsidP="007623CA">
      <w:r>
        <w:separator/>
      </w:r>
    </w:p>
  </w:endnote>
  <w:endnote w:type="continuationSeparator" w:id="1">
    <w:p w:rsidR="00250DA5" w:rsidRDefault="00250DA5" w:rsidP="0076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376DAC" w:rsidRDefault="007623CA">
        <w:pPr>
          <w:pStyle w:val="a3"/>
          <w:jc w:val="center"/>
        </w:pPr>
        <w:r>
          <w:fldChar w:fldCharType="begin"/>
        </w:r>
        <w:r w:rsidR="005402FC">
          <w:instrText xml:space="preserve"> PAGE   \* MERGEFORMAT </w:instrText>
        </w:r>
        <w:r>
          <w:fldChar w:fldCharType="separate"/>
        </w:r>
        <w:r w:rsidR="0079775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7031C9" w:rsidRPr="00F52C82" w:rsidRDefault="00250DA5" w:rsidP="00F52C82">
    <w:pPr>
      <w:pStyle w:val="a3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A5" w:rsidRDefault="00250DA5" w:rsidP="007623CA">
      <w:r>
        <w:separator/>
      </w:r>
    </w:p>
  </w:footnote>
  <w:footnote w:type="continuationSeparator" w:id="1">
    <w:p w:rsidR="00250DA5" w:rsidRDefault="00250DA5" w:rsidP="0076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E28"/>
    <w:rsid w:val="00250DA5"/>
    <w:rsid w:val="005402FC"/>
    <w:rsid w:val="007623CA"/>
    <w:rsid w:val="0079775D"/>
    <w:rsid w:val="00A56E28"/>
    <w:rsid w:val="00B13B5D"/>
    <w:rsid w:val="00CC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No Spacing"/>
    <w:link w:val="Char0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0">
    <w:name w:val="بلا تباعد Char"/>
    <w:link w:val="a4"/>
    <w:uiPriority w:val="1"/>
    <w:locked/>
    <w:rsid w:val="005402FC"/>
    <w:rPr>
      <w:rFonts w:ascii="Calibri" w:eastAsia="Times New Roman" w:hAnsi="Calibri" w:cs="Arial"/>
    </w:rPr>
  </w:style>
  <w:style w:type="paragraph" w:styleId="a5">
    <w:name w:val="List Paragraph"/>
    <w:basedOn w:val="a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nhideWhenUsed/>
    <w:rsid w:val="00540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speed_net</cp:lastModifiedBy>
  <cp:revision>4</cp:revision>
  <dcterms:created xsi:type="dcterms:W3CDTF">2014-05-11T16:49:00Z</dcterms:created>
  <dcterms:modified xsi:type="dcterms:W3CDTF">2018-05-22T17:22:00Z</dcterms:modified>
</cp:coreProperties>
</file>