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:rsidR="0095329A" w:rsidRPr="00D90040" w:rsidRDefault="00D9048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 xml:space="preserve">Ali T. </w:t>
            </w:r>
            <w:proofErr w:type="spellStart"/>
            <w:r>
              <w:rPr>
                <w:sz w:val="28"/>
                <w:szCs w:val="28"/>
              </w:rPr>
              <w:t>Shaheen</w:t>
            </w:r>
            <w:proofErr w:type="spellEnd"/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طويج شاهين                    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:rsidR="003F4633" w:rsidRPr="00D90040" w:rsidRDefault="00164B7B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Wireless communication; DSP; Low power electronics; and VLSI</w:t>
            </w:r>
          </w:p>
        </w:tc>
      </w:tr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D9048A">
              <w:rPr>
                <w:rFonts w:hint="cs"/>
                <w:rtl/>
              </w:rPr>
              <w:t xml:space="preserve">    </w:t>
            </w:r>
          </w:p>
          <w:p w:rsidR="00CE5366" w:rsidRDefault="00D9048A" w:rsidP="00CE5366">
            <w:pPr>
              <w:pStyle w:val="Heading1"/>
              <w:bidi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مدرس   </w:t>
            </w:r>
          </w:p>
          <w:p w:rsidR="00CE5366" w:rsidRDefault="00CE5366" w:rsidP="00CE5366">
            <w:pPr>
              <w:pStyle w:val="Heading1"/>
              <w:bidi/>
              <w:rPr>
                <w:sz w:val="28"/>
                <w:szCs w:val="28"/>
                <w:lang w:bidi="ar-IQ"/>
              </w:rPr>
            </w:pPr>
          </w:p>
          <w:p w:rsidR="00CE5366" w:rsidRPr="00CE5366" w:rsidRDefault="00CE5366" w:rsidP="00CE5366">
            <w:pPr>
              <w:bidi/>
              <w:rPr>
                <w:lang w:bidi="ar-IQ"/>
              </w:rPr>
            </w:pPr>
          </w:p>
          <w:p w:rsidR="00CE5366" w:rsidRDefault="00D9048A" w:rsidP="00CE5366">
            <w:pPr>
              <w:pStyle w:val="Heading1"/>
              <w:bidi/>
              <w:jc w:val="both"/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</w:t>
            </w:r>
            <w:r w:rsidR="00CE5366" w:rsidRPr="0095329A">
              <w:rPr>
                <w:rStyle w:val="Triangle"/>
                <w:color w:val="1F3864" w:themeColor="accent5" w:themeShade="80"/>
              </w:rPr>
              <w:t>▼</w:t>
            </w:r>
            <w:r w:rsidR="00CE5366">
              <w:rPr>
                <w:rStyle w:val="Triangle"/>
                <w:color w:val="1F3864" w:themeColor="accent5" w:themeShade="80"/>
              </w:rPr>
              <w:t xml:space="preserve"> </w:t>
            </w:r>
            <w:r w:rsidR="00CE5366" w:rsidRPr="00793CBE">
              <w:t xml:space="preserve"> </w:t>
            </w:r>
            <w:r w:rsidR="00CE5366">
              <w:rPr>
                <w:rFonts w:hint="cs"/>
                <w:rtl/>
              </w:rPr>
              <w:t xml:space="preserve"> الأبحاث المنشورة</w:t>
            </w:r>
            <w:r w:rsidR="00CE5366">
              <w:t xml:space="preserve">   </w:t>
            </w:r>
          </w:p>
          <w:p w:rsidR="003F4633" w:rsidRPr="00D90040" w:rsidRDefault="00D9048A" w:rsidP="00D9048A">
            <w:pPr>
              <w:pStyle w:val="ListParagraph"/>
              <w:numPr>
                <w:ilvl w:val="0"/>
                <w:numId w:val="0"/>
              </w:numPr>
              <w:ind w:left="34"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                                                   </w:t>
            </w:r>
          </w:p>
        </w:tc>
      </w:tr>
      <w:tr w:rsidR="00EC608A" w:rsidTr="00AF5956">
        <w:trPr>
          <w:trHeight w:val="997"/>
        </w:trPr>
        <w:tc>
          <w:tcPr>
            <w:tcW w:w="8787" w:type="dxa"/>
          </w:tcPr>
          <w:p w:rsidR="00CE5366" w:rsidRPr="00CE5366" w:rsidRDefault="00CE5366" w:rsidP="00CE5366">
            <w:pPr>
              <w:spacing w:before="60" w:after="60"/>
              <w:ind w:left="720" w:hanging="360"/>
              <w:rPr>
                <w:sz w:val="28"/>
                <w:szCs w:val="28"/>
              </w:rPr>
            </w:pPr>
          </w:p>
          <w:p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A High Performance Parallel Radon Based OFDM Transceiver Design &amp; Simulation; Digital signal processing, El</w:t>
            </w:r>
            <w:r>
              <w:rPr>
                <w:sz w:val="28"/>
                <w:szCs w:val="28"/>
              </w:rPr>
              <w:t xml:space="preserve">sevier Institute, USA, Vol. </w:t>
            </w:r>
            <w:proofErr w:type="gramStart"/>
            <w:r>
              <w:rPr>
                <w:sz w:val="28"/>
                <w:szCs w:val="28"/>
              </w:rPr>
              <w:t xml:space="preserve">18  </w:t>
            </w:r>
            <w:r w:rsidRPr="00164B7B">
              <w:rPr>
                <w:sz w:val="28"/>
                <w:szCs w:val="28"/>
              </w:rPr>
              <w:t>No</w:t>
            </w:r>
            <w:proofErr w:type="gramEnd"/>
            <w:r w:rsidRPr="00164B7B">
              <w:rPr>
                <w:sz w:val="28"/>
                <w:szCs w:val="28"/>
              </w:rPr>
              <w:t>. 6, November 2008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The Performance of Proposed one Dimensional serial Radon Based OFDM  System  Under Different Channel Conditions</w:t>
            </w:r>
            <w:r>
              <w:rPr>
                <w:sz w:val="28"/>
                <w:szCs w:val="28"/>
              </w:rPr>
              <w:t xml:space="preserve">; </w:t>
            </w:r>
            <w:r w:rsidRPr="00164B7B">
              <w:rPr>
                <w:sz w:val="28"/>
                <w:szCs w:val="28"/>
              </w:rPr>
              <w:t>International Journal of Computers, Systems &amp; Signals, Vol. 9 No. 2, 2008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:rsidR="00164B7B" w:rsidRP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proofErr w:type="gramStart"/>
            <w:r w:rsidRPr="00164B7B">
              <w:rPr>
                <w:sz w:val="28"/>
                <w:szCs w:val="28"/>
              </w:rPr>
              <w:t>A</w:t>
            </w:r>
            <w:proofErr w:type="gramEnd"/>
            <w:r w:rsidRPr="00164B7B">
              <w:rPr>
                <w:sz w:val="28"/>
                <w:szCs w:val="28"/>
              </w:rPr>
              <w:t xml:space="preserve"> N-Radon based OFDM Transceivers D</w:t>
            </w:r>
            <w:r w:rsidR="00CE5366">
              <w:rPr>
                <w:sz w:val="28"/>
                <w:szCs w:val="28"/>
              </w:rPr>
              <w:t>esign &amp; Performance Simulation o</w:t>
            </w:r>
            <w:r w:rsidRPr="00164B7B">
              <w:rPr>
                <w:sz w:val="28"/>
                <w:szCs w:val="28"/>
              </w:rPr>
              <w:t>ver Different Channel Models</w:t>
            </w:r>
            <w:r>
              <w:rPr>
                <w:sz w:val="28"/>
                <w:szCs w:val="28"/>
              </w:rPr>
              <w:t xml:space="preserve">; </w:t>
            </w:r>
            <w:r w:rsidRPr="00164B7B">
              <w:rPr>
                <w:sz w:val="28"/>
                <w:szCs w:val="28"/>
              </w:rPr>
              <w:t>International Journal of Wireless Personal Communications, Springer, USA, 2009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:rsidR="00164B7B" w:rsidRDefault="00164B7B" w:rsidP="00164B7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lastRenderedPageBreak/>
              <w:t>A novel Radon-based multi –carrier direct sequence code division multiple access tr</w:t>
            </w:r>
            <w:r>
              <w:rPr>
                <w:sz w:val="28"/>
                <w:szCs w:val="28"/>
              </w:rPr>
              <w:t xml:space="preserve">ansceiver design and simulation; </w:t>
            </w:r>
            <w:r w:rsidRPr="00164B7B">
              <w:rPr>
                <w:sz w:val="28"/>
                <w:szCs w:val="28"/>
              </w:rPr>
              <w:t>International Journal of Co</w:t>
            </w:r>
            <w:r>
              <w:rPr>
                <w:sz w:val="28"/>
                <w:szCs w:val="28"/>
              </w:rPr>
              <w:t>mmunication Networks, USA, 2009.</w:t>
            </w:r>
            <w:r w:rsidRPr="00164B7B">
              <w:rPr>
                <w:sz w:val="28"/>
                <w:szCs w:val="28"/>
              </w:rPr>
              <w:t xml:space="preserve"> </w:t>
            </w:r>
          </w:p>
          <w:p w:rsidR="00AF5956" w:rsidRPr="00AF5956" w:rsidRDefault="00164B7B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164B7B">
              <w:rPr>
                <w:sz w:val="28"/>
                <w:szCs w:val="28"/>
              </w:rPr>
              <w:t>Design and Simulation of Hartley based Multi Orthogonal Band OFDM</w:t>
            </w:r>
            <w:r>
              <w:rPr>
                <w:sz w:val="28"/>
                <w:szCs w:val="28"/>
              </w:rPr>
              <w:t>;</w:t>
            </w:r>
            <w:r w:rsidR="00AF5956" w:rsidRPr="00AF5956">
              <w:rPr>
                <w:sz w:val="28"/>
                <w:szCs w:val="28"/>
              </w:rPr>
              <w:t xml:space="preserve"> International Journal of Computer Applications, Volume 68– No.15, April 2013</w:t>
            </w:r>
            <w:r w:rsidR="00AF5956">
              <w:rPr>
                <w:sz w:val="28"/>
                <w:szCs w:val="28"/>
              </w:rPr>
              <w:t>.</w:t>
            </w:r>
            <w:r w:rsidR="00AF5956" w:rsidRPr="00AF5956">
              <w:rPr>
                <w:sz w:val="28"/>
                <w:szCs w:val="28"/>
              </w:rPr>
              <w:t xml:space="preserve"> </w:t>
            </w:r>
          </w:p>
          <w:p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Performance Improvement of Multi-User MC-CDMA System</w:t>
            </w:r>
            <w:r>
              <w:rPr>
                <w:sz w:val="28"/>
                <w:szCs w:val="28"/>
              </w:rPr>
              <w:t xml:space="preserve"> </w:t>
            </w:r>
            <w:r w:rsidRPr="00AF5956">
              <w:rPr>
                <w:sz w:val="28"/>
                <w:szCs w:val="28"/>
              </w:rPr>
              <w:t>Using Discrete Hartley Transform Mapper</w:t>
            </w:r>
            <w:r>
              <w:rPr>
                <w:sz w:val="28"/>
                <w:szCs w:val="28"/>
              </w:rPr>
              <w:t xml:space="preserve">; </w:t>
            </w:r>
            <w:r w:rsidRPr="00AF5956">
              <w:rPr>
                <w:sz w:val="28"/>
                <w:szCs w:val="28"/>
              </w:rPr>
              <w:t>Eng. &amp;Tech. Journal, Vol. 31</w:t>
            </w:r>
            <w:proofErr w:type="gramStart"/>
            <w:r w:rsidRPr="00AF5956">
              <w:rPr>
                <w:sz w:val="28"/>
                <w:szCs w:val="28"/>
              </w:rPr>
              <w:t>,Part</w:t>
            </w:r>
            <w:proofErr w:type="gramEnd"/>
            <w:r w:rsidRPr="00AF5956">
              <w:rPr>
                <w:sz w:val="28"/>
                <w:szCs w:val="28"/>
              </w:rPr>
              <w:t xml:space="preserve"> (A), No.9, 2013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Design and Simulation of Parallel CDMA System Based on 3D-Hadamard Transform</w:t>
            </w:r>
            <w:r>
              <w:rPr>
                <w:sz w:val="28"/>
                <w:szCs w:val="28"/>
              </w:rPr>
              <w:t xml:space="preserve">; </w:t>
            </w:r>
            <w:proofErr w:type="spellStart"/>
            <w:r w:rsidRPr="00AF5956">
              <w:rPr>
                <w:sz w:val="28"/>
                <w:szCs w:val="28"/>
              </w:rPr>
              <w:t>Diyala</w:t>
            </w:r>
            <w:proofErr w:type="spellEnd"/>
            <w:r w:rsidRPr="00AF5956">
              <w:rPr>
                <w:sz w:val="28"/>
                <w:szCs w:val="28"/>
              </w:rPr>
              <w:t xml:space="preserve"> Journal of Engineering Sciences, Vol. 06, No. 04,</w:t>
            </w:r>
            <w:r>
              <w:rPr>
                <w:sz w:val="28"/>
                <w:szCs w:val="28"/>
              </w:rPr>
              <w:t xml:space="preserve"> </w:t>
            </w:r>
            <w:r w:rsidRPr="00AF5956">
              <w:rPr>
                <w:sz w:val="28"/>
                <w:szCs w:val="28"/>
              </w:rPr>
              <w:t>December 2013</w:t>
            </w:r>
            <w:r>
              <w:rPr>
                <w:sz w:val="28"/>
                <w:szCs w:val="28"/>
              </w:rPr>
              <w:t>.</w:t>
            </w:r>
            <w:r w:rsidRPr="00AF5956">
              <w:rPr>
                <w:sz w:val="28"/>
                <w:szCs w:val="28"/>
              </w:rPr>
              <w:t xml:space="preserve"> </w:t>
            </w:r>
          </w:p>
          <w:p w:rsidR="00AF5956" w:rsidRPr="00AF5956" w:rsidRDefault="00F730A3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hyperlink r:id="rId9" w:history="1">
              <w:r w:rsidR="00AF5956" w:rsidRPr="00AF5956">
                <w:rPr>
                  <w:sz w:val="28"/>
                  <w:szCs w:val="28"/>
                </w:rPr>
                <w:t>SIMULTANEOUS OPTIMIZATION OF STANDBY AND ACTIVE ENERGY FOR SUB THRESHOLD CIRCUITS</w:t>
              </w:r>
            </w:hyperlink>
            <w:r w:rsidR="00AF5956" w:rsidRPr="00AF5956">
              <w:rPr>
                <w:sz w:val="28"/>
                <w:szCs w:val="28"/>
              </w:rPr>
              <w:t>; International Journal of VLSI design &amp; Communication</w:t>
            </w:r>
            <w:r w:rsidR="00AF5956" w:rsidRPr="00AF5956">
              <w:rPr>
                <w:sz w:val="28"/>
                <w:szCs w:val="28"/>
                <w:rtl/>
              </w:rPr>
              <w:t xml:space="preserve"> </w:t>
            </w:r>
            <w:r w:rsidR="00AF5956" w:rsidRPr="00AF5956">
              <w:rPr>
                <w:sz w:val="28"/>
                <w:szCs w:val="28"/>
              </w:rPr>
              <w:t>Systems (VLSIC</w:t>
            </w:r>
            <w:r w:rsidR="00AF5956">
              <w:rPr>
                <w:sz w:val="28"/>
                <w:szCs w:val="28"/>
              </w:rPr>
              <w:t>S) Vol.7, No.5/6, December 2016.</w:t>
            </w:r>
          </w:p>
          <w:p w:rsidR="00AF5956" w:rsidRDefault="00F730A3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hyperlink r:id="rId10" w:history="1">
              <w:r w:rsidR="00AF5956" w:rsidRPr="00AF5956">
                <w:rPr>
                  <w:sz w:val="28"/>
                  <w:szCs w:val="28"/>
                </w:rPr>
                <w:t>Standby power analysis and minimization in dual size sub-threshold circuits</w:t>
              </w:r>
            </w:hyperlink>
            <w:r w:rsidR="00AF5956">
              <w:rPr>
                <w:sz w:val="28"/>
                <w:szCs w:val="28"/>
              </w:rPr>
              <w:t>; 1</w:t>
            </w:r>
            <w:r w:rsidR="00AF5956" w:rsidRPr="00AF5956">
              <w:rPr>
                <w:sz w:val="28"/>
                <w:szCs w:val="28"/>
                <w:vertAlign w:val="superscript"/>
              </w:rPr>
              <w:t>st</w:t>
            </w:r>
            <w:r w:rsidR="00AF5956" w:rsidRPr="00AF5956">
              <w:rPr>
                <w:sz w:val="28"/>
                <w:szCs w:val="28"/>
              </w:rPr>
              <w:t>International &amp;</w:t>
            </w:r>
            <w:r w:rsidR="00AF5956">
              <w:rPr>
                <w:sz w:val="28"/>
                <w:szCs w:val="28"/>
              </w:rPr>
              <w:t>7</w:t>
            </w:r>
            <w:r w:rsidR="00AF5956" w:rsidRPr="00AF5956">
              <w:rPr>
                <w:sz w:val="28"/>
                <w:szCs w:val="28"/>
                <w:vertAlign w:val="superscript"/>
              </w:rPr>
              <w:t>th</w:t>
            </w:r>
            <w:r w:rsidR="00AF5956">
              <w:rPr>
                <w:sz w:val="28"/>
                <w:szCs w:val="28"/>
              </w:rPr>
              <w:t xml:space="preserve"> </w:t>
            </w:r>
            <w:r w:rsidR="00AF5956" w:rsidRPr="00AF5956">
              <w:rPr>
                <w:sz w:val="28"/>
                <w:szCs w:val="28"/>
              </w:rPr>
              <w:t>Scientific Engineering Conference “Recent Trends in Engineering Science and Sustainability”, Baghdad, 17-18 May – 2017.</w:t>
            </w:r>
          </w:p>
          <w:p w:rsidR="00AF5956" w:rsidRPr="00AF5956" w:rsidRDefault="00AF5956" w:rsidP="00AF595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jc w:val="both"/>
              <w:rPr>
                <w:sz w:val="28"/>
                <w:szCs w:val="28"/>
              </w:rPr>
            </w:pPr>
            <w:r w:rsidRPr="00AF5956">
              <w:rPr>
                <w:sz w:val="28"/>
                <w:szCs w:val="28"/>
              </w:rPr>
              <w:t>A PROPOSED DUAL SIZE DESIGN FOR ENERGY MINIMIZ</w:t>
            </w:r>
            <w:r>
              <w:rPr>
                <w:sz w:val="28"/>
                <w:szCs w:val="28"/>
              </w:rPr>
              <w:t>ATION IN SUB-THRESHOLD CIRCUITS</w:t>
            </w:r>
            <w:r w:rsidRPr="00AF5956">
              <w:rPr>
                <w:sz w:val="28"/>
                <w:szCs w:val="28"/>
              </w:rPr>
              <w:t>; Journal of Engineering Science and Technology,   Vol. 13, No. 5 (2018) 1299 - 1314</w:t>
            </w:r>
          </w:p>
          <w:p w:rsidR="00164B7B" w:rsidRPr="00AF5956" w:rsidRDefault="00164B7B" w:rsidP="00AF5956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both"/>
              <w:rPr>
                <w:sz w:val="28"/>
                <w:szCs w:val="28"/>
                <w:rtl/>
              </w:rPr>
            </w:pPr>
          </w:p>
          <w:p w:rsidR="00164B7B" w:rsidRPr="00164B7B" w:rsidRDefault="00164B7B" w:rsidP="00164B7B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jc w:val="both"/>
              <w:rPr>
                <w:sz w:val="28"/>
                <w:szCs w:val="28"/>
              </w:rPr>
            </w:pPr>
          </w:p>
        </w:tc>
      </w:tr>
    </w:tbl>
    <w:p w:rsidR="004676D6" w:rsidRPr="004676D6" w:rsidRDefault="004676D6" w:rsidP="004676D6"/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N/A </w:t>
            </w:r>
            <w:proofErr w:type="spellStart"/>
            <w:r>
              <w:rPr>
                <w:sz w:val="28"/>
                <w:szCs w:val="28"/>
              </w:rPr>
              <w:t>N/A</w:t>
            </w:r>
            <w:proofErr w:type="spellEnd"/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A3" w:rsidRDefault="00F730A3" w:rsidP="00DA33C3">
      <w:pPr>
        <w:spacing w:after="0" w:line="240" w:lineRule="auto"/>
      </w:pPr>
      <w:r>
        <w:separator/>
      </w:r>
    </w:p>
  </w:endnote>
  <w:endnote w:type="continuationSeparator" w:id="0">
    <w:p w:rsidR="00F730A3" w:rsidRDefault="00F730A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D" w:rsidRDefault="00A90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90ED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90ED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D" w:rsidRDefault="00A90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A3" w:rsidRDefault="00F730A3" w:rsidP="00DA33C3">
      <w:pPr>
        <w:spacing w:after="0" w:line="240" w:lineRule="auto"/>
      </w:pPr>
      <w:r>
        <w:separator/>
      </w:r>
    </w:p>
  </w:footnote>
  <w:footnote w:type="continuationSeparator" w:id="0">
    <w:p w:rsidR="00F730A3" w:rsidRDefault="00F730A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D" w:rsidRDefault="00A90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D9048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141605</wp:posOffset>
                </wp:positionV>
                <wp:extent cx="1024890" cy="1252220"/>
                <wp:effectExtent l="0" t="0" r="3810" b="5080"/>
                <wp:wrapNone/>
                <wp:docPr id="2" name="Picture 2" descr="C:\Users\Ali\Documents\Picture7\Al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li\Documents\Picture7\Al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13" b="110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9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A90EDD">
            <w:rPr>
              <w:rFonts w:hint="cs"/>
              <w:b w:val="0"/>
              <w:bCs/>
              <w:color w:val="1F3864" w:themeColor="accent5" w:themeShade="80"/>
              <w:rtl/>
            </w:rPr>
            <w:t xml:space="preserve"> علي طويج شاهين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bookmarkStart w:id="0" w:name="_GoBack"/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الكهربائية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D9048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bookmarkEnd w:id="0"/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D9048A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9048A" w:rsidP="00D9048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قسم الهندسة الكهربائية</w:t>
          </w:r>
        </w:p>
      </w:tc>
      <w:tc>
        <w:tcPr>
          <w:tcW w:w="1276" w:type="dxa"/>
          <w:vAlign w:val="center"/>
        </w:tcPr>
        <w:p w:rsidR="00DA33C3" w:rsidRPr="004D5DE7" w:rsidRDefault="00DA33C3" w:rsidP="00D9048A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جامعة </w:t>
          </w:r>
          <w:r w:rsidR="00D9048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D9048A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alitweshaheen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EDD" w:rsidRDefault="00A90E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406F3"/>
    <w:multiLevelType w:val="hybridMultilevel"/>
    <w:tmpl w:val="3416B3E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2B22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64B7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4E5563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2D58"/>
    <w:rsid w:val="00635508"/>
    <w:rsid w:val="006410F6"/>
    <w:rsid w:val="00644559"/>
    <w:rsid w:val="00645070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02402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90EDD"/>
    <w:rsid w:val="00AA51B0"/>
    <w:rsid w:val="00AA7B76"/>
    <w:rsid w:val="00AB56FE"/>
    <w:rsid w:val="00AD7B0C"/>
    <w:rsid w:val="00AF5956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5366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9048A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5312E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06A31"/>
    <w:rsid w:val="00F100F0"/>
    <w:rsid w:val="00F3282E"/>
    <w:rsid w:val="00F42BA6"/>
    <w:rsid w:val="00F45E44"/>
    <w:rsid w:val="00F70140"/>
    <w:rsid w:val="00F730A3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javascript:void(0)" TargetMode="Externa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2968F4-4331-4372-A16D-5AC16341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Dr. Rabab</cp:lastModifiedBy>
  <cp:revision>3</cp:revision>
  <dcterms:created xsi:type="dcterms:W3CDTF">2019-10-14T05:45:00Z</dcterms:created>
  <dcterms:modified xsi:type="dcterms:W3CDTF">2019-10-27T13:50:00Z</dcterms:modified>
</cp:coreProperties>
</file>