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:rsidTr="00D90040">
        <w:trPr>
          <w:trHeight w:val="997"/>
        </w:trPr>
        <w:tc>
          <w:tcPr>
            <w:tcW w:w="8787" w:type="dxa"/>
          </w:tcPr>
          <w:p w:rsidR="0095329A" w:rsidRDefault="00326DC5" w:rsidP="0095329A">
            <w:pPr>
              <w:pStyle w:val="Heading1"/>
              <w:bidi/>
            </w:pPr>
            <w:bookmarkStart w:id="0" w:name="_GoBack"/>
            <w:bookmarkEnd w:id="0"/>
            <w:r>
              <w:rPr>
                <w:rStyle w:val="Triangle"/>
                <w:color w:val="1F3864" w:themeColor="accent5" w:themeShade="80"/>
              </w:rPr>
              <w:t xml:space="preserve">  </w:t>
            </w:r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 المستخدم في نشر البحوث حسب الكوكل سكولر</w:t>
            </w:r>
          </w:p>
          <w:p w:rsidR="0095329A" w:rsidRPr="00D90040" w:rsidRDefault="00BE3D03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AMMAR ALGAMLUOLI</w:t>
            </w:r>
          </w:p>
        </w:tc>
      </w:tr>
    </w:tbl>
    <w:p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3F4633" w:rsidP="00CE1AD7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 البحثية</w:t>
            </w:r>
          </w:p>
          <w:p w:rsidR="003F4633" w:rsidRDefault="00BE3D03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POWER EECTRONICS AND MACHINE DRIVE</w:t>
            </w:r>
          </w:p>
          <w:p w:rsidR="009E13A3" w:rsidRDefault="009E13A3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POWER SYSTEM </w:t>
            </w:r>
          </w:p>
          <w:p w:rsidR="009E13A3" w:rsidRPr="00D90040" w:rsidRDefault="009E13A3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</w:t>
            </w:r>
          </w:p>
        </w:tc>
      </w:tr>
    </w:tbl>
    <w:p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3F4633" w:rsidP="003F463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 العلمية</w:t>
            </w:r>
          </w:p>
          <w:p w:rsidR="003F4633" w:rsidRPr="00D90040" w:rsidRDefault="00BE3D03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ASSISTANT LECTURER</w:t>
            </w:r>
          </w:p>
        </w:tc>
      </w:tr>
    </w:tbl>
    <w:p w:rsidR="003F4633" w:rsidRPr="004676D6" w:rsidRDefault="003F4633" w:rsidP="004676D6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EC608A" w:rsidTr="00CE1AD7">
        <w:trPr>
          <w:trHeight w:val="997"/>
        </w:trPr>
        <w:tc>
          <w:tcPr>
            <w:tcW w:w="8787" w:type="dxa"/>
          </w:tcPr>
          <w:p w:rsidR="00EC608A" w:rsidRDefault="00EC608A" w:rsidP="00D14551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631D9">
              <w:rPr>
                <w:rFonts w:hint="cs"/>
                <w:rtl/>
              </w:rPr>
              <w:t>الأبحاث</w:t>
            </w:r>
            <w:r w:rsidR="00D14551">
              <w:rPr>
                <w:rFonts w:hint="cs"/>
                <w:rtl/>
              </w:rPr>
              <w:t xml:space="preserve"> المنشورة</w:t>
            </w:r>
          </w:p>
          <w:p w:rsidR="00BE3D03" w:rsidRDefault="00BE3D03" w:rsidP="00BE3D03">
            <w:pPr>
              <w:pStyle w:val="Default"/>
            </w:pPr>
          </w:p>
          <w:p w:rsidR="00BE3D03" w:rsidRDefault="00BE3D03" w:rsidP="00BE3D03">
            <w:pPr>
              <w:pStyle w:val="Default"/>
              <w:spacing w:after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1-Algamluoli, "Novel Controller for DC-DC Cuk Converter", IEEE, </w:t>
            </w:r>
            <w:r>
              <w:rPr>
                <w:i/>
                <w:iCs/>
                <w:sz w:val="20"/>
                <w:szCs w:val="20"/>
              </w:rPr>
              <w:t>2019 1st Global Power, Energy and Communication Conference (GPECOM)</w:t>
            </w:r>
            <w:r>
              <w:rPr>
                <w:sz w:val="20"/>
                <w:szCs w:val="20"/>
              </w:rPr>
              <w:t xml:space="preserve">, 2019. Available: 10.1109/gpecom.2019.8778545. </w:t>
            </w:r>
          </w:p>
          <w:p w:rsidR="00BE3D03" w:rsidRDefault="00BE3D03" w:rsidP="00BE3D03">
            <w:pPr>
              <w:pStyle w:val="Default"/>
              <w:spacing w:after="18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A. ALgamluoli and M. Falah, "Controller for Boost Converter in S-domain and Z-Domain by using SISOTOOL MATLAB", </w:t>
            </w:r>
            <w:r>
              <w:rPr>
                <w:i/>
                <w:iCs/>
                <w:sz w:val="20"/>
                <w:szCs w:val="20"/>
              </w:rPr>
              <w:t>International Journal of Computer Applications</w:t>
            </w:r>
            <w:r>
              <w:rPr>
                <w:sz w:val="20"/>
                <w:szCs w:val="20"/>
              </w:rPr>
              <w:t xml:space="preserve">, vol. 174, no. 9, pp. 3-7, 2017. Available: 10.5120/ijca2017915244. </w:t>
            </w:r>
          </w:p>
          <w:p w:rsidR="00BE3D03" w:rsidRDefault="00BE3D03" w:rsidP="00BE3D03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Total Harmonic Distortion of Single Phase Mid-Point Cycloconverter Comparison Between MOSFET, IGBT and GTO Power Devices January 2019International Journal of Computer Applications 181(973-93-80899-66-9):35 </w:t>
            </w:r>
          </w:p>
          <w:p w:rsidR="00C631D9" w:rsidRPr="00244D7C" w:rsidRDefault="00C631D9" w:rsidP="005A4442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:rsidR="004676D6" w:rsidRPr="004676D6" w:rsidRDefault="004676D6" w:rsidP="004676D6"/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C5D8E" w:rsidTr="00CE1AD7">
        <w:trPr>
          <w:trHeight w:val="997"/>
        </w:trPr>
        <w:tc>
          <w:tcPr>
            <w:tcW w:w="8787" w:type="dxa"/>
          </w:tcPr>
          <w:p w:rsidR="006C5D8E" w:rsidRDefault="006C5D8E" w:rsidP="006C5D8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:rsidR="006C5D8E" w:rsidRPr="006C5D8E" w:rsidRDefault="009D0F17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:rsidTr="00CE1AD7">
        <w:trPr>
          <w:trHeight w:val="997"/>
        </w:trPr>
        <w:tc>
          <w:tcPr>
            <w:tcW w:w="8787" w:type="dxa"/>
          </w:tcPr>
          <w:p w:rsidR="009419FE" w:rsidRDefault="009419FE" w:rsidP="009419F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رسائل الماجستير الذي اشرف عليها</w:t>
            </w:r>
          </w:p>
          <w:p w:rsidR="009419FE" w:rsidRPr="006C5D8E" w:rsidRDefault="009D0F17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:rsidTr="00CE1AD7">
        <w:trPr>
          <w:trHeight w:val="997"/>
        </w:trPr>
        <w:tc>
          <w:tcPr>
            <w:tcW w:w="8787" w:type="dxa"/>
          </w:tcPr>
          <w:p w:rsidR="009419FE" w:rsidRDefault="009419FE" w:rsidP="003B140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B1403">
              <w:rPr>
                <w:rFonts w:hint="cs"/>
                <w:rtl/>
              </w:rPr>
              <w:t>اطاريح الدكتوراه</w:t>
            </w:r>
            <w:r>
              <w:rPr>
                <w:rFonts w:hint="cs"/>
                <w:rtl/>
              </w:rPr>
              <w:t xml:space="preserve"> الذي اشرف عليها</w:t>
            </w:r>
          </w:p>
          <w:p w:rsidR="009419FE" w:rsidRPr="006C5D8E" w:rsidRDefault="009D0F17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N/A</w:t>
            </w:r>
          </w:p>
        </w:tc>
      </w:tr>
    </w:tbl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E421C5" w:rsidRPr="004676D6" w:rsidRDefault="004676D6" w:rsidP="004676D6">
      <w:pPr>
        <w:tabs>
          <w:tab w:val="left" w:pos="5477"/>
        </w:tabs>
      </w:pPr>
      <w:r>
        <w:tab/>
      </w:r>
    </w:p>
    <w:sectPr w:rsidR="00E421C5" w:rsidRPr="004676D6" w:rsidSect="00137B53">
      <w:headerReference w:type="default" r:id="rId9"/>
      <w:footerReference w:type="default" r:id="rId10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3F1" w:rsidRDefault="004253F1" w:rsidP="00DA33C3">
      <w:pPr>
        <w:spacing w:after="0" w:line="240" w:lineRule="auto"/>
      </w:pPr>
      <w:r>
        <w:separator/>
      </w:r>
    </w:p>
  </w:endnote>
  <w:endnote w:type="continuationSeparator" w:id="0">
    <w:p w:rsidR="004253F1" w:rsidRDefault="004253F1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E761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E761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3F1" w:rsidRDefault="004253F1" w:rsidP="00DA33C3">
      <w:pPr>
        <w:spacing w:after="0" w:line="240" w:lineRule="auto"/>
      </w:pPr>
      <w:r>
        <w:separator/>
      </w:r>
    </w:p>
  </w:footnote>
  <w:footnote w:type="continuationSeparator" w:id="0">
    <w:p w:rsidR="004253F1" w:rsidRDefault="004253F1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569"/>
      <w:gridCol w:w="707"/>
      <w:gridCol w:w="71"/>
      <w:gridCol w:w="3189"/>
      <w:gridCol w:w="850"/>
      <w:gridCol w:w="1560"/>
    </w:tblGrid>
    <w:tr w:rsidR="00DA33C3" w:rsidRPr="003740A3" w:rsidTr="00982EB9">
      <w:trPr>
        <w:trHeight w:val="858"/>
      </w:trPr>
      <w:tc>
        <w:tcPr>
          <w:tcW w:w="1416" w:type="dxa"/>
          <w:vAlign w:val="center"/>
        </w:tcPr>
        <w:p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4403D870" wp14:editId="62932BFC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6"/>
          <w:vAlign w:val="center"/>
        </w:tcPr>
        <w:p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430B4095" wp14:editId="21B96C66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:rsidTr="00DA33C3">
      <w:trPr>
        <w:trHeight w:val="425"/>
      </w:trPr>
      <w:tc>
        <w:tcPr>
          <w:tcW w:w="6377" w:type="dxa"/>
          <w:gridSpan w:val="6"/>
          <w:vAlign w:val="center"/>
        </w:tcPr>
        <w:p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:rsidR="00DA33C3" w:rsidRPr="00E62594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6180377B" wp14:editId="0EDD4CE4">
                <wp:extent cx="874924" cy="992489"/>
                <wp:effectExtent l="0" t="0" r="190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inese passport photo requiremen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924" cy="992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:rsidTr="00DA33C3">
      <w:trPr>
        <w:trHeight w:val="424"/>
      </w:trPr>
      <w:tc>
        <w:tcPr>
          <w:tcW w:w="6377" w:type="dxa"/>
          <w:gridSpan w:val="6"/>
          <w:vAlign w:val="center"/>
        </w:tcPr>
        <w:p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BE3D03">
            <w:rPr>
              <w:b w:val="0"/>
              <w:bCs/>
              <w:color w:val="1F3864" w:themeColor="accent5" w:themeShade="80"/>
            </w:rPr>
            <w:t xml:space="preserve">     </w:t>
          </w:r>
          <w:r w:rsidR="00BE3D03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 xml:space="preserve"> عمار فلاح محمود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BE3D03" w:rsidRPr="004D5DE7" w:rsidTr="00DA33C3">
      <w:trPr>
        <w:gridAfter w:val="5"/>
        <w:wAfter w:w="6377" w:type="dxa"/>
        <w:trHeight w:val="117"/>
      </w:trPr>
      <w:tc>
        <w:tcPr>
          <w:tcW w:w="2410" w:type="dxa"/>
          <w:gridSpan w:val="3"/>
          <w:tcBorders>
            <w:left w:val="nil"/>
          </w:tcBorders>
          <w:vAlign w:val="center"/>
        </w:tcPr>
        <w:p w:rsidR="00BE3D03" w:rsidRPr="004D5DE7" w:rsidRDefault="00BE3D0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117"/>
      </w:trPr>
      <w:tc>
        <w:tcPr>
          <w:tcW w:w="3188" w:type="dxa"/>
          <w:gridSpan w:val="5"/>
          <w:vAlign w:val="center"/>
        </w:tcPr>
        <w:p w:rsidR="00DA33C3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  <w:r w:rsidR="00BE3D0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الكهربائيه</w:t>
          </w:r>
        </w:p>
      </w:tc>
      <w:tc>
        <w:tcPr>
          <w:tcW w:w="3189" w:type="dxa"/>
          <w:vAlign w:val="center"/>
        </w:tcPr>
        <w:p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BE3D03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كهرباء</w:t>
          </w: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423"/>
      </w:trPr>
      <w:tc>
        <w:tcPr>
          <w:tcW w:w="1841" w:type="dxa"/>
          <w:gridSpan w:val="2"/>
          <w:vAlign w:val="center"/>
        </w:tcPr>
        <w:p w:rsidR="00DA33C3" w:rsidRPr="004D5DE7" w:rsidRDefault="00DA33C3" w:rsidP="00BE3D03">
          <w:pPr>
            <w:pStyle w:val="Title"/>
            <w:bidi/>
            <w:spacing w:before="40" w:after="40"/>
            <w:ind w:left="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الهندسة </w:t>
          </w:r>
          <w:r w:rsidR="00BE3D0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الكهربائيه</w:t>
          </w:r>
          <w:r w:rsidR="00BE3D03">
            <w:rPr>
              <w:b w:val="0"/>
              <w:bCs/>
              <w:color w:val="1F3864" w:themeColor="accent5" w:themeShade="80"/>
              <w:sz w:val="24"/>
              <w:szCs w:val="24"/>
            </w:rPr>
            <w:t>--</w:t>
          </w:r>
          <w:r w:rsidR="00395DE6">
            <w:rPr>
              <w:b w:val="0"/>
              <w:bCs/>
              <w:color w:val="1F3864" w:themeColor="accent5" w:themeShade="80"/>
              <w:sz w:val="24"/>
              <w:szCs w:val="24"/>
            </w:rPr>
            <w:t>-----</w:t>
          </w:r>
        </w:p>
      </w:tc>
      <w:tc>
        <w:tcPr>
          <w:tcW w:w="1276" w:type="dxa"/>
          <w:gridSpan w:val="2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367"/>
      </w:trPr>
      <w:tc>
        <w:tcPr>
          <w:tcW w:w="6377" w:type="dxa"/>
          <w:gridSpan w:val="6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982EB9">
      <w:trPr>
        <w:trHeight w:val="367"/>
      </w:trPr>
      <w:tc>
        <w:tcPr>
          <w:tcW w:w="6377" w:type="dxa"/>
          <w:gridSpan w:val="6"/>
          <w:tcBorders>
            <w:bottom w:val="single" w:sz="18" w:space="0" w:color="1F3864" w:themeColor="accent5" w:themeShade="80"/>
          </w:tcBorders>
          <w:vAlign w:val="center"/>
        </w:tcPr>
        <w:p w:rsidR="00DA33C3" w:rsidRPr="00870807" w:rsidRDefault="00BE3D03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>
            <w:rPr>
              <w:rFonts w:ascii="Book Antiqua" w:hAnsi="Book Antiqua"/>
              <w:color w:val="1F3864" w:themeColor="accent5" w:themeShade="80"/>
              <w:sz w:val="24"/>
              <w:szCs w:val="24"/>
              <w:lang w:val="en-GB"/>
            </w:rPr>
            <w:t>Ammar.algamluoli</w:t>
          </w:r>
          <w:r w:rsidR="00DA33C3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C16DB"/>
    <w:rsid w:val="000E52F2"/>
    <w:rsid w:val="000F04B0"/>
    <w:rsid w:val="000F2A49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C0B6A"/>
    <w:rsid w:val="001C243F"/>
    <w:rsid w:val="001C5E5C"/>
    <w:rsid w:val="001C6A42"/>
    <w:rsid w:val="001C7EBF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4F59"/>
    <w:rsid w:val="002E0658"/>
    <w:rsid w:val="002E7613"/>
    <w:rsid w:val="002F6A67"/>
    <w:rsid w:val="00304597"/>
    <w:rsid w:val="00314A16"/>
    <w:rsid w:val="00317AC2"/>
    <w:rsid w:val="00326DC5"/>
    <w:rsid w:val="003436B5"/>
    <w:rsid w:val="00364502"/>
    <w:rsid w:val="003674B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253F1"/>
    <w:rsid w:val="0043052E"/>
    <w:rsid w:val="004335FE"/>
    <w:rsid w:val="00450DF6"/>
    <w:rsid w:val="004676D6"/>
    <w:rsid w:val="004A5DE6"/>
    <w:rsid w:val="004B3900"/>
    <w:rsid w:val="004D69C6"/>
    <w:rsid w:val="005023EA"/>
    <w:rsid w:val="00536FA6"/>
    <w:rsid w:val="005438A8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C66CD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3BA"/>
    <w:rsid w:val="00802171"/>
    <w:rsid w:val="00815190"/>
    <w:rsid w:val="0082034C"/>
    <w:rsid w:val="00834A61"/>
    <w:rsid w:val="00852C42"/>
    <w:rsid w:val="0085516C"/>
    <w:rsid w:val="008E7D52"/>
    <w:rsid w:val="008F04C5"/>
    <w:rsid w:val="008F1821"/>
    <w:rsid w:val="008F1D11"/>
    <w:rsid w:val="008F64ED"/>
    <w:rsid w:val="00903830"/>
    <w:rsid w:val="0091426C"/>
    <w:rsid w:val="00920EB7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D0F17"/>
    <w:rsid w:val="009E13A3"/>
    <w:rsid w:val="009F1870"/>
    <w:rsid w:val="009F1E1B"/>
    <w:rsid w:val="00A33045"/>
    <w:rsid w:val="00A40BF9"/>
    <w:rsid w:val="00A513B3"/>
    <w:rsid w:val="00A732EA"/>
    <w:rsid w:val="00A76B05"/>
    <w:rsid w:val="00A84102"/>
    <w:rsid w:val="00A870FA"/>
    <w:rsid w:val="00AA51B0"/>
    <w:rsid w:val="00AA7B76"/>
    <w:rsid w:val="00AB56FE"/>
    <w:rsid w:val="00AD7B0C"/>
    <w:rsid w:val="00B22710"/>
    <w:rsid w:val="00B26CE0"/>
    <w:rsid w:val="00B344F4"/>
    <w:rsid w:val="00B3594F"/>
    <w:rsid w:val="00B370D8"/>
    <w:rsid w:val="00B37B07"/>
    <w:rsid w:val="00B50EF2"/>
    <w:rsid w:val="00B532D4"/>
    <w:rsid w:val="00B670DA"/>
    <w:rsid w:val="00B76B29"/>
    <w:rsid w:val="00B92865"/>
    <w:rsid w:val="00BA4DBE"/>
    <w:rsid w:val="00BB5C46"/>
    <w:rsid w:val="00BC4672"/>
    <w:rsid w:val="00BC7593"/>
    <w:rsid w:val="00BD03AE"/>
    <w:rsid w:val="00BE2E3B"/>
    <w:rsid w:val="00BE3D03"/>
    <w:rsid w:val="00BE536C"/>
    <w:rsid w:val="00BE659C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C7C27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D6ED8"/>
    <w:rsid w:val="00DE065A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626D"/>
    <w:rsid w:val="00FA025C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D2B94B-EF04-46A8-A291-0CBD366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  <w:style w:type="paragraph" w:customStyle="1" w:styleId="Default">
    <w:name w:val="Default"/>
    <w:rsid w:val="00BE3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DF0919-AAE2-4956-9605-CCBA4E00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Dr. Rabab</cp:lastModifiedBy>
  <cp:revision>2</cp:revision>
  <dcterms:created xsi:type="dcterms:W3CDTF">2019-10-26T12:50:00Z</dcterms:created>
  <dcterms:modified xsi:type="dcterms:W3CDTF">2019-10-26T12:50:00Z</dcterms:modified>
</cp:coreProperties>
</file>