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4F9D" w14:textId="77777777" w:rsidR="00CE5DB5" w:rsidRPr="00CE5DB5" w:rsidRDefault="00CE5DB5" w:rsidP="00CE5DB5">
      <w:pPr>
        <w:autoSpaceDE w:val="0"/>
        <w:autoSpaceDN w:val="0"/>
        <w:adjustRightInd w:val="0"/>
        <w:jc w:val="center"/>
        <w:rPr>
          <w:rFonts w:ascii="Times New Roman" w:eastAsia="Times New Roman" w:hAnsi="Times New Roman" w:cs="Times New Roman"/>
          <w:b/>
          <w:bCs/>
          <w:sz w:val="32"/>
          <w:szCs w:val="32"/>
          <w:rtl/>
          <w:lang w:bidi="ar-IQ"/>
        </w:rPr>
      </w:pPr>
      <w:r w:rsidRPr="00CE5DB5">
        <w:rPr>
          <w:rFonts w:ascii="Times New Roman" w:eastAsia="Times New Roman" w:hAnsi="Times New Roman" w:cs="Times New Roman"/>
          <w:b/>
          <w:bCs/>
          <w:sz w:val="32"/>
          <w:szCs w:val="32"/>
          <w:rtl/>
        </w:rPr>
        <w:t>نموذج وصف المقرر</w:t>
      </w:r>
    </w:p>
    <w:p w14:paraId="0D01275C" w14:textId="77777777" w:rsidR="00CE5DB5" w:rsidRPr="00CE5DB5" w:rsidRDefault="00CE5DB5" w:rsidP="00CE5DB5">
      <w:pPr>
        <w:autoSpaceDE w:val="0"/>
        <w:autoSpaceDN w:val="0"/>
        <w:adjustRightInd w:val="0"/>
        <w:spacing w:before="240"/>
        <w:rPr>
          <w:rFonts w:ascii="Times New Roman" w:eastAsia="Times New Roman" w:hAnsi="Times New Roman" w:cs="Times New Roman"/>
          <w:b/>
          <w:bCs/>
          <w:color w:val="1F4E79"/>
          <w:sz w:val="32"/>
          <w:szCs w:val="32"/>
          <w:rtl/>
          <w:lang w:bidi="ar-IQ"/>
        </w:rPr>
      </w:pPr>
    </w:p>
    <w:p w14:paraId="004FA86D" w14:textId="77777777" w:rsidR="00CE5DB5" w:rsidRPr="00CE5DB5" w:rsidRDefault="00CE5DB5" w:rsidP="00CE5DB5">
      <w:pPr>
        <w:autoSpaceDE w:val="0"/>
        <w:autoSpaceDN w:val="0"/>
        <w:adjustRightInd w:val="0"/>
        <w:spacing w:before="240"/>
        <w:rPr>
          <w:rFonts w:ascii="Times New Roman" w:eastAsia="Times New Roman" w:hAnsi="Times New Roman" w:cs="Traditional Arabic"/>
          <w:b/>
          <w:bCs/>
          <w:color w:val="000000"/>
          <w:sz w:val="32"/>
          <w:szCs w:val="32"/>
          <w:rtl/>
          <w:lang w:bidi="ar-IQ"/>
        </w:rPr>
      </w:pPr>
      <w:r w:rsidRPr="00CE5DB5">
        <w:rPr>
          <w:rFonts w:ascii="Times New Roman" w:eastAsia="Times New Roman" w:hAnsi="Times New Roman"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E5DB5" w:rsidRPr="00CE5DB5" w14:paraId="548F72E3" w14:textId="77777777" w:rsidTr="0039297B">
        <w:trPr>
          <w:trHeight w:val="794"/>
        </w:trPr>
        <w:tc>
          <w:tcPr>
            <w:tcW w:w="9720" w:type="dxa"/>
            <w:shd w:val="clear" w:color="auto" w:fill="auto"/>
          </w:tcPr>
          <w:p w14:paraId="29DB13B3" w14:textId="5F891A80" w:rsidR="00CE5DB5" w:rsidRPr="005B20C7" w:rsidRDefault="005B20C7" w:rsidP="00E54BEC">
            <w:pPr>
              <w:numPr>
                <w:ilvl w:val="0"/>
                <w:numId w:val="1"/>
              </w:numPr>
              <w:autoSpaceDE w:val="0"/>
              <w:autoSpaceDN w:val="0"/>
              <w:adjustRightInd w:val="0"/>
              <w:spacing w:after="0" w:line="240" w:lineRule="auto"/>
              <w:ind w:hanging="288"/>
              <w:jc w:val="both"/>
              <w:rPr>
                <w:rFonts w:ascii="Cambria" w:eastAsia="Times New Roman" w:hAnsi="Cambria" w:cs="Times New Roman"/>
                <w:b/>
                <w:bCs/>
                <w:color w:val="000000"/>
                <w:sz w:val="32"/>
                <w:szCs w:val="32"/>
                <w:lang w:bidi="ar-IQ"/>
              </w:rPr>
            </w:pPr>
            <w:r w:rsidRPr="00CF5A96">
              <w:rPr>
                <w:rFonts w:ascii="Cambria" w:eastAsia="Times New Roman" w:hAnsi="Cambria" w:cs="Times New Roman" w:hint="cs"/>
                <w:b/>
                <w:bCs/>
                <w:color w:val="000000"/>
                <w:sz w:val="32"/>
                <w:szCs w:val="32"/>
                <w:rtl/>
                <w:lang w:bidi="ar-IQ"/>
              </w:rPr>
              <w:t xml:space="preserve">يقدم هذا المقرر </w:t>
            </w:r>
            <w:r w:rsidR="00E54BEC" w:rsidRPr="00E54BEC">
              <w:rPr>
                <w:rFonts w:ascii="Cambria" w:eastAsia="Times New Roman" w:hAnsi="Cambria" w:cs="Times New Roman"/>
                <w:b/>
                <w:bCs/>
                <w:color w:val="000000"/>
                <w:sz w:val="32"/>
                <w:szCs w:val="32"/>
                <w:rtl/>
                <w:lang w:bidi="ar-IQ"/>
              </w:rPr>
              <w:t xml:space="preserve">المشاكل الرئيسية لتلوث الهواء في الغلاف الجوي. وهو يغطي العمليات المسؤولة عن حدوث وإطلاق الملوثات في البيئة، وتشتت </w:t>
            </w:r>
            <w:r w:rsidR="00E54BEC">
              <w:rPr>
                <w:rFonts w:ascii="Cambria" w:eastAsia="Times New Roman" w:hAnsi="Cambria" w:cs="Times New Roman" w:hint="cs"/>
                <w:b/>
                <w:bCs/>
                <w:color w:val="000000"/>
                <w:sz w:val="32"/>
                <w:szCs w:val="32"/>
                <w:rtl/>
                <w:lang w:bidi="ar-IQ"/>
              </w:rPr>
              <w:t>ال</w:t>
            </w:r>
            <w:r w:rsidR="00E54BEC" w:rsidRPr="00E54BEC">
              <w:rPr>
                <w:rFonts w:ascii="Cambria" w:eastAsia="Times New Roman" w:hAnsi="Cambria" w:cs="Times New Roman"/>
                <w:b/>
                <w:bCs/>
                <w:color w:val="000000"/>
                <w:sz w:val="32"/>
                <w:szCs w:val="32"/>
                <w:rtl/>
                <w:lang w:bidi="ar-IQ"/>
              </w:rPr>
              <w:t xml:space="preserve">ملوثات </w:t>
            </w:r>
            <w:r w:rsidR="00E54BEC">
              <w:rPr>
                <w:rFonts w:ascii="Cambria" w:eastAsia="Times New Roman" w:hAnsi="Cambria" w:cs="Times New Roman" w:hint="cs"/>
                <w:b/>
                <w:bCs/>
                <w:color w:val="000000"/>
                <w:sz w:val="32"/>
                <w:szCs w:val="32"/>
                <w:rtl/>
                <w:lang w:bidi="ar-IQ"/>
              </w:rPr>
              <w:t xml:space="preserve">في </w:t>
            </w:r>
            <w:r w:rsidR="00E54BEC" w:rsidRPr="00E54BEC">
              <w:rPr>
                <w:rFonts w:ascii="Cambria" w:eastAsia="Times New Roman" w:hAnsi="Cambria" w:cs="Times New Roman"/>
                <w:b/>
                <w:bCs/>
                <w:color w:val="000000"/>
                <w:sz w:val="32"/>
                <w:szCs w:val="32"/>
                <w:rtl/>
                <w:lang w:bidi="ar-IQ"/>
              </w:rPr>
              <w:t xml:space="preserve">الهواء، والمخاطر </w:t>
            </w:r>
            <w:r w:rsidR="00E54BEC">
              <w:rPr>
                <w:rFonts w:ascii="Cambria" w:eastAsia="Times New Roman" w:hAnsi="Cambria" w:cs="Times New Roman" w:hint="cs"/>
                <w:b/>
                <w:bCs/>
                <w:color w:val="000000"/>
                <w:sz w:val="32"/>
                <w:szCs w:val="32"/>
                <w:rtl/>
                <w:lang w:bidi="ar-IQ"/>
              </w:rPr>
              <w:t>الانبعاثات للملوثات على الصحة والنباتات والحيوانات والمواد والبيئة</w:t>
            </w:r>
            <w:r w:rsidR="00E54BEC" w:rsidRPr="00E54BEC">
              <w:rPr>
                <w:rFonts w:ascii="Cambria" w:eastAsia="Times New Roman" w:hAnsi="Cambria" w:cs="Times New Roman"/>
                <w:b/>
                <w:bCs/>
                <w:color w:val="000000"/>
                <w:sz w:val="32"/>
                <w:szCs w:val="32"/>
                <w:rtl/>
                <w:lang w:bidi="ar-IQ"/>
              </w:rPr>
              <w:t xml:space="preserve"> من الملوثات، وتغير المناخ العالمي، وتوازن الطاقة، وغازات الدفيئة، والأمطار الحمضية، واستنفاد الأوزون الستراتوسفيري، </w:t>
            </w:r>
            <w:r w:rsidR="00E54BEC">
              <w:rPr>
                <w:rFonts w:ascii="Cambria" w:eastAsia="Times New Roman" w:hAnsi="Cambria" w:cs="Times New Roman" w:hint="cs"/>
                <w:b/>
                <w:bCs/>
                <w:color w:val="000000"/>
                <w:sz w:val="32"/>
                <w:szCs w:val="32"/>
                <w:rtl/>
                <w:lang w:bidi="ar-IQ"/>
              </w:rPr>
              <w:t xml:space="preserve">مبادى </w:t>
            </w:r>
            <w:r w:rsidR="00E54BEC" w:rsidRPr="00E54BEC">
              <w:rPr>
                <w:rFonts w:ascii="Cambria" w:eastAsia="Times New Roman" w:hAnsi="Cambria" w:cs="Times New Roman"/>
                <w:b/>
                <w:bCs/>
                <w:color w:val="000000"/>
                <w:sz w:val="32"/>
                <w:szCs w:val="32"/>
                <w:rtl/>
                <w:lang w:bidi="ar-IQ"/>
              </w:rPr>
              <w:t xml:space="preserve">تشغيل </w:t>
            </w:r>
            <w:r w:rsidR="00E54BEC" w:rsidRPr="00E54BEC">
              <w:rPr>
                <w:rFonts w:ascii="Cambria" w:eastAsia="Times New Roman" w:hAnsi="Cambria" w:cs="Times New Roman"/>
                <w:b/>
                <w:bCs/>
                <w:color w:val="000000"/>
                <w:sz w:val="32"/>
                <w:szCs w:val="32"/>
                <w:rtl/>
                <w:lang w:bidi="ar-IQ"/>
              </w:rPr>
              <w:t xml:space="preserve"> </w:t>
            </w:r>
            <w:r w:rsidR="00E54BEC" w:rsidRPr="00E54BEC">
              <w:rPr>
                <w:rFonts w:ascii="Cambria" w:eastAsia="Times New Roman" w:hAnsi="Cambria" w:cs="Times New Roman"/>
                <w:b/>
                <w:bCs/>
                <w:color w:val="000000"/>
                <w:sz w:val="32"/>
                <w:szCs w:val="32"/>
                <w:rtl/>
                <w:lang w:bidi="ar-IQ"/>
              </w:rPr>
              <w:t>وتصميم</w:t>
            </w:r>
            <w:r w:rsidR="00E54BEC" w:rsidRPr="00E54BEC">
              <w:rPr>
                <w:rFonts w:ascii="Cambria" w:eastAsia="Times New Roman" w:hAnsi="Cambria" w:cs="Times New Roman"/>
                <w:b/>
                <w:bCs/>
                <w:color w:val="000000"/>
                <w:sz w:val="32"/>
                <w:szCs w:val="32"/>
                <w:rtl/>
                <w:lang w:bidi="ar-IQ"/>
              </w:rPr>
              <w:t xml:space="preserve"> </w:t>
            </w:r>
            <w:r w:rsidR="00E54BEC" w:rsidRPr="00E54BEC">
              <w:rPr>
                <w:rFonts w:ascii="Cambria" w:eastAsia="Times New Roman" w:hAnsi="Cambria" w:cs="Times New Roman"/>
                <w:b/>
                <w:bCs/>
                <w:color w:val="000000"/>
                <w:sz w:val="32"/>
                <w:szCs w:val="32"/>
                <w:rtl/>
                <w:lang w:bidi="ar-IQ"/>
              </w:rPr>
              <w:t xml:space="preserve">معدات </w:t>
            </w:r>
            <w:r w:rsidR="00E54BEC">
              <w:rPr>
                <w:rFonts w:ascii="Cambria" w:eastAsia="Times New Roman" w:hAnsi="Cambria" w:cs="Times New Roman" w:hint="cs"/>
                <w:b/>
                <w:bCs/>
                <w:color w:val="000000"/>
                <w:sz w:val="32"/>
                <w:szCs w:val="32"/>
                <w:rtl/>
                <w:lang w:bidi="ar-IQ"/>
              </w:rPr>
              <w:t>السيطرة على</w:t>
            </w:r>
            <w:r w:rsidR="00E54BEC" w:rsidRPr="00E54BEC">
              <w:rPr>
                <w:rFonts w:ascii="Cambria" w:eastAsia="Times New Roman" w:hAnsi="Cambria" w:cs="Times New Roman"/>
                <w:b/>
                <w:bCs/>
                <w:color w:val="000000"/>
                <w:sz w:val="32"/>
                <w:szCs w:val="32"/>
                <w:rtl/>
                <w:lang w:bidi="ar-IQ"/>
              </w:rPr>
              <w:t xml:space="preserve"> تلوث الهواء،.   تتضمن </w:t>
            </w:r>
            <w:r w:rsidR="00CF5A96">
              <w:rPr>
                <w:rFonts w:ascii="Cambria" w:eastAsia="Times New Roman" w:hAnsi="Cambria" w:cs="Times New Roman" w:hint="cs"/>
                <w:b/>
                <w:bCs/>
                <w:color w:val="000000"/>
                <w:sz w:val="32"/>
                <w:szCs w:val="32"/>
                <w:rtl/>
                <w:lang w:bidi="ar-IQ"/>
              </w:rPr>
              <w:t>المقرر</w:t>
            </w:r>
            <w:r w:rsidR="00E54BEC" w:rsidRPr="00E54BEC">
              <w:rPr>
                <w:rFonts w:ascii="Cambria" w:eastAsia="Times New Roman" w:hAnsi="Cambria" w:cs="Times New Roman"/>
                <w:b/>
                <w:bCs/>
                <w:color w:val="000000"/>
                <w:sz w:val="32"/>
                <w:szCs w:val="32"/>
                <w:rtl/>
                <w:lang w:bidi="ar-IQ"/>
              </w:rPr>
              <w:t xml:space="preserve"> محاضرات ودروسا وكتابة تقرير.</w:t>
            </w:r>
          </w:p>
        </w:tc>
      </w:tr>
    </w:tbl>
    <w:p w14:paraId="1E375A40" w14:textId="49BF7BB6" w:rsidR="00CE5DB5" w:rsidRPr="00CE5DB5" w:rsidRDefault="005B20C7" w:rsidP="00CE5DB5">
      <w:pPr>
        <w:autoSpaceDE w:val="0"/>
        <w:autoSpaceDN w:val="0"/>
        <w:adjustRightInd w:val="0"/>
        <w:spacing w:before="240"/>
        <w:ind w:left="-335" w:right="-426"/>
        <w:jc w:val="both"/>
        <w:rPr>
          <w:rFonts w:ascii="Arial" w:eastAsia="Times New Roman" w:hAnsi="Arial" w:cs="Arial"/>
          <w:sz w:val="28"/>
          <w:szCs w:val="28"/>
          <w:rtl/>
          <w:lang w:bidi="ar-IQ"/>
        </w:rPr>
      </w:pPr>
      <w:r>
        <w:rPr>
          <w:rFonts w:ascii="Arial" w:eastAsia="Times New Roman" w:hAnsi="Arial" w:cs="Arial" w:hint="cs"/>
          <w:sz w:val="28"/>
          <w:szCs w:val="28"/>
          <w:rtl/>
          <w:lang w:bidi="ar-IQ"/>
        </w:rPr>
        <w:t>أعداد الدرس: أ.</w:t>
      </w:r>
      <w:r w:rsidR="008C3AFB">
        <w:rPr>
          <w:rFonts w:ascii="Arial" w:eastAsia="Times New Roman" w:hAnsi="Arial" w:cs="Arial" w:hint="cs"/>
          <w:sz w:val="28"/>
          <w:szCs w:val="28"/>
          <w:rtl/>
          <w:lang w:bidi="ar-IQ"/>
        </w:rPr>
        <w:t>م .</w:t>
      </w:r>
      <w:r>
        <w:rPr>
          <w:rFonts w:ascii="Arial" w:eastAsia="Times New Roman" w:hAnsi="Arial" w:cs="Arial" w:hint="cs"/>
          <w:sz w:val="28"/>
          <w:szCs w:val="28"/>
          <w:rtl/>
          <w:lang w:bidi="ar-IQ"/>
        </w:rPr>
        <w:t xml:space="preserve">د. </w:t>
      </w:r>
      <w:r w:rsidR="008C3AFB">
        <w:rPr>
          <w:rFonts w:ascii="Arial" w:eastAsia="Times New Roman" w:hAnsi="Arial" w:cs="Arial" w:hint="cs"/>
          <w:sz w:val="28"/>
          <w:szCs w:val="28"/>
          <w:rtl/>
          <w:lang w:bidi="ar-IQ"/>
        </w:rPr>
        <w:t>حسين مجيد فليح</w:t>
      </w: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E5DB5" w:rsidRPr="00CE5DB5" w14:paraId="6B10D2A1" w14:textId="77777777" w:rsidTr="0039297B">
        <w:trPr>
          <w:trHeight w:val="624"/>
        </w:trPr>
        <w:tc>
          <w:tcPr>
            <w:tcW w:w="3780" w:type="dxa"/>
            <w:shd w:val="clear" w:color="auto" w:fill="auto"/>
            <w:vAlign w:val="center"/>
          </w:tcPr>
          <w:p w14:paraId="4C8E1B12" w14:textId="77777777" w:rsidR="00CE5DB5" w:rsidRPr="00CE5DB5" w:rsidRDefault="00CE5DB5" w:rsidP="00CE5DB5">
            <w:pPr>
              <w:numPr>
                <w:ilvl w:val="0"/>
                <w:numId w:val="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المؤسسة التعليمية</w:t>
            </w:r>
          </w:p>
        </w:tc>
        <w:tc>
          <w:tcPr>
            <w:tcW w:w="5940" w:type="dxa"/>
            <w:shd w:val="clear" w:color="auto" w:fill="auto"/>
            <w:vAlign w:val="center"/>
          </w:tcPr>
          <w:p w14:paraId="02B168DF" w14:textId="77777777" w:rsidR="00CE5DB5" w:rsidRPr="00A35803" w:rsidRDefault="00A35803" w:rsidP="00CE5DB5">
            <w:pPr>
              <w:autoSpaceDE w:val="0"/>
              <w:autoSpaceDN w:val="0"/>
              <w:adjustRightInd w:val="0"/>
              <w:spacing w:after="0" w:line="240" w:lineRule="auto"/>
              <w:rPr>
                <w:rFonts w:ascii="Arial" w:eastAsia="Times New Roman" w:hAnsi="Arial" w:cs="Arial"/>
                <w:sz w:val="28"/>
                <w:szCs w:val="28"/>
                <w:lang w:bidi="ar-IQ"/>
              </w:rPr>
            </w:pPr>
            <w:r w:rsidRPr="00A35803">
              <w:rPr>
                <w:rFonts w:ascii="Arial" w:eastAsia="Times New Roman" w:hAnsi="Arial" w:cs="Arial" w:hint="cs"/>
                <w:sz w:val="28"/>
                <w:szCs w:val="28"/>
                <w:rtl/>
                <w:lang w:bidi="ar-IQ"/>
              </w:rPr>
              <w:t>جامعة بغداد</w:t>
            </w:r>
            <w:r>
              <w:rPr>
                <w:rFonts w:ascii="Arial" w:eastAsia="Times New Roman" w:hAnsi="Arial" w:cs="Arial" w:hint="cs"/>
                <w:sz w:val="28"/>
                <w:szCs w:val="28"/>
                <w:rtl/>
                <w:lang w:bidi="ar-IQ"/>
              </w:rPr>
              <w:t>\ كلية الهندسة</w:t>
            </w:r>
          </w:p>
        </w:tc>
      </w:tr>
      <w:tr w:rsidR="00CE5DB5" w:rsidRPr="00CE5DB5" w14:paraId="100DD6AF" w14:textId="77777777" w:rsidTr="0039297B">
        <w:trPr>
          <w:trHeight w:val="624"/>
        </w:trPr>
        <w:tc>
          <w:tcPr>
            <w:tcW w:w="3780" w:type="dxa"/>
            <w:shd w:val="clear" w:color="auto" w:fill="auto"/>
            <w:vAlign w:val="center"/>
          </w:tcPr>
          <w:p w14:paraId="7F6D5D5A" w14:textId="77777777" w:rsidR="00CE5DB5" w:rsidRPr="00CE5DB5" w:rsidRDefault="00CE5DB5" w:rsidP="00CE5DB5">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القسم ال</w:t>
            </w:r>
            <w:r w:rsidRPr="00CE5DB5">
              <w:rPr>
                <w:rFonts w:ascii="Cambria" w:eastAsia="Times New Roman" w:hAnsi="Cambria" w:cs="Times New Roman" w:hint="cs"/>
                <w:color w:val="000000"/>
                <w:sz w:val="28"/>
                <w:szCs w:val="28"/>
                <w:rtl/>
                <w:lang w:bidi="ar-IQ"/>
              </w:rPr>
              <w:t>علمي</w:t>
            </w:r>
            <w:r w:rsidRPr="00CE5DB5">
              <w:rPr>
                <w:rFonts w:ascii="Cambria" w:eastAsia="Times New Roman" w:hAnsi="Cambria" w:cs="Times New Roman"/>
                <w:color w:val="000000"/>
                <w:sz w:val="28"/>
                <w:szCs w:val="28"/>
                <w:rtl/>
                <w:lang w:bidi="ar-IQ"/>
              </w:rPr>
              <w:t xml:space="preserve"> / المركز</w:t>
            </w:r>
          </w:p>
        </w:tc>
        <w:tc>
          <w:tcPr>
            <w:tcW w:w="5940" w:type="dxa"/>
            <w:shd w:val="clear" w:color="auto" w:fill="auto"/>
            <w:vAlign w:val="center"/>
          </w:tcPr>
          <w:p w14:paraId="21A347FF" w14:textId="77777777" w:rsidR="00CE5DB5" w:rsidRPr="00A35803" w:rsidRDefault="00CE5DB5" w:rsidP="00CE5DB5">
            <w:pPr>
              <w:autoSpaceDE w:val="0"/>
              <w:autoSpaceDN w:val="0"/>
              <w:adjustRightInd w:val="0"/>
              <w:spacing w:after="0" w:line="240" w:lineRule="auto"/>
              <w:rPr>
                <w:rFonts w:ascii="Arial" w:eastAsia="Times New Roman" w:hAnsi="Arial" w:cs="Arial"/>
                <w:sz w:val="28"/>
                <w:szCs w:val="28"/>
                <w:lang w:bidi="ar-IQ"/>
              </w:rPr>
            </w:pPr>
            <w:r w:rsidRPr="00A35803">
              <w:rPr>
                <w:rFonts w:ascii="Arial" w:eastAsia="Times New Roman" w:hAnsi="Arial" w:cs="Arial"/>
                <w:sz w:val="28"/>
                <w:szCs w:val="28"/>
                <w:rtl/>
                <w:lang w:bidi="ar-IQ"/>
              </w:rPr>
              <w:t xml:space="preserve"> </w:t>
            </w:r>
            <w:r w:rsidR="00A35803">
              <w:rPr>
                <w:rFonts w:ascii="Arial" w:eastAsia="Times New Roman" w:hAnsi="Arial" w:cs="Arial" w:hint="cs"/>
                <w:sz w:val="28"/>
                <w:szCs w:val="28"/>
                <w:rtl/>
                <w:lang w:bidi="ar-IQ"/>
              </w:rPr>
              <w:t>الهندسة البيئية</w:t>
            </w:r>
          </w:p>
        </w:tc>
      </w:tr>
      <w:tr w:rsidR="00CE5DB5" w:rsidRPr="00CE5DB5" w14:paraId="4463C815" w14:textId="77777777" w:rsidTr="0039297B">
        <w:trPr>
          <w:trHeight w:val="624"/>
        </w:trPr>
        <w:tc>
          <w:tcPr>
            <w:tcW w:w="3780" w:type="dxa"/>
            <w:shd w:val="clear" w:color="auto" w:fill="auto"/>
            <w:vAlign w:val="center"/>
          </w:tcPr>
          <w:p w14:paraId="7DF1B144" w14:textId="77777777" w:rsidR="00CE5DB5" w:rsidRPr="00CE5DB5" w:rsidRDefault="00CE5DB5" w:rsidP="00CE5DB5">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اسم / رمز المقرر</w:t>
            </w:r>
          </w:p>
        </w:tc>
        <w:tc>
          <w:tcPr>
            <w:tcW w:w="5940" w:type="dxa"/>
            <w:shd w:val="clear" w:color="auto" w:fill="auto"/>
            <w:vAlign w:val="center"/>
          </w:tcPr>
          <w:p w14:paraId="3C2A78A9" w14:textId="33052003" w:rsidR="00CE5DB5" w:rsidRPr="00A35803" w:rsidRDefault="006215BD" w:rsidP="00CE5DB5">
            <w:pPr>
              <w:autoSpaceDE w:val="0"/>
              <w:autoSpaceDN w:val="0"/>
              <w:adjustRightInd w:val="0"/>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تلوث هواء</w:t>
            </w:r>
          </w:p>
        </w:tc>
      </w:tr>
      <w:tr w:rsidR="00CE5DB5" w:rsidRPr="00CE5DB5" w14:paraId="7BFEDD79" w14:textId="77777777" w:rsidTr="0039297B">
        <w:trPr>
          <w:trHeight w:val="624"/>
        </w:trPr>
        <w:tc>
          <w:tcPr>
            <w:tcW w:w="3780" w:type="dxa"/>
            <w:shd w:val="clear" w:color="auto" w:fill="auto"/>
            <w:vAlign w:val="center"/>
          </w:tcPr>
          <w:p w14:paraId="42FF9B8E" w14:textId="77777777" w:rsidR="00CE5DB5" w:rsidRPr="00CE5DB5" w:rsidRDefault="00CE5DB5" w:rsidP="00CE5DB5">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أشكال الحضور المتاحة</w:t>
            </w:r>
          </w:p>
        </w:tc>
        <w:tc>
          <w:tcPr>
            <w:tcW w:w="5940" w:type="dxa"/>
            <w:shd w:val="clear" w:color="auto" w:fill="auto"/>
            <w:vAlign w:val="center"/>
          </w:tcPr>
          <w:p w14:paraId="62FF6CD4" w14:textId="051E4F1D" w:rsidR="00CE5DB5" w:rsidRPr="00A35803" w:rsidRDefault="00A35803" w:rsidP="00CE5DB5">
            <w:pPr>
              <w:autoSpaceDE w:val="0"/>
              <w:autoSpaceDN w:val="0"/>
              <w:adjustRightInd w:val="0"/>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 xml:space="preserve">يومين بالاسبوع </w:t>
            </w:r>
            <w:r w:rsidR="00CF5A96">
              <w:rPr>
                <w:rFonts w:ascii="Arial" w:eastAsia="Times New Roman" w:hAnsi="Arial" w:cs="Arial" w:hint="cs"/>
                <w:sz w:val="28"/>
                <w:szCs w:val="28"/>
                <w:rtl/>
                <w:lang w:bidi="ar-IQ"/>
              </w:rPr>
              <w:t>حضوري</w:t>
            </w:r>
          </w:p>
        </w:tc>
      </w:tr>
      <w:tr w:rsidR="00CE5DB5" w:rsidRPr="00CE5DB5" w14:paraId="771570EB" w14:textId="77777777" w:rsidTr="0039297B">
        <w:trPr>
          <w:trHeight w:val="624"/>
        </w:trPr>
        <w:tc>
          <w:tcPr>
            <w:tcW w:w="3780" w:type="dxa"/>
            <w:shd w:val="clear" w:color="auto" w:fill="auto"/>
            <w:vAlign w:val="center"/>
          </w:tcPr>
          <w:p w14:paraId="7B8370B3" w14:textId="77777777" w:rsidR="00CE5DB5" w:rsidRPr="00CE5DB5" w:rsidRDefault="00CE5DB5" w:rsidP="00CE5DB5">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الفصل / السنة</w:t>
            </w:r>
          </w:p>
        </w:tc>
        <w:tc>
          <w:tcPr>
            <w:tcW w:w="5940" w:type="dxa"/>
            <w:shd w:val="clear" w:color="auto" w:fill="auto"/>
            <w:vAlign w:val="center"/>
          </w:tcPr>
          <w:p w14:paraId="7C878C11" w14:textId="77777777" w:rsidR="00CE5DB5" w:rsidRPr="00A35803" w:rsidRDefault="00A35803" w:rsidP="00CE5DB5">
            <w:pPr>
              <w:autoSpaceDE w:val="0"/>
              <w:autoSpaceDN w:val="0"/>
              <w:adjustRightInd w:val="0"/>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سنوي</w:t>
            </w:r>
          </w:p>
        </w:tc>
      </w:tr>
      <w:tr w:rsidR="00CE5DB5" w:rsidRPr="00CE5DB5" w14:paraId="5D5C0E5F" w14:textId="77777777" w:rsidTr="0039297B">
        <w:trPr>
          <w:trHeight w:val="624"/>
        </w:trPr>
        <w:tc>
          <w:tcPr>
            <w:tcW w:w="3780" w:type="dxa"/>
            <w:shd w:val="clear" w:color="auto" w:fill="auto"/>
            <w:vAlign w:val="center"/>
          </w:tcPr>
          <w:p w14:paraId="0C99D43F" w14:textId="77777777" w:rsidR="00CE5DB5" w:rsidRPr="00CE5DB5" w:rsidRDefault="00CE5DB5" w:rsidP="00CE5DB5">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عدد الساعات الدراسية </w:t>
            </w:r>
            <w:r w:rsidRPr="00CE5DB5">
              <w:rPr>
                <w:rFonts w:ascii="Cambria" w:eastAsia="Times New Roman" w:hAnsi="Cambria" w:cs="Times New Roman" w:hint="cs"/>
                <w:color w:val="000000"/>
                <w:sz w:val="28"/>
                <w:szCs w:val="28"/>
                <w:rtl/>
                <w:lang w:bidi="ar-IQ"/>
              </w:rPr>
              <w:t>(الكلي)</w:t>
            </w:r>
          </w:p>
        </w:tc>
        <w:tc>
          <w:tcPr>
            <w:tcW w:w="5940" w:type="dxa"/>
            <w:shd w:val="clear" w:color="auto" w:fill="auto"/>
            <w:vAlign w:val="center"/>
          </w:tcPr>
          <w:p w14:paraId="04702585" w14:textId="77777777" w:rsidR="00CE5DB5" w:rsidRPr="00A35803" w:rsidRDefault="00A35803" w:rsidP="00CE5DB5">
            <w:pPr>
              <w:autoSpaceDE w:val="0"/>
              <w:autoSpaceDN w:val="0"/>
              <w:adjustRightInd w:val="0"/>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90 ساعة</w:t>
            </w:r>
          </w:p>
        </w:tc>
      </w:tr>
      <w:tr w:rsidR="00CE5DB5" w:rsidRPr="00CE5DB5" w14:paraId="5662B59A" w14:textId="77777777" w:rsidTr="0039297B">
        <w:trPr>
          <w:trHeight w:val="624"/>
        </w:trPr>
        <w:tc>
          <w:tcPr>
            <w:tcW w:w="3780" w:type="dxa"/>
            <w:shd w:val="clear" w:color="auto" w:fill="auto"/>
            <w:vAlign w:val="center"/>
          </w:tcPr>
          <w:p w14:paraId="2FA02F0D" w14:textId="77777777" w:rsidR="00CE5DB5" w:rsidRPr="00CE5DB5" w:rsidRDefault="00CE5DB5" w:rsidP="00CE5DB5">
            <w:pPr>
              <w:numPr>
                <w:ilvl w:val="0"/>
                <w:numId w:val="1"/>
              </w:numPr>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auto"/>
            <w:vAlign w:val="center"/>
          </w:tcPr>
          <w:p w14:paraId="2F39C5B6" w14:textId="2711B180" w:rsidR="00CE5DB5" w:rsidRPr="00A35803" w:rsidRDefault="00A35803" w:rsidP="00CE5DB5">
            <w:pPr>
              <w:autoSpaceDE w:val="0"/>
              <w:autoSpaceDN w:val="0"/>
              <w:adjustRightInd w:val="0"/>
              <w:spacing w:after="0" w:line="240" w:lineRule="auto"/>
              <w:ind w:left="360"/>
              <w:rPr>
                <w:rFonts w:ascii="Arial" w:eastAsia="Times New Roman" w:hAnsi="Arial" w:cs="Arial"/>
                <w:sz w:val="28"/>
                <w:szCs w:val="28"/>
                <w:lang w:bidi="ar-IQ"/>
              </w:rPr>
            </w:pPr>
            <w:r>
              <w:rPr>
                <w:rFonts w:ascii="Arial" w:eastAsia="Times New Roman" w:hAnsi="Arial" w:cs="Arial" w:hint="cs"/>
                <w:sz w:val="28"/>
                <w:szCs w:val="28"/>
                <w:rtl/>
                <w:lang w:bidi="ar-IQ"/>
              </w:rPr>
              <w:t>202</w:t>
            </w:r>
            <w:r w:rsidR="00CF5A96">
              <w:rPr>
                <w:rFonts w:ascii="Arial" w:eastAsia="Times New Roman" w:hAnsi="Arial" w:cs="Arial" w:hint="cs"/>
                <w:sz w:val="28"/>
                <w:szCs w:val="28"/>
                <w:rtl/>
                <w:lang w:bidi="ar-IQ"/>
              </w:rPr>
              <w:t>1</w:t>
            </w:r>
            <w:r>
              <w:rPr>
                <w:rFonts w:ascii="Arial" w:eastAsia="Times New Roman" w:hAnsi="Arial" w:cs="Arial" w:hint="cs"/>
                <w:sz w:val="28"/>
                <w:szCs w:val="28"/>
                <w:rtl/>
                <w:lang w:bidi="ar-IQ"/>
              </w:rPr>
              <w:t>-202</w:t>
            </w:r>
            <w:r w:rsidR="00CF5A96">
              <w:rPr>
                <w:rFonts w:ascii="Arial" w:eastAsia="Times New Roman" w:hAnsi="Arial" w:cs="Arial" w:hint="cs"/>
                <w:sz w:val="28"/>
                <w:szCs w:val="28"/>
                <w:rtl/>
                <w:lang w:bidi="ar-IQ"/>
              </w:rPr>
              <w:t>2</w:t>
            </w:r>
          </w:p>
        </w:tc>
      </w:tr>
      <w:tr w:rsidR="00CE5DB5" w:rsidRPr="00CE5DB5" w14:paraId="0ACF0376" w14:textId="77777777" w:rsidTr="0039297B">
        <w:trPr>
          <w:trHeight w:val="725"/>
        </w:trPr>
        <w:tc>
          <w:tcPr>
            <w:tcW w:w="9720" w:type="dxa"/>
            <w:gridSpan w:val="2"/>
            <w:shd w:val="clear" w:color="auto" w:fill="auto"/>
            <w:vAlign w:val="center"/>
          </w:tcPr>
          <w:p w14:paraId="23DDB0A9" w14:textId="77777777" w:rsidR="00CE5DB5" w:rsidRPr="00CE5DB5" w:rsidRDefault="00CE5DB5" w:rsidP="00CE5DB5">
            <w:pPr>
              <w:numPr>
                <w:ilvl w:val="0"/>
                <w:numId w:val="1"/>
              </w:numPr>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أهداف المقرر</w:t>
            </w:r>
          </w:p>
        </w:tc>
      </w:tr>
      <w:tr w:rsidR="00CE5DB5" w:rsidRPr="00CE5DB5" w14:paraId="458CE9BF" w14:textId="77777777" w:rsidTr="0039297B">
        <w:trPr>
          <w:trHeight w:val="518"/>
        </w:trPr>
        <w:tc>
          <w:tcPr>
            <w:tcW w:w="9720" w:type="dxa"/>
            <w:gridSpan w:val="2"/>
            <w:shd w:val="clear" w:color="auto" w:fill="auto"/>
            <w:vAlign w:val="center"/>
          </w:tcPr>
          <w:p w14:paraId="60AAF9AF" w14:textId="3D2E178C" w:rsidR="00CF5A96" w:rsidRPr="00AD6FC4" w:rsidRDefault="00AD6FC4" w:rsidP="00CF5A96">
            <w:pPr>
              <w:autoSpaceDE w:val="0"/>
              <w:autoSpaceDN w:val="0"/>
              <w:adjustRightInd w:val="0"/>
              <w:spacing w:after="0" w:line="240" w:lineRule="auto"/>
              <w:jc w:val="both"/>
              <w:rPr>
                <w:rFonts w:ascii="Cambria" w:eastAsia="Times New Roman" w:hAnsi="Cambria" w:cs="Times New Roman"/>
                <w:color w:val="000000"/>
                <w:sz w:val="28"/>
                <w:szCs w:val="28"/>
                <w:lang w:bidi="ar-IQ"/>
              </w:rPr>
            </w:pPr>
            <w:r w:rsidRPr="00AD6FC4">
              <w:rPr>
                <w:rFonts w:ascii="Cambria" w:eastAsia="Times New Roman" w:hAnsi="Cambria" w:cs="Times New Roman" w:hint="cs"/>
                <w:color w:val="000000"/>
                <w:sz w:val="28"/>
                <w:szCs w:val="28"/>
                <w:rtl/>
                <w:lang w:bidi="ar-IQ"/>
              </w:rPr>
              <w:t xml:space="preserve">أن يكون الطالب قادرًا على </w:t>
            </w:r>
            <w:r w:rsidR="00CF5A96" w:rsidRPr="00CF5A96">
              <w:rPr>
                <w:rFonts w:ascii="Cambria" w:eastAsia="Times New Roman" w:hAnsi="Cambria" w:cs="Times New Roman"/>
                <w:color w:val="000000"/>
                <w:sz w:val="28"/>
                <w:szCs w:val="28"/>
                <w:rtl/>
                <w:lang w:bidi="ar-IQ"/>
              </w:rPr>
              <w:t xml:space="preserve">فهم واسع ومتكامل للمشاكل الرئيسية المرتبطة بتلوث الهواء في الغلاف الجوي. ويتوقع من الطلاب أن يكونوا على دراية بأسباب الاحترار العالمي واستنفاد الأوزون والانبعاثات وتلوث الهواء في المناطق الحضرية وأن يفهموا ما يلي: - كيف يتسبب حرق الوقود ومعالجة الوقود المستهلك وانبعاث غازات المداخن في تلوث الهواء؛ - مشاكل تلوث الهواء على الصحة والنباتات وآثار المواد والبيئة؛ - نمذجة تشتت تلوث الهواء </w:t>
            </w:r>
            <w:r w:rsidR="00CF5A96">
              <w:rPr>
                <w:rFonts w:ascii="Cambria" w:eastAsia="Times New Roman" w:hAnsi="Cambria" w:cs="Times New Roman" w:hint="cs"/>
                <w:color w:val="000000"/>
                <w:sz w:val="28"/>
                <w:szCs w:val="28"/>
                <w:rtl/>
                <w:lang w:bidi="ar-IQ"/>
              </w:rPr>
              <w:t>لمصدر</w:t>
            </w:r>
            <w:r w:rsidR="00CF5A96" w:rsidRPr="00CF5A96">
              <w:rPr>
                <w:rFonts w:ascii="Cambria" w:eastAsia="Times New Roman" w:hAnsi="Cambria" w:cs="Times New Roman"/>
                <w:color w:val="000000"/>
                <w:sz w:val="28"/>
                <w:szCs w:val="28"/>
                <w:rtl/>
                <w:lang w:bidi="ar-IQ"/>
              </w:rPr>
              <w:t xml:space="preserve"> نقطة ، خط ، منطقة ، ومصادر داخلية ؛ - إجراءات وآفاق الحد من الانبعاثات غير المرغوب فيها إلى البيئة وإصلاح النظم الملوثة بالفعل - مبادئ ضوابط تلوث الهواء وتشغيل المعدات </w:t>
            </w:r>
            <w:r w:rsidR="00CF5A96">
              <w:rPr>
                <w:rFonts w:ascii="Cambria" w:eastAsia="Times New Roman" w:hAnsi="Cambria" w:cs="Times New Roman" w:hint="cs"/>
                <w:color w:val="000000"/>
                <w:sz w:val="28"/>
                <w:szCs w:val="28"/>
                <w:rtl/>
                <w:lang w:bidi="ar-IQ"/>
              </w:rPr>
              <w:t>السيطرة</w:t>
            </w:r>
          </w:p>
          <w:p w14:paraId="54F7E805" w14:textId="77777777" w:rsidR="00CE5DB5" w:rsidRPr="00CE5DB5" w:rsidRDefault="00CE5DB5" w:rsidP="00CE5DB5">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bl>
    <w:p w14:paraId="49F02DBC" w14:textId="77777777" w:rsidR="00CE5DB5" w:rsidRPr="00CE5DB5" w:rsidRDefault="00CE5DB5" w:rsidP="00CE5DB5">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CE5DB5" w:rsidRPr="00CE5DB5" w14:paraId="03E2B9C9" w14:textId="77777777" w:rsidTr="0039297B">
        <w:trPr>
          <w:trHeight w:val="653"/>
        </w:trPr>
        <w:tc>
          <w:tcPr>
            <w:tcW w:w="9818" w:type="dxa"/>
            <w:shd w:val="clear" w:color="auto" w:fill="auto"/>
            <w:vAlign w:val="center"/>
          </w:tcPr>
          <w:p w14:paraId="1E176DF9" w14:textId="77777777" w:rsidR="00CE5DB5" w:rsidRPr="00CE5DB5" w:rsidRDefault="00CE5DB5" w:rsidP="00CE5DB5">
            <w:pPr>
              <w:numPr>
                <w:ilvl w:val="0"/>
                <w:numId w:val="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مخرجات </w:t>
            </w:r>
            <w:r w:rsidRPr="00CE5DB5">
              <w:rPr>
                <w:rFonts w:ascii="Cambria" w:eastAsia="Times New Roman" w:hAnsi="Cambria" w:cs="Times New Roman" w:hint="cs"/>
                <w:color w:val="000000"/>
                <w:sz w:val="28"/>
                <w:szCs w:val="28"/>
                <w:rtl/>
                <w:lang w:bidi="ar-IQ"/>
              </w:rPr>
              <w:t>المقرر</w:t>
            </w:r>
            <w:r w:rsidRPr="00CE5DB5">
              <w:rPr>
                <w:rFonts w:ascii="Cambria" w:eastAsia="Times New Roman" w:hAnsi="Cambria" w:cs="Times New Roman"/>
                <w:color w:val="000000"/>
                <w:sz w:val="28"/>
                <w:szCs w:val="28"/>
                <w:rtl/>
                <w:lang w:bidi="ar-IQ"/>
              </w:rPr>
              <w:t xml:space="preserve"> وطرائق التعليم والتعلم والتقييم</w:t>
            </w:r>
          </w:p>
        </w:tc>
      </w:tr>
      <w:tr w:rsidR="00CE5DB5" w:rsidRPr="00CE5DB5" w14:paraId="1CA36140" w14:textId="77777777" w:rsidTr="0039297B">
        <w:trPr>
          <w:trHeight w:val="2490"/>
        </w:trPr>
        <w:tc>
          <w:tcPr>
            <w:tcW w:w="9818" w:type="dxa"/>
            <w:shd w:val="clear" w:color="auto" w:fill="auto"/>
            <w:vAlign w:val="center"/>
          </w:tcPr>
          <w:p w14:paraId="2BFDFCB5" w14:textId="77777777" w:rsidR="00CE5DB5" w:rsidRPr="00CE5DB5" w:rsidRDefault="00CE5DB5" w:rsidP="00CE5DB5">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lastRenderedPageBreak/>
              <w:t xml:space="preserve">أ- </w:t>
            </w:r>
            <w:r w:rsidRPr="00CE5DB5">
              <w:rPr>
                <w:rFonts w:ascii="Cambria" w:eastAsia="Times New Roman" w:hAnsi="Cambria" w:cs="Times New Roman" w:hint="cs"/>
                <w:color w:val="000000"/>
                <w:sz w:val="28"/>
                <w:szCs w:val="28"/>
                <w:rtl/>
                <w:lang w:bidi="ar-IQ"/>
              </w:rPr>
              <w:t>الاهداف المعرفية</w:t>
            </w:r>
            <w:r w:rsidRPr="00CE5DB5">
              <w:rPr>
                <w:rFonts w:ascii="Cambria" w:eastAsia="Times New Roman" w:hAnsi="Cambria" w:cs="Times New Roman"/>
                <w:color w:val="000000"/>
                <w:sz w:val="28"/>
                <w:szCs w:val="28"/>
                <w:rtl/>
                <w:lang w:bidi="ar-IQ"/>
              </w:rPr>
              <w:t xml:space="preserve"> </w:t>
            </w:r>
          </w:p>
          <w:p w14:paraId="49D4776E" w14:textId="77777777" w:rsidR="00B623B0" w:rsidRPr="00B623B0" w:rsidRDefault="00CE5DB5" w:rsidP="00B623B0">
            <w:pPr>
              <w:pStyle w:val="HTMLPreformatted"/>
              <w:shd w:val="clear" w:color="auto" w:fill="F8F9FA"/>
              <w:spacing w:line="480" w:lineRule="atLeast"/>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أ1-</w:t>
            </w:r>
            <w:r w:rsidR="00B623B0" w:rsidRPr="00B623B0">
              <w:rPr>
                <w:rFonts w:ascii="Cambria" w:eastAsia="Times New Roman" w:hAnsi="Cambria" w:cs="Times New Roman" w:hint="cs"/>
                <w:color w:val="000000"/>
                <w:sz w:val="28"/>
                <w:szCs w:val="28"/>
                <w:rtl/>
                <w:lang w:bidi="ar-IQ"/>
              </w:rPr>
              <w:t>تطوير فهم للأفكار والمفاهيم الأساسية للطرق العددية.</w:t>
            </w:r>
          </w:p>
          <w:p w14:paraId="76F6A255" w14:textId="77777777" w:rsidR="00B623B0" w:rsidRPr="00B623B0" w:rsidRDefault="00CE5DB5" w:rsidP="00B623B0">
            <w:pPr>
              <w:pStyle w:val="HTMLPreformatted"/>
              <w:shd w:val="clear" w:color="auto" w:fill="F8F9FA"/>
              <w:spacing w:line="480" w:lineRule="atLeast"/>
              <w:jc w:val="both"/>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أ2-</w:t>
            </w:r>
            <w:r w:rsidR="00B623B0" w:rsidRPr="00B623B0">
              <w:rPr>
                <w:rFonts w:ascii="Cambria" w:eastAsia="Times New Roman" w:hAnsi="Cambria" w:cs="Times New Roman" w:hint="cs"/>
                <w:color w:val="000000"/>
                <w:sz w:val="28"/>
                <w:szCs w:val="28"/>
                <w:rtl/>
                <w:lang w:bidi="ar-IQ"/>
              </w:rPr>
              <w:t>جذب الطلاب الجامعيين والترحيب بهم في برنامج بكالوريوس العلوم في الهندسة البيئية ، ولتخرج بكالوريوس العلوم. الطلاب المبتكرون في حل المشكلات ، والذين يصبحون قادة في مؤسساتهم ، والذين يمتلكون المعرفة والمهارات المطلوبة لمجموعة واسعة من الوظائف والتغييرات المهنية.</w:t>
            </w:r>
          </w:p>
          <w:p w14:paraId="6EBE7BE1" w14:textId="77777777" w:rsidR="00CE5DB5" w:rsidRPr="00CE5DB5" w:rsidRDefault="00CE5DB5" w:rsidP="00B623B0">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CE5DB5" w:rsidRPr="00CE5DB5" w14:paraId="114E389A" w14:textId="77777777" w:rsidTr="0039297B">
        <w:trPr>
          <w:trHeight w:val="1631"/>
        </w:trPr>
        <w:tc>
          <w:tcPr>
            <w:tcW w:w="9818" w:type="dxa"/>
            <w:shd w:val="clear" w:color="auto" w:fill="auto"/>
            <w:vAlign w:val="center"/>
          </w:tcPr>
          <w:p w14:paraId="42D68720"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t xml:space="preserve">ب -  </w:t>
            </w:r>
            <w:r w:rsidRPr="00CE5DB5">
              <w:rPr>
                <w:rFonts w:ascii="Cambria" w:eastAsia="Times New Roman" w:hAnsi="Cambria" w:cs="Times New Roman" w:hint="cs"/>
                <w:color w:val="000000"/>
                <w:sz w:val="28"/>
                <w:szCs w:val="28"/>
                <w:rtl/>
                <w:lang w:bidi="ar-IQ"/>
              </w:rPr>
              <w:t>الاهداف المهاراتية الخاصة بالمقرر</w:t>
            </w:r>
            <w:r w:rsidRPr="00CE5DB5">
              <w:rPr>
                <w:rFonts w:ascii="Cambria" w:eastAsia="Times New Roman" w:hAnsi="Cambria" w:cs="Times New Roman"/>
                <w:color w:val="000000"/>
                <w:sz w:val="28"/>
                <w:szCs w:val="28"/>
                <w:rtl/>
                <w:lang w:bidi="ar-IQ"/>
              </w:rPr>
              <w:t xml:space="preserve"> </w:t>
            </w:r>
          </w:p>
          <w:p w14:paraId="3B0ABD47" w14:textId="77777777" w:rsidR="0046237F" w:rsidRPr="0046237F" w:rsidRDefault="00CE5DB5" w:rsidP="0046237F">
            <w:pPr>
              <w:pStyle w:val="HTMLPreformatted"/>
              <w:shd w:val="clear" w:color="auto" w:fill="F8F9FA"/>
              <w:spacing w:line="480" w:lineRule="atLeast"/>
              <w:rPr>
                <w:rFonts w:ascii="Courier New" w:eastAsia="Times New Roman" w:hAnsi="Courier New" w:cs="Courier New"/>
                <w:color w:val="202124"/>
                <w:sz w:val="36"/>
                <w:szCs w:val="36"/>
              </w:rPr>
            </w:pPr>
            <w:r w:rsidRPr="00CE5DB5">
              <w:rPr>
                <w:rFonts w:ascii="Cambria" w:eastAsia="Times New Roman" w:hAnsi="Cambria" w:cs="Times New Roman"/>
                <w:color w:val="000000"/>
                <w:sz w:val="28"/>
                <w:szCs w:val="28"/>
                <w:rtl/>
                <w:lang w:bidi="ar-IQ"/>
              </w:rPr>
              <w:t>ب1 -</w:t>
            </w:r>
            <w:r w:rsidR="0046237F" w:rsidRPr="0046237F">
              <w:rPr>
                <w:rFonts w:ascii="Cambria" w:eastAsia="Times New Roman" w:hAnsi="Cambria" w:cs="Times New Roman" w:hint="cs"/>
                <w:color w:val="000000"/>
                <w:sz w:val="28"/>
                <w:szCs w:val="28"/>
                <w:rtl/>
                <w:lang w:bidi="ar-IQ"/>
              </w:rPr>
              <w:t>أن تكون قادرًا على التعرف على قوة التجريد والتعميم ، والقيام بعمل رياضي استقصائي بحكم مستقل.</w:t>
            </w:r>
          </w:p>
          <w:p w14:paraId="260C20CA" w14:textId="77777777" w:rsidR="0046237F" w:rsidRPr="0046237F" w:rsidRDefault="00CE5DB5" w:rsidP="0046237F">
            <w:pPr>
              <w:pStyle w:val="HTMLPreformatted"/>
              <w:shd w:val="clear" w:color="auto" w:fill="F8F9FA"/>
              <w:spacing w:line="480" w:lineRule="atLeast"/>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ب2 - </w:t>
            </w:r>
            <w:r w:rsidR="0046237F" w:rsidRPr="0046237F">
              <w:rPr>
                <w:rFonts w:ascii="Cambria" w:eastAsia="Times New Roman" w:hAnsi="Cambria" w:cs="Times New Roman" w:hint="cs"/>
                <w:color w:val="000000"/>
                <w:sz w:val="28"/>
                <w:szCs w:val="28"/>
                <w:rtl/>
                <w:lang w:bidi="ar-IQ"/>
              </w:rPr>
              <w:t>لتركيز على البحث العلمي ودوره الريادي في المساعدة على خدمة المجتمع وحل مشكلاته من خلال إجراء البحوث التطبيقية</w:t>
            </w:r>
            <w:r w:rsidR="0046237F">
              <w:rPr>
                <w:rFonts w:ascii="Cambria" w:eastAsia="Times New Roman" w:hAnsi="Cambria" w:cs="Times New Roman" w:hint="cs"/>
                <w:color w:val="000000"/>
                <w:sz w:val="28"/>
                <w:szCs w:val="28"/>
                <w:rtl/>
                <w:lang w:bidi="ar-IQ"/>
              </w:rPr>
              <w:t xml:space="preserve"> </w:t>
            </w:r>
            <w:r w:rsidR="0046237F" w:rsidRPr="0046237F">
              <w:rPr>
                <w:rFonts w:ascii="Cambria" w:eastAsia="Times New Roman" w:hAnsi="Cambria" w:cs="Times New Roman" w:hint="cs"/>
                <w:color w:val="000000"/>
                <w:sz w:val="28"/>
                <w:szCs w:val="28"/>
                <w:rtl/>
                <w:lang w:bidi="ar-IQ"/>
              </w:rPr>
              <w:t xml:space="preserve"> واستعادة الموارد / إعادة التدوير والنقل.</w:t>
            </w:r>
          </w:p>
          <w:p w14:paraId="3A52B09D" w14:textId="77777777" w:rsidR="00CE5DB5" w:rsidRPr="00CE5DB5" w:rsidRDefault="00CE5DB5" w:rsidP="00CE5DB5">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w:t>
            </w:r>
          </w:p>
        </w:tc>
      </w:tr>
      <w:tr w:rsidR="00CE5DB5" w:rsidRPr="00CE5DB5" w14:paraId="6409682C" w14:textId="77777777" w:rsidTr="0039297B">
        <w:trPr>
          <w:trHeight w:val="423"/>
        </w:trPr>
        <w:tc>
          <w:tcPr>
            <w:tcW w:w="9818" w:type="dxa"/>
            <w:shd w:val="clear" w:color="auto" w:fill="auto"/>
            <w:vAlign w:val="center"/>
          </w:tcPr>
          <w:p w14:paraId="00DE1CF4"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طرائق التعليم والتعلم </w:t>
            </w:r>
          </w:p>
        </w:tc>
      </w:tr>
      <w:tr w:rsidR="00CE5DB5" w:rsidRPr="00CE5DB5" w14:paraId="2461056D" w14:textId="77777777" w:rsidTr="0039297B">
        <w:trPr>
          <w:trHeight w:val="624"/>
        </w:trPr>
        <w:tc>
          <w:tcPr>
            <w:tcW w:w="9818" w:type="dxa"/>
            <w:shd w:val="clear" w:color="auto" w:fill="auto"/>
            <w:vAlign w:val="center"/>
          </w:tcPr>
          <w:p w14:paraId="57EE4E47"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14:paraId="6C3DED7B" w14:textId="77777777" w:rsidR="0046237F" w:rsidRPr="0046237F" w:rsidRDefault="0046237F" w:rsidP="004623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Courier New" w:eastAsia="Times New Roman" w:hAnsi="Courier New" w:cs="Courier New"/>
                <w:color w:val="202124"/>
                <w:sz w:val="36"/>
                <w:szCs w:val="36"/>
              </w:rPr>
            </w:pPr>
            <w:r w:rsidRPr="0046237F">
              <w:rPr>
                <w:rFonts w:ascii="Cambria" w:eastAsia="Times New Roman" w:hAnsi="Cambria" w:cs="Times New Roman" w:hint="cs"/>
                <w:color w:val="000000"/>
                <w:sz w:val="28"/>
                <w:szCs w:val="28"/>
                <w:rtl/>
                <w:lang w:bidi="ar-IQ"/>
              </w:rPr>
              <w:t>مزيد من الوصف لدراسات الحالة والتطبيقات</w:t>
            </w:r>
          </w:p>
          <w:p w14:paraId="1ECC72E9"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CE5DB5" w:rsidRPr="00CE5DB5" w14:paraId="313CEC27" w14:textId="77777777" w:rsidTr="0039297B">
        <w:trPr>
          <w:trHeight w:val="400"/>
        </w:trPr>
        <w:tc>
          <w:tcPr>
            <w:tcW w:w="9818" w:type="dxa"/>
            <w:shd w:val="clear" w:color="auto" w:fill="auto"/>
            <w:vAlign w:val="center"/>
          </w:tcPr>
          <w:p w14:paraId="3919E397"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طرائق التقييم </w:t>
            </w:r>
          </w:p>
        </w:tc>
      </w:tr>
      <w:tr w:rsidR="00CE5DB5" w:rsidRPr="00CE5DB5" w14:paraId="02D7D513" w14:textId="77777777" w:rsidTr="0039297B">
        <w:trPr>
          <w:trHeight w:val="624"/>
        </w:trPr>
        <w:tc>
          <w:tcPr>
            <w:tcW w:w="9818" w:type="dxa"/>
            <w:shd w:val="clear" w:color="auto" w:fill="auto"/>
            <w:vAlign w:val="center"/>
          </w:tcPr>
          <w:p w14:paraId="093C54E9" w14:textId="77777777" w:rsidR="0046237F" w:rsidRPr="0046237F" w:rsidRDefault="0046237F" w:rsidP="004623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Courier New" w:eastAsia="Times New Roman" w:hAnsi="Courier New" w:cs="Courier New"/>
                <w:color w:val="202124"/>
                <w:sz w:val="36"/>
                <w:szCs w:val="36"/>
              </w:rPr>
            </w:pPr>
            <w:r w:rsidRPr="0046237F">
              <w:rPr>
                <w:rFonts w:ascii="Cambria" w:eastAsia="Times New Roman" w:hAnsi="Cambria" w:cs="Times New Roman" w:hint="cs"/>
                <w:color w:val="000000"/>
                <w:sz w:val="28"/>
                <w:szCs w:val="28"/>
                <w:rtl/>
                <w:lang w:bidi="ar-IQ"/>
              </w:rPr>
              <w:t>الواجب المنزلي المتعلق بحل المشكلة</w:t>
            </w:r>
          </w:p>
          <w:p w14:paraId="6A921FB8"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CE5DB5" w:rsidRPr="00CE5DB5" w14:paraId="49831BA9" w14:textId="77777777" w:rsidTr="0039297B">
        <w:trPr>
          <w:trHeight w:val="1290"/>
        </w:trPr>
        <w:tc>
          <w:tcPr>
            <w:tcW w:w="9818" w:type="dxa"/>
            <w:shd w:val="clear" w:color="auto" w:fill="auto"/>
            <w:vAlign w:val="center"/>
          </w:tcPr>
          <w:p w14:paraId="2D15FDB7"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t xml:space="preserve">ج- </w:t>
            </w:r>
            <w:r w:rsidRPr="00CE5DB5">
              <w:rPr>
                <w:rFonts w:ascii="Cambria" w:eastAsia="Times New Roman" w:hAnsi="Cambria" w:cs="Times New Roman" w:hint="cs"/>
                <w:color w:val="000000"/>
                <w:sz w:val="28"/>
                <w:szCs w:val="28"/>
                <w:rtl/>
                <w:lang w:bidi="ar-IQ"/>
              </w:rPr>
              <w:t>الاهداف الوجدانية والقيمية</w:t>
            </w:r>
          </w:p>
          <w:p w14:paraId="3FB317B8" w14:textId="77777777" w:rsidR="0046237F" w:rsidRPr="0046237F" w:rsidRDefault="00CE5DB5" w:rsidP="0046237F">
            <w:pPr>
              <w:pStyle w:val="HTMLPreformatted"/>
              <w:shd w:val="clear" w:color="auto" w:fill="F8F9FA"/>
              <w:spacing w:line="480" w:lineRule="atLeast"/>
              <w:rPr>
                <w:rFonts w:ascii="Courier New" w:eastAsia="Times New Roman" w:hAnsi="Courier New" w:cs="Courier New"/>
                <w:color w:val="202124"/>
                <w:sz w:val="36"/>
                <w:szCs w:val="36"/>
              </w:rPr>
            </w:pPr>
            <w:r w:rsidRPr="00CE5DB5">
              <w:rPr>
                <w:rFonts w:ascii="Cambria" w:eastAsia="Times New Roman" w:hAnsi="Cambria" w:cs="Times New Roman"/>
                <w:color w:val="000000"/>
                <w:sz w:val="28"/>
                <w:szCs w:val="28"/>
                <w:rtl/>
                <w:lang w:bidi="ar-IQ"/>
              </w:rPr>
              <w:t>ج1-</w:t>
            </w:r>
            <w:r w:rsidR="0046237F" w:rsidRPr="0046237F">
              <w:rPr>
                <w:rFonts w:ascii="Cambria" w:eastAsia="Times New Roman" w:hAnsi="Cambria" w:cs="Times New Roman" w:hint="cs"/>
                <w:color w:val="000000"/>
                <w:sz w:val="28"/>
                <w:szCs w:val="28"/>
                <w:rtl/>
                <w:lang w:bidi="ar-IQ"/>
              </w:rPr>
              <w:t>أن تكون قادرًا على تطبيق نهج صارم وتحليلي عالي العدد لتحليل المشكلات وحلها باستخدام الطرق العددية.</w:t>
            </w:r>
          </w:p>
          <w:p w14:paraId="54A1CE33" w14:textId="77777777" w:rsidR="0046237F" w:rsidRPr="0046237F" w:rsidRDefault="00CE5DB5" w:rsidP="0046237F">
            <w:pPr>
              <w:pStyle w:val="HTMLPreformatted"/>
              <w:shd w:val="clear" w:color="auto" w:fill="F8F9FA"/>
              <w:spacing w:line="480" w:lineRule="atLeast"/>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ج2-</w:t>
            </w:r>
            <w:r w:rsidR="0046237F" w:rsidRPr="0046237F">
              <w:rPr>
                <w:rFonts w:ascii="Cambria" w:eastAsia="Times New Roman" w:hAnsi="Cambria" w:cs="Times New Roman" w:hint="cs"/>
                <w:color w:val="000000"/>
                <w:sz w:val="28"/>
                <w:szCs w:val="28"/>
                <w:rtl/>
                <w:lang w:bidi="ar-IQ"/>
              </w:rPr>
              <w:t>إعداد الطلاب لمهن ناجحة في الهندسة البيئية</w:t>
            </w:r>
          </w:p>
          <w:p w14:paraId="5E706AFE" w14:textId="77777777" w:rsidR="00CE5DB5" w:rsidRPr="0046237F" w:rsidRDefault="00CE5DB5" w:rsidP="0046237F">
            <w:pPr>
              <w:autoSpaceDE w:val="0"/>
              <w:autoSpaceDN w:val="0"/>
              <w:adjustRightInd w:val="0"/>
              <w:spacing w:after="0" w:line="240" w:lineRule="auto"/>
              <w:rPr>
                <w:rFonts w:ascii="Cambria" w:eastAsia="Times New Roman" w:hAnsi="Cambria" w:cs="Times New Roman"/>
                <w:color w:val="000000"/>
                <w:sz w:val="28"/>
                <w:szCs w:val="28"/>
                <w:rtl/>
                <w:lang w:bidi="ar-IQ"/>
              </w:rPr>
            </w:pPr>
          </w:p>
          <w:p w14:paraId="19C584C4"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w:t>
            </w:r>
          </w:p>
        </w:tc>
      </w:tr>
      <w:tr w:rsidR="00CE5DB5" w:rsidRPr="00CE5DB5" w14:paraId="487912E0" w14:textId="77777777" w:rsidTr="0039297B">
        <w:trPr>
          <w:trHeight w:val="471"/>
        </w:trPr>
        <w:tc>
          <w:tcPr>
            <w:tcW w:w="9818" w:type="dxa"/>
            <w:shd w:val="clear" w:color="auto" w:fill="auto"/>
            <w:vAlign w:val="center"/>
          </w:tcPr>
          <w:p w14:paraId="45C8EEAC" w14:textId="77777777" w:rsidR="00CE5DB5" w:rsidRPr="00CE5DB5" w:rsidRDefault="00CE5DB5" w:rsidP="00CE5DB5">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طرائق التعليم والتعلم </w:t>
            </w:r>
          </w:p>
        </w:tc>
      </w:tr>
      <w:tr w:rsidR="00CE5DB5" w:rsidRPr="00CE5DB5" w14:paraId="0CAE19E6" w14:textId="77777777" w:rsidTr="0039297B">
        <w:trPr>
          <w:trHeight w:val="624"/>
        </w:trPr>
        <w:tc>
          <w:tcPr>
            <w:tcW w:w="9818" w:type="dxa"/>
            <w:shd w:val="clear" w:color="auto" w:fill="auto"/>
            <w:vAlign w:val="center"/>
          </w:tcPr>
          <w:p w14:paraId="67D605C5" w14:textId="7EA57B16" w:rsidR="0046237F" w:rsidRPr="0046237F" w:rsidRDefault="0046237F" w:rsidP="004623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Courier New" w:eastAsia="Times New Roman" w:hAnsi="Courier New" w:cs="Courier New"/>
                <w:color w:val="202124"/>
                <w:sz w:val="36"/>
                <w:szCs w:val="36"/>
              </w:rPr>
            </w:pPr>
            <w:r w:rsidRPr="0046237F">
              <w:rPr>
                <w:rFonts w:ascii="Cambria" w:eastAsia="Times New Roman" w:hAnsi="Cambria" w:cs="Times New Roman" w:hint="cs"/>
                <w:color w:val="000000"/>
                <w:sz w:val="28"/>
                <w:szCs w:val="28"/>
                <w:rtl/>
                <w:lang w:bidi="ar-IQ"/>
              </w:rPr>
              <w:t>مزيد من الوصف لدراسات الحالة والتطبيقات</w:t>
            </w:r>
            <w:r w:rsidR="000F0C64">
              <w:rPr>
                <w:rFonts w:ascii="Cambria" w:eastAsia="Times New Roman" w:hAnsi="Cambria" w:cs="Times New Roman" w:hint="cs"/>
                <w:color w:val="000000"/>
                <w:sz w:val="28"/>
                <w:szCs w:val="28"/>
                <w:rtl/>
                <w:lang w:bidi="ar-IQ"/>
              </w:rPr>
              <w:t xml:space="preserve"> وكتابة التقارير</w:t>
            </w:r>
          </w:p>
          <w:p w14:paraId="18A85413"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CE5DB5" w:rsidRPr="00CE5DB5" w14:paraId="1EE48E27" w14:textId="77777777" w:rsidTr="0039297B">
        <w:trPr>
          <w:trHeight w:val="425"/>
        </w:trPr>
        <w:tc>
          <w:tcPr>
            <w:tcW w:w="9818" w:type="dxa"/>
            <w:shd w:val="clear" w:color="auto" w:fill="auto"/>
            <w:vAlign w:val="center"/>
          </w:tcPr>
          <w:p w14:paraId="0E243A7D"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طرائق التقييم </w:t>
            </w:r>
          </w:p>
        </w:tc>
      </w:tr>
      <w:tr w:rsidR="00CE5DB5" w:rsidRPr="00CE5DB5" w14:paraId="1C318BED" w14:textId="77777777" w:rsidTr="0039297B">
        <w:trPr>
          <w:trHeight w:val="624"/>
        </w:trPr>
        <w:tc>
          <w:tcPr>
            <w:tcW w:w="9818" w:type="dxa"/>
            <w:shd w:val="clear" w:color="auto" w:fill="auto"/>
            <w:vAlign w:val="center"/>
          </w:tcPr>
          <w:p w14:paraId="412E1F3F" w14:textId="77777777" w:rsidR="0046237F" w:rsidRPr="0046237F" w:rsidRDefault="0046237F" w:rsidP="004623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Cambria" w:eastAsia="Times New Roman" w:hAnsi="Cambria" w:cs="Times New Roman"/>
                <w:color w:val="000000"/>
                <w:sz w:val="28"/>
                <w:szCs w:val="28"/>
                <w:lang w:bidi="ar-IQ"/>
              </w:rPr>
            </w:pPr>
            <w:r w:rsidRPr="0046237F">
              <w:rPr>
                <w:rFonts w:ascii="Cambria" w:eastAsia="Times New Roman" w:hAnsi="Cambria" w:cs="Times New Roman" w:hint="cs"/>
                <w:color w:val="000000"/>
                <w:sz w:val="28"/>
                <w:szCs w:val="28"/>
                <w:rtl/>
                <w:lang w:bidi="ar-IQ"/>
              </w:rPr>
              <w:t>العمل الجماعي وحل المشكلات</w:t>
            </w:r>
          </w:p>
          <w:p w14:paraId="21718CC1"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CE5DB5" w:rsidRPr="00CE5DB5" w14:paraId="7A316BA9" w14:textId="77777777" w:rsidTr="0046237F">
        <w:trPr>
          <w:trHeight w:val="841"/>
        </w:trPr>
        <w:tc>
          <w:tcPr>
            <w:tcW w:w="9818" w:type="dxa"/>
            <w:shd w:val="clear" w:color="auto" w:fill="auto"/>
            <w:vAlign w:val="center"/>
          </w:tcPr>
          <w:p w14:paraId="33D1C556" w14:textId="77777777" w:rsidR="00CE5DB5" w:rsidRPr="00CE5DB5" w:rsidRDefault="00CE5DB5" w:rsidP="00CE5DB5">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t>د - المهارات  العامة و</w:t>
            </w:r>
            <w:r w:rsidRPr="00CE5DB5">
              <w:rPr>
                <w:rFonts w:ascii="Cambria" w:eastAsia="Times New Roman" w:hAnsi="Cambria" w:cs="Times New Roman" w:hint="cs"/>
                <w:color w:val="000000"/>
                <w:sz w:val="28"/>
                <w:szCs w:val="28"/>
                <w:rtl/>
                <w:lang w:bidi="ar-IQ"/>
              </w:rPr>
              <w:t xml:space="preserve">التأهيلية </w:t>
            </w:r>
            <w:r w:rsidRPr="00CE5DB5">
              <w:rPr>
                <w:rFonts w:ascii="Cambria" w:eastAsia="Times New Roman" w:hAnsi="Cambria" w:cs="Times New Roman"/>
                <w:color w:val="000000"/>
                <w:sz w:val="28"/>
                <w:szCs w:val="28"/>
                <w:rtl/>
                <w:lang w:bidi="ar-IQ"/>
              </w:rPr>
              <w:t>المنقولة ( المهارات الأخرى المتعلقة بقابلية التوظيف والتطور الشخصي ).</w:t>
            </w:r>
          </w:p>
          <w:p w14:paraId="118C3D9A" w14:textId="77777777" w:rsidR="0046237F" w:rsidRPr="0046237F" w:rsidRDefault="00CE5DB5" w:rsidP="0046237F">
            <w:pPr>
              <w:pStyle w:val="HTMLPreformatted"/>
              <w:shd w:val="clear" w:color="auto" w:fill="F8F9FA"/>
              <w:spacing w:line="480" w:lineRule="atLeast"/>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د1-</w:t>
            </w:r>
            <w:r w:rsidR="0046237F" w:rsidRPr="0046237F">
              <w:rPr>
                <w:rFonts w:ascii="Cambria" w:eastAsia="Times New Roman" w:hAnsi="Cambria" w:cs="Times New Roman" w:hint="cs"/>
                <w:color w:val="000000"/>
                <w:sz w:val="28"/>
                <w:szCs w:val="28"/>
                <w:rtl/>
                <w:lang w:bidi="ar-IQ"/>
              </w:rPr>
              <w:t>ن تكون قادرًا على توصيل حلول المشكلات باستخدام المصطلحات الرياضية الصحيحة واللغة الإنجليزية الجيدة.</w:t>
            </w:r>
          </w:p>
          <w:p w14:paraId="4C23E9C1" w14:textId="77777777" w:rsidR="00CE5DB5" w:rsidRPr="0046237F" w:rsidRDefault="00CE5DB5" w:rsidP="00CE5DB5">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p>
          <w:p w14:paraId="18CB5C6B" w14:textId="77777777" w:rsidR="0046237F" w:rsidRPr="0046237F" w:rsidRDefault="00CE5DB5" w:rsidP="0046237F">
            <w:pPr>
              <w:pStyle w:val="HTMLPreformatted"/>
              <w:shd w:val="clear" w:color="auto" w:fill="F8F9FA"/>
              <w:spacing w:line="480" w:lineRule="atLeast"/>
              <w:rPr>
                <w:rFonts w:ascii="Courier New" w:eastAsia="Times New Roman" w:hAnsi="Courier New" w:cs="Courier New"/>
                <w:color w:val="202124"/>
                <w:sz w:val="36"/>
                <w:szCs w:val="36"/>
              </w:rPr>
            </w:pPr>
            <w:r w:rsidRPr="00CE5DB5">
              <w:rPr>
                <w:rFonts w:ascii="Cambria" w:eastAsia="Times New Roman" w:hAnsi="Cambria" w:cs="Times New Roman"/>
                <w:color w:val="000000"/>
                <w:sz w:val="28"/>
                <w:szCs w:val="28"/>
                <w:rtl/>
                <w:lang w:bidi="ar-IQ"/>
              </w:rPr>
              <w:lastRenderedPageBreak/>
              <w:t>د2-</w:t>
            </w:r>
            <w:r w:rsidR="0046237F" w:rsidRPr="0046237F">
              <w:rPr>
                <w:rFonts w:ascii="Cambria" w:eastAsia="Times New Roman" w:hAnsi="Cambria" w:cs="Times New Roman" w:hint="cs"/>
                <w:color w:val="000000"/>
                <w:sz w:val="28"/>
                <w:szCs w:val="28"/>
                <w:rtl/>
                <w:lang w:bidi="ar-IQ"/>
              </w:rPr>
              <w:t>القدرة على تحديد وصياغة وحل المشكلات الهندسية</w:t>
            </w:r>
          </w:p>
          <w:p w14:paraId="4CA53D67" w14:textId="77777777" w:rsidR="00CE5DB5" w:rsidRPr="00CE5DB5" w:rsidRDefault="00CE5DB5" w:rsidP="00CE5DB5">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bl>
    <w:p w14:paraId="54FC2B07" w14:textId="77777777" w:rsidR="00CE5DB5" w:rsidRPr="00CE5DB5" w:rsidRDefault="00CE5DB5" w:rsidP="00CE5DB5">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CE5DB5" w:rsidRPr="00CE5DB5" w14:paraId="7C9834C9" w14:textId="77777777" w:rsidTr="0039297B">
        <w:trPr>
          <w:trHeight w:val="538"/>
        </w:trPr>
        <w:tc>
          <w:tcPr>
            <w:tcW w:w="9720" w:type="dxa"/>
            <w:gridSpan w:val="6"/>
            <w:shd w:val="clear" w:color="auto" w:fill="auto"/>
            <w:vAlign w:val="center"/>
          </w:tcPr>
          <w:p w14:paraId="690B9677" w14:textId="77777777" w:rsidR="00CE5DB5" w:rsidRPr="00CE5DB5" w:rsidRDefault="00CE5DB5" w:rsidP="00CE5DB5">
            <w:pPr>
              <w:numPr>
                <w:ilvl w:val="0"/>
                <w:numId w:val="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lastRenderedPageBreak/>
              <w:t>بنية المقرر</w:t>
            </w:r>
          </w:p>
        </w:tc>
      </w:tr>
      <w:tr w:rsidR="00CE5DB5" w:rsidRPr="00CE5DB5" w14:paraId="75AA1B3C" w14:textId="77777777" w:rsidTr="0039297B">
        <w:trPr>
          <w:trHeight w:val="907"/>
        </w:trPr>
        <w:tc>
          <w:tcPr>
            <w:tcW w:w="1260" w:type="dxa"/>
            <w:shd w:val="clear" w:color="auto" w:fill="auto"/>
            <w:vAlign w:val="center"/>
          </w:tcPr>
          <w:p w14:paraId="762DEFE3" w14:textId="77777777" w:rsidR="00CE5DB5" w:rsidRPr="00CE5DB5" w:rsidRDefault="00CE5DB5" w:rsidP="00CE5DB5">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الأسبوع</w:t>
            </w:r>
          </w:p>
        </w:tc>
        <w:tc>
          <w:tcPr>
            <w:tcW w:w="1260" w:type="dxa"/>
            <w:shd w:val="clear" w:color="auto" w:fill="auto"/>
            <w:vAlign w:val="center"/>
          </w:tcPr>
          <w:p w14:paraId="5B58D4D2" w14:textId="77777777" w:rsidR="00CE5DB5" w:rsidRPr="00CE5DB5" w:rsidRDefault="00CE5DB5" w:rsidP="00CE5DB5">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الساعات</w:t>
            </w:r>
          </w:p>
        </w:tc>
        <w:tc>
          <w:tcPr>
            <w:tcW w:w="2160" w:type="dxa"/>
            <w:shd w:val="clear" w:color="auto" w:fill="auto"/>
            <w:vAlign w:val="center"/>
          </w:tcPr>
          <w:p w14:paraId="79E951C7" w14:textId="77777777" w:rsidR="00CE5DB5" w:rsidRPr="00CE5DB5" w:rsidRDefault="00CE5DB5" w:rsidP="00CE5DB5">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مخرجات التعلم المطلوبة</w:t>
            </w:r>
          </w:p>
        </w:tc>
        <w:tc>
          <w:tcPr>
            <w:tcW w:w="2160" w:type="dxa"/>
            <w:shd w:val="clear" w:color="auto" w:fill="auto"/>
            <w:vAlign w:val="center"/>
          </w:tcPr>
          <w:p w14:paraId="06F3492A" w14:textId="77777777" w:rsidR="00CE5DB5" w:rsidRPr="00CE5DB5" w:rsidRDefault="00CE5DB5" w:rsidP="00CE5DB5">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اسم الوحدة / أو الموضوع</w:t>
            </w:r>
          </w:p>
        </w:tc>
        <w:tc>
          <w:tcPr>
            <w:tcW w:w="1440" w:type="dxa"/>
            <w:shd w:val="clear" w:color="auto" w:fill="auto"/>
            <w:vAlign w:val="center"/>
          </w:tcPr>
          <w:p w14:paraId="3E4A8C20" w14:textId="77777777" w:rsidR="00CE5DB5" w:rsidRPr="00CE5DB5" w:rsidRDefault="00CE5DB5" w:rsidP="00CE5DB5">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طريقة التعليم</w:t>
            </w:r>
          </w:p>
        </w:tc>
        <w:tc>
          <w:tcPr>
            <w:tcW w:w="1440" w:type="dxa"/>
            <w:shd w:val="clear" w:color="auto" w:fill="auto"/>
            <w:vAlign w:val="center"/>
          </w:tcPr>
          <w:p w14:paraId="4CEE867C" w14:textId="77777777" w:rsidR="00CE5DB5" w:rsidRPr="00CE5DB5" w:rsidRDefault="00CE5DB5" w:rsidP="00CE5DB5">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طريقة التقييم</w:t>
            </w:r>
          </w:p>
        </w:tc>
      </w:tr>
      <w:tr w:rsidR="000F0C64" w:rsidRPr="00CE5DB5" w14:paraId="58F5BCB8" w14:textId="77777777" w:rsidTr="00895500">
        <w:trPr>
          <w:trHeight w:val="399"/>
        </w:trPr>
        <w:tc>
          <w:tcPr>
            <w:tcW w:w="1260" w:type="dxa"/>
            <w:shd w:val="clear" w:color="auto" w:fill="auto"/>
            <w:vAlign w:val="center"/>
          </w:tcPr>
          <w:p w14:paraId="19E3C4FC" w14:textId="77777777" w:rsidR="000F0C64" w:rsidRPr="00CE5DB5" w:rsidRDefault="000F0C64" w:rsidP="000F0C64">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w:t>
            </w:r>
          </w:p>
        </w:tc>
        <w:tc>
          <w:tcPr>
            <w:tcW w:w="1260" w:type="dxa"/>
            <w:shd w:val="clear" w:color="auto" w:fill="auto"/>
          </w:tcPr>
          <w:p w14:paraId="5208B882"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339B3F93" w14:textId="2F6FCE1C"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C81A1A">
              <w:t>Introduction &amp;Definition of air pollution</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6F565344" w14:textId="77777777" w:rsidR="000F0C64" w:rsidRPr="006069C0"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6069C0">
              <w:rPr>
                <w:rFonts w:asciiTheme="majorBidi" w:hAnsiTheme="majorBidi" w:cstheme="majorBidi"/>
                <w:b/>
                <w:bCs/>
                <w:sz w:val="18"/>
                <w:szCs w:val="18"/>
                <w:lang w:bidi="ar-IQ"/>
              </w:rPr>
              <w:t>Introduction</w:t>
            </w:r>
          </w:p>
          <w:p w14:paraId="5DC5489E" w14:textId="77777777" w:rsidR="000F0C64" w:rsidRPr="006069C0" w:rsidRDefault="000F0C64" w:rsidP="000F0C64">
            <w:pPr>
              <w:tabs>
                <w:tab w:val="left" w:pos="3904"/>
                <w:tab w:val="left" w:pos="6267"/>
              </w:tabs>
              <w:spacing w:after="0"/>
              <w:jc w:val="both"/>
              <w:rPr>
                <w:rFonts w:asciiTheme="majorBidi" w:hAnsiTheme="majorBidi" w:cstheme="majorBidi"/>
                <w:b/>
                <w:bCs/>
                <w:sz w:val="18"/>
                <w:szCs w:val="18"/>
                <w:lang w:bidi="ar-IQ"/>
              </w:rPr>
            </w:pPr>
            <w:r w:rsidRPr="006069C0">
              <w:rPr>
                <w:rFonts w:asciiTheme="majorBidi" w:hAnsiTheme="majorBidi" w:cstheme="majorBidi"/>
                <w:b/>
                <w:bCs/>
                <w:sz w:val="18"/>
                <w:szCs w:val="18"/>
                <w:lang w:bidi="ar-IQ"/>
              </w:rPr>
              <w:t>Component of an air pollution problem</w:t>
            </w:r>
            <w:r>
              <w:rPr>
                <w:rFonts w:asciiTheme="majorBidi" w:hAnsiTheme="majorBidi" w:cstheme="majorBidi"/>
                <w:b/>
                <w:bCs/>
                <w:sz w:val="18"/>
                <w:szCs w:val="18"/>
                <w:lang w:bidi="ar-IQ"/>
              </w:rPr>
              <w:t xml:space="preserve">, </w:t>
            </w:r>
            <w:r w:rsidRPr="006069C0">
              <w:rPr>
                <w:rFonts w:asciiTheme="majorBidi" w:hAnsiTheme="majorBidi" w:cstheme="majorBidi"/>
                <w:b/>
                <w:bCs/>
                <w:sz w:val="18"/>
                <w:szCs w:val="18"/>
                <w:lang w:bidi="ar-IQ"/>
              </w:rPr>
              <w:t>Source</w:t>
            </w:r>
            <w:r>
              <w:rPr>
                <w:rFonts w:asciiTheme="majorBidi" w:hAnsiTheme="majorBidi" w:cstheme="majorBidi"/>
                <w:b/>
                <w:bCs/>
                <w:sz w:val="18"/>
                <w:szCs w:val="18"/>
                <w:lang w:bidi="ar-IQ"/>
              </w:rPr>
              <w:t xml:space="preserve">, </w:t>
            </w:r>
            <w:r w:rsidRPr="006069C0">
              <w:rPr>
                <w:rFonts w:asciiTheme="majorBidi" w:hAnsiTheme="majorBidi" w:cstheme="majorBidi"/>
                <w:b/>
                <w:bCs/>
                <w:sz w:val="18"/>
                <w:szCs w:val="18"/>
                <w:lang w:bidi="ar-IQ"/>
              </w:rPr>
              <w:t>Effect, Criteria Air Pollutant</w:t>
            </w:r>
          </w:p>
          <w:p w14:paraId="747FCB68" w14:textId="77777777" w:rsidR="000F0C64" w:rsidRPr="006069C0" w:rsidRDefault="000F0C64" w:rsidP="000F0C64">
            <w:pPr>
              <w:tabs>
                <w:tab w:val="left" w:pos="3904"/>
                <w:tab w:val="left" w:pos="6267"/>
              </w:tabs>
              <w:rPr>
                <w:rFonts w:asciiTheme="majorBidi" w:hAnsiTheme="majorBidi" w:cstheme="majorBidi"/>
                <w:b/>
                <w:bCs/>
                <w:sz w:val="18"/>
                <w:szCs w:val="18"/>
                <w:lang w:bidi="ar-IQ"/>
              </w:rPr>
            </w:pPr>
          </w:p>
          <w:p w14:paraId="65E2B6E7" w14:textId="6F42C396"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vAlign w:val="center"/>
          </w:tcPr>
          <w:p w14:paraId="458FA737" w14:textId="7663F4F2" w:rsidR="000F0C64" w:rsidRPr="00CE5DB5" w:rsidRDefault="000F0C64" w:rsidP="000F0C64">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حضوري</w:t>
            </w:r>
          </w:p>
        </w:tc>
        <w:tc>
          <w:tcPr>
            <w:tcW w:w="1440" w:type="dxa"/>
            <w:shd w:val="clear" w:color="auto" w:fill="auto"/>
            <w:vAlign w:val="center"/>
          </w:tcPr>
          <w:p w14:paraId="330EC704" w14:textId="77777777" w:rsidR="000F0C64" w:rsidRPr="003178D1" w:rsidRDefault="000F0C64" w:rsidP="000F0C64">
            <w:pPr>
              <w:tabs>
                <w:tab w:val="left" w:pos="642"/>
              </w:tabs>
              <w:autoSpaceDE w:val="0"/>
              <w:autoSpaceDN w:val="0"/>
              <w:adjustRightInd w:val="0"/>
              <w:spacing w:after="0" w:line="240" w:lineRule="auto"/>
              <w:rPr>
                <w:rFonts w:ascii="Cambria" w:eastAsia="Times New Roman" w:hAnsi="Cambria" w:cs="Times New Roman"/>
                <w:color w:val="000000"/>
                <w:sz w:val="24"/>
                <w:szCs w:val="24"/>
                <w:lang w:bidi="ar-IQ"/>
              </w:rPr>
            </w:pPr>
            <w:r w:rsidRPr="003178D1">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30DCF6F7" w14:textId="77777777" w:rsidTr="00895500">
        <w:trPr>
          <w:trHeight w:val="339"/>
        </w:trPr>
        <w:tc>
          <w:tcPr>
            <w:tcW w:w="1260" w:type="dxa"/>
            <w:shd w:val="clear" w:color="auto" w:fill="auto"/>
            <w:vAlign w:val="center"/>
          </w:tcPr>
          <w:p w14:paraId="6655B7A2" w14:textId="77777777" w:rsidR="000F0C64" w:rsidRPr="00CE5DB5" w:rsidRDefault="000F0C64" w:rsidP="000F0C64">
            <w:pPr>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1260" w:type="dxa"/>
            <w:shd w:val="clear" w:color="auto" w:fill="auto"/>
          </w:tcPr>
          <w:p w14:paraId="0172A510"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D2DFED"/>
          </w:tcPr>
          <w:p w14:paraId="2632F6CF" w14:textId="7963B3CE"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C81A1A">
              <w:t>Properties of air pollutants</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232C2E8" w14:textId="72FD112B"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b/>
                <w:bCs/>
                <w:sz w:val="18"/>
                <w:szCs w:val="18"/>
                <w:lang w:bidi="ar-IQ"/>
              </w:rPr>
              <w:t xml:space="preserve">Air pollution effects on human health, Vegetation and animals, </w:t>
            </w:r>
            <w:r w:rsidRPr="00E219C9">
              <w:rPr>
                <w:rFonts w:asciiTheme="majorBidi" w:hAnsiTheme="majorBidi" w:cstheme="majorBidi"/>
                <w:b/>
                <w:bCs/>
                <w:sz w:val="18"/>
                <w:szCs w:val="18"/>
                <w:lang w:bidi="ar-IQ"/>
              </w:rPr>
              <w:t>Materials</w:t>
            </w:r>
            <w:r>
              <w:rPr>
                <w:rFonts w:asciiTheme="majorBidi" w:hAnsiTheme="majorBidi" w:cstheme="majorBidi"/>
                <w:b/>
                <w:bCs/>
                <w:sz w:val="18"/>
                <w:szCs w:val="18"/>
                <w:lang w:bidi="ar-IQ"/>
              </w:rPr>
              <w:t xml:space="preserve"> and structure, and Atmospheric effects</w:t>
            </w:r>
          </w:p>
        </w:tc>
        <w:tc>
          <w:tcPr>
            <w:tcW w:w="1440" w:type="dxa"/>
            <w:shd w:val="clear" w:color="auto" w:fill="auto"/>
          </w:tcPr>
          <w:p w14:paraId="106C067A" w14:textId="68AE173B"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1B413D64"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22DAA74B" w14:textId="77777777" w:rsidTr="00895500">
        <w:trPr>
          <w:trHeight w:val="320"/>
        </w:trPr>
        <w:tc>
          <w:tcPr>
            <w:tcW w:w="1260" w:type="dxa"/>
            <w:shd w:val="clear" w:color="auto" w:fill="auto"/>
            <w:vAlign w:val="center"/>
          </w:tcPr>
          <w:p w14:paraId="27FB2475" w14:textId="77777777"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1260" w:type="dxa"/>
            <w:shd w:val="clear" w:color="auto" w:fill="auto"/>
          </w:tcPr>
          <w:p w14:paraId="68B2599B"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1D24813D" w14:textId="21A67D57" w:rsidR="000F0C64" w:rsidRDefault="000F0C64" w:rsidP="000F0C64">
            <w:r w:rsidRPr="00C81A1A">
              <w:t>Meteorology</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5FA3B7D9" w14:textId="77777777" w:rsidR="000F0C64" w:rsidRPr="00E219C9"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E219C9">
              <w:rPr>
                <w:rFonts w:asciiTheme="majorBidi" w:hAnsiTheme="majorBidi" w:cstheme="majorBidi"/>
                <w:b/>
                <w:bCs/>
                <w:sz w:val="18"/>
                <w:szCs w:val="18"/>
                <w:lang w:bidi="ar-IQ"/>
              </w:rPr>
              <w:t>M</w:t>
            </w:r>
            <w:r>
              <w:rPr>
                <w:rFonts w:asciiTheme="majorBidi" w:hAnsiTheme="majorBidi" w:cstheme="majorBidi"/>
                <w:b/>
                <w:bCs/>
                <w:sz w:val="18"/>
                <w:szCs w:val="18"/>
                <w:lang w:bidi="ar-IQ"/>
              </w:rPr>
              <w:t>eteorology and air pollution</w:t>
            </w:r>
          </w:p>
          <w:p w14:paraId="47D5957E" w14:textId="0B232DE1"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14:paraId="67D4E77A" w14:textId="0CC115E5"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6DC111F4"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6F329694" w14:textId="77777777" w:rsidTr="00895500">
        <w:trPr>
          <w:trHeight w:val="331"/>
        </w:trPr>
        <w:tc>
          <w:tcPr>
            <w:tcW w:w="1260" w:type="dxa"/>
            <w:shd w:val="clear" w:color="auto" w:fill="auto"/>
            <w:vAlign w:val="center"/>
          </w:tcPr>
          <w:p w14:paraId="3950A038" w14:textId="77777777"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4</w:t>
            </w:r>
          </w:p>
        </w:tc>
        <w:tc>
          <w:tcPr>
            <w:tcW w:w="1260" w:type="dxa"/>
            <w:shd w:val="clear" w:color="auto" w:fill="auto"/>
          </w:tcPr>
          <w:p w14:paraId="651F521E"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D2DFED"/>
          </w:tcPr>
          <w:p w14:paraId="7D9E3790" w14:textId="39ECF719" w:rsidR="000F0C64" w:rsidRDefault="000F0C64" w:rsidP="000F0C64">
            <w:r w:rsidRPr="00C81A1A">
              <w:t>Dispersion modeling</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1DAED0B8"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5689E05C"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-Gaussion (point source)</w:t>
            </w:r>
          </w:p>
          <w:p w14:paraId="39C69A61" w14:textId="52D05738"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14:paraId="131D59E0" w14:textId="331549F7"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680DA9A9"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44480C44" w14:textId="77777777" w:rsidTr="00895500">
        <w:trPr>
          <w:trHeight w:val="340"/>
        </w:trPr>
        <w:tc>
          <w:tcPr>
            <w:tcW w:w="1260" w:type="dxa"/>
            <w:shd w:val="clear" w:color="auto" w:fill="auto"/>
            <w:vAlign w:val="center"/>
          </w:tcPr>
          <w:p w14:paraId="02C791F9" w14:textId="77777777"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w:t>
            </w:r>
          </w:p>
        </w:tc>
        <w:tc>
          <w:tcPr>
            <w:tcW w:w="1260" w:type="dxa"/>
            <w:shd w:val="clear" w:color="auto" w:fill="auto"/>
          </w:tcPr>
          <w:p w14:paraId="3D37A7A4"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1B27228A" w14:textId="4551CA9B"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sidRPr="00C81A1A">
              <w:t>Dispersion modeling</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57881817"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1B1114AE"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-Gaussion (point source)</w:t>
            </w:r>
          </w:p>
          <w:p w14:paraId="4764B816" w14:textId="6DD6765F"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14:paraId="7DF7076B" w14:textId="290036DF"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08E49580"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0F5B5462" w14:textId="77777777" w:rsidTr="00895500">
        <w:trPr>
          <w:trHeight w:val="323"/>
        </w:trPr>
        <w:tc>
          <w:tcPr>
            <w:tcW w:w="1260" w:type="dxa"/>
            <w:shd w:val="clear" w:color="auto" w:fill="auto"/>
            <w:vAlign w:val="center"/>
          </w:tcPr>
          <w:p w14:paraId="1B0B7275" w14:textId="77777777"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6</w:t>
            </w:r>
          </w:p>
        </w:tc>
        <w:tc>
          <w:tcPr>
            <w:tcW w:w="1260" w:type="dxa"/>
            <w:shd w:val="clear" w:color="auto" w:fill="auto"/>
          </w:tcPr>
          <w:p w14:paraId="2132BF9B"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D2DFED"/>
          </w:tcPr>
          <w:p w14:paraId="32ED73A1" w14:textId="061AC215" w:rsidR="000F0C64" w:rsidRDefault="000F0C64" w:rsidP="000F0C64">
            <w:r w:rsidRPr="00C81A1A">
              <w:t>Dispersion modeling</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1364CE92"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1D55789B"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-Gaussion (point source)</w:t>
            </w:r>
          </w:p>
          <w:p w14:paraId="5A79A48E" w14:textId="4B944D43"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14:paraId="07AAB6DA" w14:textId="7C281659"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3B3585D0" w14:textId="77777777" w:rsidR="000F0C64" w:rsidRDefault="000F0C64" w:rsidP="000F0C64">
            <w:r w:rsidRPr="00A06ABA">
              <w:rPr>
                <w:rFonts w:ascii="Cambria" w:eastAsia="Times New Roman" w:hAnsi="Cambria" w:cs="Times New Roman" w:hint="cs"/>
                <w:color w:val="000000"/>
                <w:sz w:val="24"/>
                <w:szCs w:val="24"/>
                <w:rtl/>
                <w:lang w:bidi="ar-IQ"/>
              </w:rPr>
              <w:t xml:space="preserve">اسئلة تفاعلية خلال المحاضرة, </w:t>
            </w:r>
            <w:r w:rsidRPr="00A06ABA">
              <w:rPr>
                <w:rFonts w:ascii="Cambria" w:eastAsia="Times New Roman" w:hAnsi="Cambria" w:cs="Times New Roman" w:hint="cs"/>
                <w:color w:val="000000"/>
                <w:sz w:val="24"/>
                <w:szCs w:val="24"/>
                <w:rtl/>
                <w:lang w:bidi="ar-IQ"/>
              </w:rPr>
              <w:lastRenderedPageBreak/>
              <w:t>امتحانات سريعة, امتحانات و حضور</w:t>
            </w:r>
          </w:p>
        </w:tc>
      </w:tr>
      <w:tr w:rsidR="000F0C64" w:rsidRPr="00CE5DB5" w14:paraId="13F0CFEF" w14:textId="77777777" w:rsidTr="00895500">
        <w:trPr>
          <w:trHeight w:val="319"/>
        </w:trPr>
        <w:tc>
          <w:tcPr>
            <w:tcW w:w="1260" w:type="dxa"/>
            <w:shd w:val="clear" w:color="auto" w:fill="auto"/>
            <w:vAlign w:val="center"/>
          </w:tcPr>
          <w:p w14:paraId="3DC0E295" w14:textId="77777777"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lastRenderedPageBreak/>
              <w:t>7</w:t>
            </w:r>
          </w:p>
        </w:tc>
        <w:tc>
          <w:tcPr>
            <w:tcW w:w="1260" w:type="dxa"/>
            <w:shd w:val="clear" w:color="auto" w:fill="auto"/>
          </w:tcPr>
          <w:p w14:paraId="2BC143B3"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304EEE23" w14:textId="75BA65F5" w:rsidR="000F0C64" w:rsidRDefault="000F0C64" w:rsidP="000F0C64">
            <w:r w:rsidRPr="00C81A1A">
              <w:t>Dispersion modeling</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5F1292D3" w14:textId="418C69C8"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440" w:type="dxa"/>
            <w:shd w:val="clear" w:color="auto" w:fill="auto"/>
          </w:tcPr>
          <w:p w14:paraId="669787E2" w14:textId="57A43ABE"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5E44E422"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594F5E6D" w14:textId="77777777" w:rsidTr="00895500">
        <w:trPr>
          <w:trHeight w:val="319"/>
        </w:trPr>
        <w:tc>
          <w:tcPr>
            <w:tcW w:w="1260" w:type="dxa"/>
            <w:shd w:val="clear" w:color="auto" w:fill="auto"/>
            <w:vAlign w:val="center"/>
          </w:tcPr>
          <w:p w14:paraId="1865C6AA"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8</w:t>
            </w:r>
          </w:p>
        </w:tc>
        <w:tc>
          <w:tcPr>
            <w:tcW w:w="1260" w:type="dxa"/>
            <w:shd w:val="clear" w:color="auto" w:fill="auto"/>
          </w:tcPr>
          <w:p w14:paraId="13831C23"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7DB1CEB" w14:textId="4B198644"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9C5FDB5"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2BA2E392"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-line source</w:t>
            </w:r>
          </w:p>
          <w:p w14:paraId="1BF131AC" w14:textId="2D40CB5A"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14:paraId="0F0B6635" w14:textId="72B28657"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435CC71C"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2CDC1D0A" w14:textId="77777777" w:rsidTr="00895500">
        <w:trPr>
          <w:trHeight w:val="319"/>
        </w:trPr>
        <w:tc>
          <w:tcPr>
            <w:tcW w:w="1260" w:type="dxa"/>
            <w:shd w:val="clear" w:color="auto" w:fill="auto"/>
            <w:vAlign w:val="center"/>
          </w:tcPr>
          <w:p w14:paraId="54E672F5"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9</w:t>
            </w:r>
          </w:p>
        </w:tc>
        <w:tc>
          <w:tcPr>
            <w:tcW w:w="1260" w:type="dxa"/>
            <w:shd w:val="clear" w:color="auto" w:fill="auto"/>
          </w:tcPr>
          <w:p w14:paraId="27D50868"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32B04ABC" w14:textId="7AFE0ECB"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EA564A9"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2A13A174"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-Area source</w:t>
            </w:r>
          </w:p>
          <w:p w14:paraId="302FD6AE" w14:textId="7F8A7B34"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14:paraId="364B9685" w14:textId="228C9A81"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0CDA46D5"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45B47794" w14:textId="77777777" w:rsidTr="00895500">
        <w:trPr>
          <w:trHeight w:val="319"/>
        </w:trPr>
        <w:tc>
          <w:tcPr>
            <w:tcW w:w="1260" w:type="dxa"/>
            <w:shd w:val="clear" w:color="auto" w:fill="auto"/>
            <w:vAlign w:val="center"/>
          </w:tcPr>
          <w:p w14:paraId="1352E34D"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10</w:t>
            </w:r>
          </w:p>
        </w:tc>
        <w:tc>
          <w:tcPr>
            <w:tcW w:w="1260" w:type="dxa"/>
            <w:shd w:val="clear" w:color="auto" w:fill="auto"/>
          </w:tcPr>
          <w:p w14:paraId="6DE6AC34"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45693FAD" w14:textId="179B0DD8" w:rsidR="000F0C64" w:rsidRDefault="000F0C64" w:rsidP="000F0C64">
            <w:r w:rsidRPr="00C81A1A">
              <w:t>Dispersion modeling</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1BCA231" w14:textId="5E36058D"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440" w:type="dxa"/>
            <w:shd w:val="clear" w:color="auto" w:fill="auto"/>
          </w:tcPr>
          <w:p w14:paraId="6CA7238A" w14:textId="0ADE4EF6"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630B5B25"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5EF07503" w14:textId="77777777" w:rsidTr="00895500">
        <w:trPr>
          <w:trHeight w:val="319"/>
        </w:trPr>
        <w:tc>
          <w:tcPr>
            <w:tcW w:w="1260" w:type="dxa"/>
            <w:shd w:val="clear" w:color="auto" w:fill="auto"/>
            <w:vAlign w:val="center"/>
          </w:tcPr>
          <w:p w14:paraId="375C3A23"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11</w:t>
            </w:r>
          </w:p>
        </w:tc>
        <w:tc>
          <w:tcPr>
            <w:tcW w:w="1260" w:type="dxa"/>
            <w:shd w:val="clear" w:color="auto" w:fill="auto"/>
          </w:tcPr>
          <w:p w14:paraId="682F3498"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60189ED" w14:textId="1A286C6E" w:rsidR="000F0C64" w:rsidRDefault="000F0C64" w:rsidP="000F0C64">
            <w:r w:rsidRPr="00C81A1A">
              <w:t>Dispersion modeling</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424F5526"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78826932"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-indoor source</w:t>
            </w:r>
          </w:p>
          <w:p w14:paraId="2D53FB9F" w14:textId="1BD4806B"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14:paraId="09E8C9F2" w14:textId="33E604AA"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429811D2"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1F247971" w14:textId="77777777" w:rsidTr="00895500">
        <w:trPr>
          <w:trHeight w:val="319"/>
        </w:trPr>
        <w:tc>
          <w:tcPr>
            <w:tcW w:w="1260" w:type="dxa"/>
            <w:shd w:val="clear" w:color="auto" w:fill="auto"/>
            <w:vAlign w:val="center"/>
          </w:tcPr>
          <w:p w14:paraId="49C5D81E"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lastRenderedPageBreak/>
              <w:t>12</w:t>
            </w:r>
          </w:p>
        </w:tc>
        <w:tc>
          <w:tcPr>
            <w:tcW w:w="1260" w:type="dxa"/>
            <w:shd w:val="clear" w:color="auto" w:fill="auto"/>
          </w:tcPr>
          <w:p w14:paraId="4600E38B"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B2633DF" w14:textId="35E5A474"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sidRPr="00C81A1A">
              <w:t>Mid. Exam</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3A0CCD2" w14:textId="2ABEB16F"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440" w:type="dxa"/>
            <w:shd w:val="clear" w:color="auto" w:fill="auto"/>
          </w:tcPr>
          <w:p w14:paraId="7ADE9A2F" w14:textId="33EF35C4"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48CDEDB1"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2B94ACCB" w14:textId="77777777" w:rsidTr="00895500">
        <w:trPr>
          <w:trHeight w:val="319"/>
        </w:trPr>
        <w:tc>
          <w:tcPr>
            <w:tcW w:w="1260" w:type="dxa"/>
            <w:shd w:val="clear" w:color="auto" w:fill="auto"/>
            <w:vAlign w:val="center"/>
          </w:tcPr>
          <w:p w14:paraId="5553AB3B"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13</w:t>
            </w:r>
          </w:p>
        </w:tc>
        <w:tc>
          <w:tcPr>
            <w:tcW w:w="1260" w:type="dxa"/>
            <w:shd w:val="clear" w:color="auto" w:fill="auto"/>
          </w:tcPr>
          <w:p w14:paraId="05DCE5B5"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0664FA1E" w14:textId="38D42D41" w:rsidR="000F0C64" w:rsidRDefault="000F0C64" w:rsidP="000F0C64">
            <w:r w:rsidRPr="00C81A1A">
              <w:t>Dispersion modeling</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6ADC0E90" w14:textId="236AE55E"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7120B9">
              <w:rPr>
                <w:rFonts w:asciiTheme="majorBidi" w:hAnsiTheme="majorBidi" w:cstheme="majorBidi"/>
                <w:b/>
                <w:bCs/>
                <w:sz w:val="18"/>
                <w:szCs w:val="18"/>
                <w:lang w:bidi="ar-IQ"/>
              </w:rPr>
              <w:t>global climate change, energy balance</w:t>
            </w:r>
            <w:r>
              <w:rPr>
                <w:rFonts w:asciiTheme="majorBidi" w:hAnsiTheme="majorBidi" w:cstheme="majorBidi"/>
                <w:b/>
                <w:bCs/>
                <w:sz w:val="18"/>
                <w:szCs w:val="18"/>
                <w:lang w:bidi="ar-IQ"/>
              </w:rPr>
              <w:t xml:space="preserve">, </w:t>
            </w:r>
            <w:r w:rsidRPr="007120B9">
              <w:rPr>
                <w:rFonts w:asciiTheme="majorBidi" w:hAnsiTheme="majorBidi" w:cstheme="majorBidi"/>
                <w:b/>
                <w:bCs/>
                <w:sz w:val="18"/>
                <w:szCs w:val="18"/>
                <w:lang w:bidi="ar-IQ"/>
              </w:rPr>
              <w:t xml:space="preserve"> greenhouse gases,</w:t>
            </w:r>
          </w:p>
        </w:tc>
        <w:tc>
          <w:tcPr>
            <w:tcW w:w="1440" w:type="dxa"/>
            <w:shd w:val="clear" w:color="auto" w:fill="auto"/>
          </w:tcPr>
          <w:p w14:paraId="172796F6" w14:textId="2734C78B"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64D71D87"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3A8D78E4" w14:textId="77777777" w:rsidTr="00895500">
        <w:trPr>
          <w:trHeight w:val="319"/>
        </w:trPr>
        <w:tc>
          <w:tcPr>
            <w:tcW w:w="1260" w:type="dxa"/>
            <w:shd w:val="clear" w:color="auto" w:fill="auto"/>
            <w:vAlign w:val="center"/>
          </w:tcPr>
          <w:p w14:paraId="01B5BF0B"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14</w:t>
            </w:r>
          </w:p>
        </w:tc>
        <w:tc>
          <w:tcPr>
            <w:tcW w:w="1260" w:type="dxa"/>
            <w:shd w:val="clear" w:color="auto" w:fill="auto"/>
          </w:tcPr>
          <w:p w14:paraId="346EAD90"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1505395F" w14:textId="044CCB70" w:rsidR="000F0C64" w:rsidRDefault="000F0C64" w:rsidP="000F0C64">
            <w:r w:rsidRPr="00C81A1A">
              <w:t>Dispersion modeling</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0476A3A5" w14:textId="5AD49D84"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7120B9">
              <w:rPr>
                <w:rFonts w:asciiTheme="majorBidi" w:hAnsiTheme="majorBidi" w:cstheme="majorBidi"/>
                <w:b/>
                <w:bCs/>
                <w:sz w:val="18"/>
                <w:szCs w:val="18"/>
                <w:lang w:bidi="ar-IQ"/>
              </w:rPr>
              <w:t>global climate change, acid rain,  Stratospheric Ozone Depletion</w:t>
            </w:r>
          </w:p>
        </w:tc>
        <w:tc>
          <w:tcPr>
            <w:tcW w:w="1440" w:type="dxa"/>
            <w:shd w:val="clear" w:color="auto" w:fill="auto"/>
          </w:tcPr>
          <w:p w14:paraId="567091E9" w14:textId="2D65B6D9"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379A6E7D"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06E56B49" w14:textId="77777777" w:rsidTr="00895500">
        <w:trPr>
          <w:trHeight w:val="319"/>
        </w:trPr>
        <w:tc>
          <w:tcPr>
            <w:tcW w:w="1260" w:type="dxa"/>
            <w:shd w:val="clear" w:color="auto" w:fill="auto"/>
            <w:vAlign w:val="center"/>
          </w:tcPr>
          <w:p w14:paraId="6063A79B"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15</w:t>
            </w:r>
          </w:p>
        </w:tc>
        <w:tc>
          <w:tcPr>
            <w:tcW w:w="1260" w:type="dxa"/>
            <w:shd w:val="clear" w:color="auto" w:fill="auto"/>
          </w:tcPr>
          <w:p w14:paraId="6A21CAE9"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D72322C" w14:textId="3D3397D8" w:rsidR="000F0C64" w:rsidRDefault="000F0C64" w:rsidP="000F0C64">
            <w:r w:rsidRPr="00C81A1A">
              <w:t>Half-year Break</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04AD72E" w14:textId="77777777"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14:paraId="722DBBA7" w14:textId="3B42F601"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5F84DB7E"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76F841C1" w14:textId="77777777" w:rsidTr="00895500">
        <w:trPr>
          <w:trHeight w:val="319"/>
        </w:trPr>
        <w:tc>
          <w:tcPr>
            <w:tcW w:w="1260" w:type="dxa"/>
            <w:shd w:val="clear" w:color="auto" w:fill="auto"/>
            <w:vAlign w:val="center"/>
          </w:tcPr>
          <w:p w14:paraId="2A518253"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16</w:t>
            </w:r>
          </w:p>
        </w:tc>
        <w:tc>
          <w:tcPr>
            <w:tcW w:w="1260" w:type="dxa"/>
            <w:shd w:val="clear" w:color="auto" w:fill="auto"/>
          </w:tcPr>
          <w:p w14:paraId="1401637A"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1451F113" w14:textId="7E7F079C" w:rsidR="000F0C64" w:rsidRDefault="000F0C64" w:rsidP="000F0C64">
            <w:r w:rsidRPr="00C81A1A">
              <w:t>Half-year Break</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69A30C2" w14:textId="6A53DA7D"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14:paraId="044D4790" w14:textId="5CEACEFA"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23BF24EC"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569C880D" w14:textId="77777777" w:rsidTr="00895500">
        <w:trPr>
          <w:trHeight w:val="319"/>
        </w:trPr>
        <w:tc>
          <w:tcPr>
            <w:tcW w:w="1260" w:type="dxa"/>
            <w:shd w:val="clear" w:color="auto" w:fill="auto"/>
            <w:vAlign w:val="center"/>
          </w:tcPr>
          <w:p w14:paraId="2CFF8904"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17</w:t>
            </w:r>
          </w:p>
        </w:tc>
        <w:tc>
          <w:tcPr>
            <w:tcW w:w="1260" w:type="dxa"/>
            <w:shd w:val="clear" w:color="auto" w:fill="auto"/>
          </w:tcPr>
          <w:p w14:paraId="62383AB0"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23062C8" w14:textId="333008FD"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C81A1A">
              <w:t>Air pollution control</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048232C" w14:textId="77777777" w:rsidR="000F0C64" w:rsidRPr="00B5671B"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009BF38F" w14:textId="0A7A0875"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b/>
                <w:bCs/>
                <w:sz w:val="18"/>
                <w:szCs w:val="18"/>
                <w:lang w:bidi="ar-IQ"/>
              </w:rPr>
              <w:t xml:space="preserve">Principals </w:t>
            </w:r>
          </w:p>
        </w:tc>
        <w:tc>
          <w:tcPr>
            <w:tcW w:w="1440" w:type="dxa"/>
            <w:shd w:val="clear" w:color="auto" w:fill="auto"/>
          </w:tcPr>
          <w:p w14:paraId="79DB5CBC" w14:textId="76799F26"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6F818371" w14:textId="77777777" w:rsidR="000F0C64" w:rsidRDefault="000F0C64" w:rsidP="000F0C64">
            <w:r w:rsidRPr="00A06ABA">
              <w:rPr>
                <w:rFonts w:ascii="Cambria" w:eastAsia="Times New Roman" w:hAnsi="Cambria" w:cs="Times New Roman" w:hint="cs"/>
                <w:color w:val="000000"/>
                <w:sz w:val="24"/>
                <w:szCs w:val="24"/>
                <w:rtl/>
                <w:lang w:bidi="ar-IQ"/>
              </w:rPr>
              <w:t xml:space="preserve">اسئلة تفاعلية خلال المحاضرة, امتحانات سريعة, </w:t>
            </w:r>
            <w:r w:rsidRPr="00A06ABA">
              <w:rPr>
                <w:rFonts w:ascii="Cambria" w:eastAsia="Times New Roman" w:hAnsi="Cambria" w:cs="Times New Roman" w:hint="cs"/>
                <w:color w:val="000000"/>
                <w:sz w:val="24"/>
                <w:szCs w:val="24"/>
                <w:rtl/>
                <w:lang w:bidi="ar-IQ"/>
              </w:rPr>
              <w:lastRenderedPageBreak/>
              <w:t>امتحانات و حضور</w:t>
            </w:r>
          </w:p>
        </w:tc>
      </w:tr>
      <w:tr w:rsidR="000F0C64" w:rsidRPr="00CE5DB5" w14:paraId="504515EB" w14:textId="77777777" w:rsidTr="00895500">
        <w:trPr>
          <w:trHeight w:val="319"/>
        </w:trPr>
        <w:tc>
          <w:tcPr>
            <w:tcW w:w="1260" w:type="dxa"/>
            <w:shd w:val="clear" w:color="auto" w:fill="auto"/>
            <w:vAlign w:val="center"/>
          </w:tcPr>
          <w:p w14:paraId="4E1C3A41"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lastRenderedPageBreak/>
              <w:t>18</w:t>
            </w:r>
          </w:p>
        </w:tc>
        <w:tc>
          <w:tcPr>
            <w:tcW w:w="1260" w:type="dxa"/>
            <w:shd w:val="clear" w:color="auto" w:fill="auto"/>
          </w:tcPr>
          <w:p w14:paraId="2BF3C028"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411F91A1" w14:textId="3D7CB0C7"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6B29B1">
              <w:t>Control equipment’s for particulate mater</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0F1188D" w14:textId="77777777" w:rsidR="000F0C64" w:rsidRPr="00B5671B"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6C47CCD6"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For particulate</w:t>
            </w:r>
          </w:p>
          <w:p w14:paraId="732291D2" w14:textId="198A1213"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b/>
                <w:bCs/>
                <w:sz w:val="18"/>
                <w:szCs w:val="18"/>
                <w:lang w:bidi="ar-IQ"/>
              </w:rPr>
              <w:t>Settling chambers</w:t>
            </w:r>
          </w:p>
        </w:tc>
        <w:tc>
          <w:tcPr>
            <w:tcW w:w="1440" w:type="dxa"/>
            <w:shd w:val="clear" w:color="auto" w:fill="auto"/>
          </w:tcPr>
          <w:p w14:paraId="1041184F" w14:textId="24F44434"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2C4E3B48"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62E7991B" w14:textId="77777777" w:rsidTr="00895500">
        <w:trPr>
          <w:trHeight w:val="319"/>
        </w:trPr>
        <w:tc>
          <w:tcPr>
            <w:tcW w:w="1260" w:type="dxa"/>
            <w:shd w:val="clear" w:color="auto" w:fill="auto"/>
            <w:vAlign w:val="center"/>
          </w:tcPr>
          <w:p w14:paraId="0566AD45"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19</w:t>
            </w:r>
          </w:p>
        </w:tc>
        <w:tc>
          <w:tcPr>
            <w:tcW w:w="1260" w:type="dxa"/>
            <w:shd w:val="clear" w:color="auto" w:fill="auto"/>
          </w:tcPr>
          <w:p w14:paraId="4F11DBD3"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B2B0A7C" w14:textId="2A7D4A6D"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sidRPr="006B29B1">
              <w:t>Control equipment’s for particulate mater</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5B738A34" w14:textId="77777777" w:rsidR="000F0C64" w:rsidRPr="00B5671B"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7A89D437"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For particulate</w:t>
            </w:r>
          </w:p>
          <w:p w14:paraId="3D3E3946" w14:textId="149F2E54"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96583C">
              <w:rPr>
                <w:rFonts w:asciiTheme="majorBidi" w:hAnsiTheme="majorBidi" w:cstheme="majorBidi"/>
                <w:b/>
                <w:bCs/>
                <w:sz w:val="18"/>
                <w:szCs w:val="18"/>
                <w:lang w:bidi="ar-IQ"/>
              </w:rPr>
              <w:t>cyclone</w:t>
            </w:r>
          </w:p>
        </w:tc>
        <w:tc>
          <w:tcPr>
            <w:tcW w:w="1440" w:type="dxa"/>
            <w:shd w:val="clear" w:color="auto" w:fill="auto"/>
          </w:tcPr>
          <w:p w14:paraId="17280095" w14:textId="162384F2"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74AB18E9"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6373421A" w14:textId="77777777" w:rsidTr="00895500">
        <w:trPr>
          <w:trHeight w:val="319"/>
        </w:trPr>
        <w:tc>
          <w:tcPr>
            <w:tcW w:w="1260" w:type="dxa"/>
            <w:shd w:val="clear" w:color="auto" w:fill="auto"/>
            <w:vAlign w:val="center"/>
          </w:tcPr>
          <w:p w14:paraId="69E98164"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20</w:t>
            </w:r>
          </w:p>
        </w:tc>
        <w:tc>
          <w:tcPr>
            <w:tcW w:w="1260" w:type="dxa"/>
            <w:shd w:val="clear" w:color="auto" w:fill="auto"/>
          </w:tcPr>
          <w:p w14:paraId="3E15B856"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624DA15E" w14:textId="3FEF597E" w:rsidR="000F0C64" w:rsidRDefault="000F0C64" w:rsidP="000F0C64">
            <w:r w:rsidRPr="006B29B1">
              <w:t>Control equipment’s for particulate mater</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973EFB0" w14:textId="77777777" w:rsidR="000F0C64" w:rsidRPr="00B5671B"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6FBF2B0C"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For particulate</w:t>
            </w:r>
          </w:p>
          <w:p w14:paraId="1495F16F" w14:textId="13E34BCC"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96583C">
              <w:rPr>
                <w:rFonts w:asciiTheme="majorBidi" w:hAnsiTheme="majorBidi" w:cstheme="majorBidi"/>
                <w:b/>
                <w:bCs/>
                <w:sz w:val="18"/>
                <w:szCs w:val="18"/>
                <w:lang w:bidi="ar-IQ"/>
              </w:rPr>
              <w:t>Bag filters</w:t>
            </w:r>
          </w:p>
        </w:tc>
        <w:tc>
          <w:tcPr>
            <w:tcW w:w="1440" w:type="dxa"/>
            <w:shd w:val="clear" w:color="auto" w:fill="auto"/>
          </w:tcPr>
          <w:p w14:paraId="575BEE43" w14:textId="5AFF5DCB"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7CD0705B"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222373B5" w14:textId="77777777" w:rsidTr="00895500">
        <w:trPr>
          <w:trHeight w:val="319"/>
        </w:trPr>
        <w:tc>
          <w:tcPr>
            <w:tcW w:w="1260" w:type="dxa"/>
            <w:shd w:val="clear" w:color="auto" w:fill="auto"/>
            <w:vAlign w:val="center"/>
          </w:tcPr>
          <w:p w14:paraId="57BBC0C7"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21</w:t>
            </w:r>
          </w:p>
        </w:tc>
        <w:tc>
          <w:tcPr>
            <w:tcW w:w="1260" w:type="dxa"/>
            <w:shd w:val="clear" w:color="auto" w:fill="auto"/>
          </w:tcPr>
          <w:p w14:paraId="58DF6A42"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0DFC4943" w14:textId="45A0CF2A" w:rsidR="000F0C64" w:rsidRDefault="000F0C64" w:rsidP="000F0C64">
            <w:r w:rsidRPr="006B29B1">
              <w:t>Control equipment’s for particulate mater</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02DAB03" w14:textId="77777777" w:rsidR="000F0C64" w:rsidRPr="00B5671B"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1306505C"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For particulate</w:t>
            </w:r>
          </w:p>
          <w:p w14:paraId="04971333" w14:textId="74458AB9"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96583C">
              <w:rPr>
                <w:rFonts w:asciiTheme="majorBidi" w:hAnsiTheme="majorBidi" w:cstheme="majorBidi"/>
                <w:b/>
                <w:bCs/>
                <w:sz w:val="18"/>
                <w:szCs w:val="18"/>
                <w:lang w:bidi="ar-IQ"/>
              </w:rPr>
              <w:t>-Electrostatic precipitators</w:t>
            </w:r>
          </w:p>
        </w:tc>
        <w:tc>
          <w:tcPr>
            <w:tcW w:w="1440" w:type="dxa"/>
            <w:shd w:val="clear" w:color="auto" w:fill="auto"/>
          </w:tcPr>
          <w:p w14:paraId="32C83C3B" w14:textId="47C02E6F"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46BB7FD2"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3F250D41" w14:textId="77777777" w:rsidTr="00895500">
        <w:trPr>
          <w:trHeight w:val="319"/>
        </w:trPr>
        <w:tc>
          <w:tcPr>
            <w:tcW w:w="1260" w:type="dxa"/>
            <w:shd w:val="clear" w:color="auto" w:fill="auto"/>
            <w:vAlign w:val="center"/>
          </w:tcPr>
          <w:p w14:paraId="451AA71E"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22</w:t>
            </w:r>
          </w:p>
        </w:tc>
        <w:tc>
          <w:tcPr>
            <w:tcW w:w="1260" w:type="dxa"/>
            <w:shd w:val="clear" w:color="auto" w:fill="auto"/>
          </w:tcPr>
          <w:p w14:paraId="2A8A04DD"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121739A2" w14:textId="77777777"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rPr>
            </w:pP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5F542293" w14:textId="2AE7C8FB"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440" w:type="dxa"/>
            <w:shd w:val="clear" w:color="auto" w:fill="auto"/>
          </w:tcPr>
          <w:p w14:paraId="39BF3805" w14:textId="5F2805A3"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77D4F0C1"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15A5F3E9" w14:textId="77777777" w:rsidTr="00895500">
        <w:trPr>
          <w:trHeight w:val="319"/>
        </w:trPr>
        <w:tc>
          <w:tcPr>
            <w:tcW w:w="1260" w:type="dxa"/>
            <w:shd w:val="clear" w:color="auto" w:fill="auto"/>
            <w:vAlign w:val="center"/>
          </w:tcPr>
          <w:p w14:paraId="0B7A5B3F"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23</w:t>
            </w:r>
          </w:p>
        </w:tc>
        <w:tc>
          <w:tcPr>
            <w:tcW w:w="1260" w:type="dxa"/>
            <w:shd w:val="clear" w:color="auto" w:fill="auto"/>
          </w:tcPr>
          <w:p w14:paraId="700B3130"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86AEC34" w14:textId="7B8C7614" w:rsidR="000F0C64" w:rsidRDefault="000F0C64" w:rsidP="000F0C64">
            <w:r w:rsidRPr="00C81A1A">
              <w:t xml:space="preserve">Control equipment’s for </w:t>
            </w:r>
            <w:r>
              <w:t>Gases</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0F4309EE" w14:textId="77777777" w:rsidR="000F0C64" w:rsidRPr="00B5671B"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19E09D78"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 xml:space="preserve">For </w:t>
            </w:r>
            <w:r>
              <w:rPr>
                <w:rFonts w:asciiTheme="majorBidi" w:hAnsiTheme="majorBidi" w:cstheme="majorBidi"/>
                <w:b/>
                <w:bCs/>
                <w:sz w:val="18"/>
                <w:szCs w:val="18"/>
                <w:lang w:bidi="ar-IQ"/>
              </w:rPr>
              <w:t>gases</w:t>
            </w:r>
          </w:p>
          <w:p w14:paraId="38F48B24" w14:textId="569AE4A9"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p>
        </w:tc>
        <w:tc>
          <w:tcPr>
            <w:tcW w:w="1440" w:type="dxa"/>
            <w:shd w:val="clear" w:color="auto" w:fill="auto"/>
          </w:tcPr>
          <w:p w14:paraId="188AAE7C" w14:textId="7CC22872"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1B548CB0" w14:textId="77777777" w:rsidR="000F0C64" w:rsidRDefault="000F0C64" w:rsidP="000F0C64">
            <w:r w:rsidRPr="00A06ABA">
              <w:rPr>
                <w:rFonts w:ascii="Cambria" w:eastAsia="Times New Roman" w:hAnsi="Cambria" w:cs="Times New Roman" w:hint="cs"/>
                <w:color w:val="000000"/>
                <w:sz w:val="24"/>
                <w:szCs w:val="24"/>
                <w:rtl/>
                <w:lang w:bidi="ar-IQ"/>
              </w:rPr>
              <w:t xml:space="preserve">اسئلة تفاعلية خلال المحاضرة, </w:t>
            </w:r>
            <w:r w:rsidRPr="00A06ABA">
              <w:rPr>
                <w:rFonts w:ascii="Cambria" w:eastAsia="Times New Roman" w:hAnsi="Cambria" w:cs="Times New Roman" w:hint="cs"/>
                <w:color w:val="000000"/>
                <w:sz w:val="24"/>
                <w:szCs w:val="24"/>
                <w:rtl/>
                <w:lang w:bidi="ar-IQ"/>
              </w:rPr>
              <w:lastRenderedPageBreak/>
              <w:t>امتحانات سريعة, امتحانات و حضور</w:t>
            </w:r>
          </w:p>
        </w:tc>
      </w:tr>
      <w:tr w:rsidR="000F0C64" w:rsidRPr="00CE5DB5" w14:paraId="0A617862" w14:textId="77777777" w:rsidTr="00895500">
        <w:trPr>
          <w:trHeight w:val="319"/>
        </w:trPr>
        <w:tc>
          <w:tcPr>
            <w:tcW w:w="1260" w:type="dxa"/>
            <w:shd w:val="clear" w:color="auto" w:fill="auto"/>
            <w:vAlign w:val="center"/>
          </w:tcPr>
          <w:p w14:paraId="1A8AFF6C"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lastRenderedPageBreak/>
              <w:t>24</w:t>
            </w:r>
          </w:p>
        </w:tc>
        <w:tc>
          <w:tcPr>
            <w:tcW w:w="1260" w:type="dxa"/>
            <w:shd w:val="clear" w:color="auto" w:fill="auto"/>
          </w:tcPr>
          <w:p w14:paraId="61759A8A"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7B684D5" w14:textId="4E7B794B" w:rsidR="000F0C64" w:rsidRDefault="000F0C64" w:rsidP="000F0C64">
            <w:r w:rsidRPr="005137D1">
              <w:rPr>
                <w:sz w:val="20"/>
                <w:szCs w:val="20"/>
              </w:rPr>
              <w:t>Control equipment’s for Gases</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146A7AB4" w14:textId="77777777" w:rsidR="000F0C64" w:rsidRPr="00B5671B"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53F1F92C"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 xml:space="preserve">For </w:t>
            </w:r>
            <w:r>
              <w:rPr>
                <w:rFonts w:asciiTheme="majorBidi" w:hAnsiTheme="majorBidi" w:cstheme="majorBidi"/>
                <w:b/>
                <w:bCs/>
                <w:sz w:val="18"/>
                <w:szCs w:val="18"/>
                <w:lang w:bidi="ar-IQ"/>
              </w:rPr>
              <w:t>gases</w:t>
            </w:r>
          </w:p>
          <w:p w14:paraId="3012E461" w14:textId="04F0E627"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96583C">
              <w:rPr>
                <w:rFonts w:asciiTheme="majorBidi" w:hAnsiTheme="majorBidi" w:cstheme="majorBidi"/>
                <w:b/>
                <w:bCs/>
                <w:sz w:val="18"/>
                <w:szCs w:val="18"/>
                <w:lang w:bidi="ar-IQ"/>
              </w:rPr>
              <w:t>-Absorption</w:t>
            </w:r>
          </w:p>
        </w:tc>
        <w:tc>
          <w:tcPr>
            <w:tcW w:w="1440" w:type="dxa"/>
            <w:shd w:val="clear" w:color="auto" w:fill="auto"/>
          </w:tcPr>
          <w:p w14:paraId="5FD02099" w14:textId="0E85DB08"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4E7F72BC"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32C57AD2" w14:textId="77777777" w:rsidTr="00895500">
        <w:trPr>
          <w:trHeight w:val="319"/>
        </w:trPr>
        <w:tc>
          <w:tcPr>
            <w:tcW w:w="1260" w:type="dxa"/>
            <w:shd w:val="clear" w:color="auto" w:fill="auto"/>
            <w:vAlign w:val="center"/>
          </w:tcPr>
          <w:p w14:paraId="5853F229"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25</w:t>
            </w:r>
          </w:p>
        </w:tc>
        <w:tc>
          <w:tcPr>
            <w:tcW w:w="1260" w:type="dxa"/>
            <w:shd w:val="clear" w:color="auto" w:fill="auto"/>
          </w:tcPr>
          <w:p w14:paraId="277DEF54"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5533A97" w14:textId="0756D688" w:rsidR="000F0C64" w:rsidRDefault="000F0C64" w:rsidP="000F0C64">
            <w:r w:rsidRPr="005137D1">
              <w:rPr>
                <w:sz w:val="20"/>
                <w:szCs w:val="20"/>
              </w:rPr>
              <w:t>Control equipment’s for Gases</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661813A3" w14:textId="77777777" w:rsidR="000F0C64" w:rsidRPr="0096583C"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p>
          <w:p w14:paraId="44B64030" w14:textId="77777777" w:rsidR="000F0C64" w:rsidRPr="00B5671B"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1EC94177"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 xml:space="preserve">For </w:t>
            </w:r>
            <w:r>
              <w:rPr>
                <w:rFonts w:asciiTheme="majorBidi" w:hAnsiTheme="majorBidi" w:cstheme="majorBidi"/>
                <w:b/>
                <w:bCs/>
                <w:sz w:val="18"/>
                <w:szCs w:val="18"/>
                <w:lang w:bidi="ar-IQ"/>
              </w:rPr>
              <w:t>gases</w:t>
            </w:r>
          </w:p>
          <w:p w14:paraId="04FB7ADE" w14:textId="29E12568"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96583C">
              <w:rPr>
                <w:rFonts w:asciiTheme="majorBidi" w:hAnsiTheme="majorBidi" w:cstheme="majorBidi"/>
                <w:b/>
                <w:bCs/>
                <w:sz w:val="18"/>
                <w:szCs w:val="18"/>
                <w:lang w:bidi="ar-IQ"/>
              </w:rPr>
              <w:t>-Adsorption</w:t>
            </w:r>
          </w:p>
        </w:tc>
        <w:tc>
          <w:tcPr>
            <w:tcW w:w="1440" w:type="dxa"/>
            <w:shd w:val="clear" w:color="auto" w:fill="auto"/>
          </w:tcPr>
          <w:p w14:paraId="3EA5391E" w14:textId="1D3C6BFA"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638CFCA7"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04531642" w14:textId="77777777" w:rsidTr="00895500">
        <w:trPr>
          <w:trHeight w:val="319"/>
        </w:trPr>
        <w:tc>
          <w:tcPr>
            <w:tcW w:w="1260" w:type="dxa"/>
            <w:shd w:val="clear" w:color="auto" w:fill="auto"/>
            <w:vAlign w:val="center"/>
          </w:tcPr>
          <w:p w14:paraId="5D059032"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26</w:t>
            </w:r>
          </w:p>
        </w:tc>
        <w:tc>
          <w:tcPr>
            <w:tcW w:w="1260" w:type="dxa"/>
            <w:shd w:val="clear" w:color="auto" w:fill="auto"/>
          </w:tcPr>
          <w:p w14:paraId="3979BA10"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0DE3C0DF" w14:textId="6263216C" w:rsidR="000F0C64" w:rsidRDefault="000F0C64" w:rsidP="000F0C64">
            <w:r w:rsidRPr="005137D1">
              <w:rPr>
                <w:sz w:val="20"/>
                <w:szCs w:val="20"/>
              </w:rPr>
              <w:t>Control equipment’s for Gases</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56AE24E" w14:textId="55EC8CFE"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440" w:type="dxa"/>
            <w:shd w:val="clear" w:color="auto" w:fill="auto"/>
          </w:tcPr>
          <w:p w14:paraId="2078CC7D" w14:textId="533E974E"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55499E84"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4802C235" w14:textId="77777777" w:rsidTr="00895500">
        <w:trPr>
          <w:trHeight w:val="319"/>
        </w:trPr>
        <w:tc>
          <w:tcPr>
            <w:tcW w:w="1260" w:type="dxa"/>
            <w:shd w:val="clear" w:color="auto" w:fill="auto"/>
            <w:vAlign w:val="center"/>
          </w:tcPr>
          <w:p w14:paraId="02898F76"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27</w:t>
            </w:r>
          </w:p>
        </w:tc>
        <w:tc>
          <w:tcPr>
            <w:tcW w:w="1260" w:type="dxa"/>
            <w:shd w:val="clear" w:color="auto" w:fill="auto"/>
          </w:tcPr>
          <w:p w14:paraId="72515F28"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36BC71B4" w14:textId="1828C64E" w:rsidR="000F0C64" w:rsidRDefault="000F0C64" w:rsidP="000F0C64">
            <w:r w:rsidRPr="005137D1">
              <w:rPr>
                <w:sz w:val="20"/>
                <w:szCs w:val="20"/>
              </w:rPr>
              <w:t>Control equipment’s for Gases</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61F07BEF" w14:textId="77777777" w:rsidR="000F0C64" w:rsidRPr="00B5671B"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61CF6E0B"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 xml:space="preserve">For </w:t>
            </w:r>
            <w:r>
              <w:rPr>
                <w:rFonts w:asciiTheme="majorBidi" w:hAnsiTheme="majorBidi" w:cstheme="majorBidi"/>
                <w:b/>
                <w:bCs/>
                <w:sz w:val="18"/>
                <w:szCs w:val="18"/>
                <w:lang w:bidi="ar-IQ"/>
              </w:rPr>
              <w:t>gases</w:t>
            </w:r>
          </w:p>
          <w:p w14:paraId="7662CDA5" w14:textId="6DBD7D40"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96583C">
              <w:rPr>
                <w:rFonts w:asciiTheme="majorBidi" w:hAnsiTheme="majorBidi" w:cstheme="majorBidi"/>
                <w:b/>
                <w:bCs/>
                <w:sz w:val="18"/>
                <w:szCs w:val="18"/>
                <w:lang w:bidi="ar-IQ"/>
              </w:rPr>
              <w:t>-condensation</w:t>
            </w:r>
          </w:p>
        </w:tc>
        <w:tc>
          <w:tcPr>
            <w:tcW w:w="1440" w:type="dxa"/>
            <w:shd w:val="clear" w:color="auto" w:fill="auto"/>
          </w:tcPr>
          <w:p w14:paraId="4778292E" w14:textId="5512FEBF"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67D09576" w14:textId="77777777" w:rsidR="000F0C64" w:rsidRDefault="000F0C64" w:rsidP="000F0C64">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4D0FB5FA" w14:textId="77777777" w:rsidTr="00895500">
        <w:trPr>
          <w:trHeight w:val="319"/>
        </w:trPr>
        <w:tc>
          <w:tcPr>
            <w:tcW w:w="1260" w:type="dxa"/>
            <w:shd w:val="clear" w:color="auto" w:fill="auto"/>
            <w:vAlign w:val="center"/>
          </w:tcPr>
          <w:p w14:paraId="2CE14C23"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28</w:t>
            </w:r>
          </w:p>
        </w:tc>
        <w:tc>
          <w:tcPr>
            <w:tcW w:w="1260" w:type="dxa"/>
            <w:shd w:val="clear" w:color="auto" w:fill="auto"/>
          </w:tcPr>
          <w:p w14:paraId="5A32AF3C"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65796670" w14:textId="1D7A0326"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sidRPr="005137D1">
              <w:rPr>
                <w:sz w:val="20"/>
                <w:szCs w:val="20"/>
              </w:rPr>
              <w:t>Control equipment’s for Gases</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7D5BC820" w14:textId="26A44FD5"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440" w:type="dxa"/>
            <w:shd w:val="clear" w:color="auto" w:fill="auto"/>
          </w:tcPr>
          <w:p w14:paraId="451973FA" w14:textId="778B6336" w:rsidR="000F0C64" w:rsidRDefault="000F0C64" w:rsidP="000F0C64">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7C831D80" w14:textId="77777777" w:rsidR="000F0C64" w:rsidRDefault="000F0C64" w:rsidP="000F0C64">
            <w:r w:rsidRPr="006A4269">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02C6D08E" w14:textId="77777777" w:rsidTr="00895500">
        <w:trPr>
          <w:trHeight w:val="319"/>
        </w:trPr>
        <w:tc>
          <w:tcPr>
            <w:tcW w:w="1260" w:type="dxa"/>
            <w:shd w:val="clear" w:color="auto" w:fill="auto"/>
            <w:vAlign w:val="center"/>
          </w:tcPr>
          <w:p w14:paraId="6EC52909"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lastRenderedPageBreak/>
              <w:t>29</w:t>
            </w:r>
          </w:p>
        </w:tc>
        <w:tc>
          <w:tcPr>
            <w:tcW w:w="1260" w:type="dxa"/>
            <w:shd w:val="clear" w:color="auto" w:fill="auto"/>
          </w:tcPr>
          <w:p w14:paraId="1CC429B8" w14:textId="77777777" w:rsidR="000F0C64" w:rsidRDefault="000F0C64" w:rsidP="000F0C64">
            <w:r w:rsidRPr="00DC6728">
              <w:rPr>
                <w:rFonts w:ascii="Times New Roman" w:hAnsi="Times New Roman" w:cs="Times New Roman"/>
                <w:sz w:val="24"/>
                <w:szCs w:val="24"/>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2C813D9A" w14:textId="32E970AD"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sidRPr="005137D1">
              <w:rPr>
                <w:sz w:val="20"/>
                <w:szCs w:val="20"/>
              </w:rPr>
              <w:t>Control equipment’s for Gases</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19525E5B" w14:textId="77777777" w:rsidR="000F0C64" w:rsidRPr="00B5671B"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07FA8588" w14:textId="77777777" w:rsidR="000F0C64" w:rsidRDefault="000F0C64" w:rsidP="000F0C64">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 xml:space="preserve">For </w:t>
            </w:r>
            <w:r>
              <w:rPr>
                <w:rFonts w:asciiTheme="majorBidi" w:hAnsiTheme="majorBidi" w:cstheme="majorBidi"/>
                <w:b/>
                <w:bCs/>
                <w:sz w:val="18"/>
                <w:szCs w:val="18"/>
                <w:lang w:bidi="ar-IQ"/>
              </w:rPr>
              <w:t>gases</w:t>
            </w:r>
          </w:p>
          <w:p w14:paraId="75251AE7" w14:textId="30E155EC"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96583C">
              <w:rPr>
                <w:rFonts w:asciiTheme="majorBidi" w:hAnsiTheme="majorBidi" w:cstheme="majorBidi"/>
                <w:b/>
                <w:bCs/>
                <w:sz w:val="18"/>
                <w:szCs w:val="18"/>
                <w:lang w:bidi="ar-IQ"/>
              </w:rPr>
              <w:t>-Incinerations</w:t>
            </w:r>
          </w:p>
        </w:tc>
        <w:tc>
          <w:tcPr>
            <w:tcW w:w="1440" w:type="dxa"/>
            <w:shd w:val="clear" w:color="auto" w:fill="auto"/>
          </w:tcPr>
          <w:p w14:paraId="2B860794" w14:textId="30CAEDDF"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4FDD95C0" w14:textId="77777777" w:rsidR="000F0C64" w:rsidRDefault="000F0C64" w:rsidP="000F0C64">
            <w:r w:rsidRPr="006A4269">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F0C64" w:rsidRPr="00CE5DB5" w14:paraId="4B19B9B2" w14:textId="77777777" w:rsidTr="00895500">
        <w:trPr>
          <w:trHeight w:val="319"/>
        </w:trPr>
        <w:tc>
          <w:tcPr>
            <w:tcW w:w="1260" w:type="dxa"/>
            <w:shd w:val="clear" w:color="auto" w:fill="auto"/>
            <w:vAlign w:val="center"/>
          </w:tcPr>
          <w:p w14:paraId="203B76FC" w14:textId="77777777" w:rsidR="000F0C64"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30</w:t>
            </w:r>
          </w:p>
        </w:tc>
        <w:tc>
          <w:tcPr>
            <w:tcW w:w="1260" w:type="dxa"/>
            <w:shd w:val="clear" w:color="auto" w:fill="auto"/>
          </w:tcPr>
          <w:p w14:paraId="24505926" w14:textId="77777777" w:rsidR="000F0C64" w:rsidRPr="00DC6728" w:rsidRDefault="000F0C64" w:rsidP="000F0C64">
            <w:pPr>
              <w:rPr>
                <w:rFonts w:ascii="Times New Roman" w:hAnsi="Times New Roman" w:cs="Times New Roman"/>
                <w:sz w:val="24"/>
                <w:szCs w:val="24"/>
              </w:rPr>
            </w:pPr>
            <w:r>
              <w:rPr>
                <w:rFonts w:ascii="Times New Roman" w:hAnsi="Times New Roman" w:cs="Times New Roman" w:hint="cs"/>
                <w:sz w:val="24"/>
                <w:szCs w:val="24"/>
                <w:rtl/>
              </w:rPr>
              <w:t>3</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3978C8BE" w14:textId="4C0D4A9C"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rtl/>
                <w:lang w:bidi="ar-IQ"/>
              </w:rPr>
            </w:pPr>
            <w:r w:rsidRPr="005137D1">
              <w:rPr>
                <w:sz w:val="20"/>
                <w:szCs w:val="20"/>
              </w:rPr>
              <w:t>Control equipment’s for Gases</w:t>
            </w:r>
          </w:p>
        </w:tc>
        <w:tc>
          <w:tcPr>
            <w:tcW w:w="2160" w:type="dxa"/>
            <w:tcBorders>
              <w:top w:val="single" w:sz="8" w:space="0" w:color="4F81BC"/>
              <w:left w:val="single" w:sz="8" w:space="0" w:color="4F81BC"/>
              <w:bottom w:val="single" w:sz="8" w:space="0" w:color="4F81BC"/>
              <w:right w:val="single" w:sz="8" w:space="0" w:color="4F81BC"/>
            </w:tcBorders>
            <w:shd w:val="clear" w:color="auto" w:fill="A7BEDE"/>
          </w:tcPr>
          <w:p w14:paraId="69B9F4DE" w14:textId="11C3389D" w:rsidR="000F0C64" w:rsidRDefault="000F0C64" w:rsidP="000F0C64">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440" w:type="dxa"/>
            <w:shd w:val="clear" w:color="auto" w:fill="auto"/>
          </w:tcPr>
          <w:p w14:paraId="1DF3CC4E" w14:textId="4D165DB8" w:rsidR="000F0C64" w:rsidRPr="00CE5DB5" w:rsidRDefault="000F0C64" w:rsidP="000F0C64">
            <w:pPr>
              <w:autoSpaceDE w:val="0"/>
              <w:autoSpaceDN w:val="0"/>
              <w:adjustRightInd w:val="0"/>
              <w:spacing w:after="0" w:line="240" w:lineRule="auto"/>
              <w:rPr>
                <w:rFonts w:ascii="Cambria" w:eastAsia="Times New Roman" w:hAnsi="Cambria" w:cs="Times New Roman"/>
                <w:color w:val="000000"/>
                <w:sz w:val="28"/>
                <w:szCs w:val="28"/>
                <w:lang w:bidi="ar-IQ"/>
              </w:rPr>
            </w:pPr>
            <w:r w:rsidRPr="00922743">
              <w:rPr>
                <w:rFonts w:ascii="Cambria" w:eastAsia="Times New Roman" w:hAnsi="Cambria" w:cs="Times New Roman" w:hint="cs"/>
                <w:color w:val="000000"/>
                <w:sz w:val="28"/>
                <w:szCs w:val="28"/>
                <w:rtl/>
                <w:lang w:bidi="ar-IQ"/>
              </w:rPr>
              <w:t>حضوري</w:t>
            </w:r>
          </w:p>
        </w:tc>
        <w:tc>
          <w:tcPr>
            <w:tcW w:w="1440" w:type="dxa"/>
            <w:shd w:val="clear" w:color="auto" w:fill="auto"/>
          </w:tcPr>
          <w:p w14:paraId="2CF19624" w14:textId="77777777" w:rsidR="000F0C64" w:rsidRDefault="000F0C64" w:rsidP="000F0C64">
            <w:r w:rsidRPr="006A4269">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bl>
    <w:p w14:paraId="34F5BA9B" w14:textId="77777777" w:rsidR="00CE5DB5" w:rsidRPr="00CE5DB5" w:rsidRDefault="00CE5DB5" w:rsidP="00CE5DB5">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E5DB5" w:rsidRPr="00CE5DB5" w14:paraId="15250B79" w14:textId="77777777" w:rsidTr="0039297B">
        <w:trPr>
          <w:trHeight w:val="477"/>
        </w:trPr>
        <w:tc>
          <w:tcPr>
            <w:tcW w:w="9720" w:type="dxa"/>
            <w:gridSpan w:val="2"/>
            <w:shd w:val="clear" w:color="auto" w:fill="auto"/>
            <w:vAlign w:val="center"/>
          </w:tcPr>
          <w:p w14:paraId="52049716" w14:textId="77777777" w:rsidR="00CE5DB5" w:rsidRPr="00CE5DB5" w:rsidRDefault="00CE5DB5" w:rsidP="00CE5DB5">
            <w:pPr>
              <w:numPr>
                <w:ilvl w:val="0"/>
                <w:numId w:val="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البنية التحتية </w:t>
            </w:r>
          </w:p>
        </w:tc>
      </w:tr>
      <w:tr w:rsidR="00CE5DB5" w:rsidRPr="00CE5DB5" w14:paraId="6BB942E9" w14:textId="77777777" w:rsidTr="0039297B">
        <w:trPr>
          <w:trHeight w:val="1175"/>
        </w:trPr>
        <w:tc>
          <w:tcPr>
            <w:tcW w:w="4007" w:type="dxa"/>
            <w:shd w:val="clear" w:color="auto" w:fill="auto"/>
            <w:vAlign w:val="center"/>
          </w:tcPr>
          <w:p w14:paraId="4935EAB0" w14:textId="77777777" w:rsidR="00CE5DB5" w:rsidRPr="00CE5DB5" w:rsidRDefault="00CE5DB5" w:rsidP="00CE5DB5">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hint="cs"/>
                <w:color w:val="000000"/>
                <w:sz w:val="28"/>
                <w:szCs w:val="28"/>
                <w:rtl/>
                <w:lang w:bidi="ar-IQ"/>
              </w:rPr>
              <w:t>الكتب المقررة المطلوبة</w:t>
            </w:r>
          </w:p>
        </w:tc>
        <w:tc>
          <w:tcPr>
            <w:tcW w:w="5713" w:type="dxa"/>
            <w:shd w:val="clear" w:color="auto" w:fill="auto"/>
            <w:vAlign w:val="center"/>
          </w:tcPr>
          <w:p w14:paraId="28112081" w14:textId="77777777" w:rsidR="000F0C64" w:rsidRPr="000F0C64" w:rsidRDefault="000F0C64" w:rsidP="008C3AFB">
            <w:pPr>
              <w:autoSpaceDE w:val="0"/>
              <w:autoSpaceDN w:val="0"/>
              <w:bidi w:val="0"/>
              <w:adjustRightInd w:val="0"/>
              <w:spacing w:after="0" w:line="240" w:lineRule="auto"/>
              <w:rPr>
                <w:rFonts w:ascii="Cambria" w:eastAsia="Times New Roman" w:hAnsi="Cambria" w:cs="Traditional Arabic"/>
                <w:b/>
                <w:bCs/>
                <w:color w:val="000000"/>
                <w:sz w:val="28"/>
                <w:szCs w:val="28"/>
                <w:lang w:bidi="ar-IQ"/>
              </w:rPr>
            </w:pPr>
            <w:r w:rsidRPr="000F0C64">
              <w:rPr>
                <w:rFonts w:ascii="Cambria" w:eastAsia="Times New Roman" w:hAnsi="Cambria" w:cs="Traditional Arabic"/>
                <w:b/>
                <w:bCs/>
                <w:color w:val="000000"/>
                <w:sz w:val="28"/>
                <w:szCs w:val="28"/>
                <w:lang w:bidi="ar-IQ"/>
              </w:rPr>
              <w:t>1- Mackenzie L. Davis, and Susan J. Masten, 2014, Principles of Environmental Engineering and Science Third Edition, McGraw Hill.</w:t>
            </w:r>
          </w:p>
          <w:p w14:paraId="3418B3E1" w14:textId="77777777" w:rsidR="000F0C64" w:rsidRPr="000F0C64" w:rsidRDefault="000F0C64" w:rsidP="008C3AFB">
            <w:pPr>
              <w:autoSpaceDE w:val="0"/>
              <w:autoSpaceDN w:val="0"/>
              <w:bidi w:val="0"/>
              <w:adjustRightInd w:val="0"/>
              <w:spacing w:after="0" w:line="240" w:lineRule="auto"/>
              <w:rPr>
                <w:rFonts w:ascii="Cambria" w:eastAsia="Times New Roman" w:hAnsi="Cambria" w:cs="Traditional Arabic"/>
                <w:b/>
                <w:bCs/>
                <w:color w:val="000000"/>
                <w:sz w:val="28"/>
                <w:szCs w:val="28"/>
                <w:lang w:bidi="ar-IQ"/>
              </w:rPr>
            </w:pPr>
            <w:r w:rsidRPr="000F0C64">
              <w:rPr>
                <w:rFonts w:ascii="Cambria" w:eastAsia="Times New Roman" w:hAnsi="Cambria" w:cs="Traditional Arabic"/>
                <w:b/>
                <w:bCs/>
                <w:color w:val="000000"/>
                <w:sz w:val="28"/>
                <w:szCs w:val="28"/>
                <w:lang w:bidi="ar-IQ"/>
              </w:rPr>
              <w:t>2- M. N. Rao and H. V. N. Rao, “Air Pollution,” McGraw Hill, USA, 2000</w:t>
            </w:r>
          </w:p>
          <w:p w14:paraId="713725FD" w14:textId="32B98F5D" w:rsidR="00CE5DB5" w:rsidRPr="00CE5DB5" w:rsidRDefault="000F0C64" w:rsidP="008C3AFB">
            <w:pPr>
              <w:autoSpaceDE w:val="0"/>
              <w:autoSpaceDN w:val="0"/>
              <w:bidi w:val="0"/>
              <w:adjustRightInd w:val="0"/>
              <w:spacing w:after="0" w:line="240" w:lineRule="auto"/>
              <w:rPr>
                <w:rFonts w:ascii="Cambria" w:eastAsia="Times New Roman" w:hAnsi="Cambria" w:cs="Traditional Arabic"/>
                <w:color w:val="000000"/>
                <w:sz w:val="28"/>
                <w:szCs w:val="28"/>
                <w:lang w:bidi="ar-IQ"/>
              </w:rPr>
            </w:pPr>
            <w:r w:rsidRPr="000F0C64">
              <w:rPr>
                <w:rFonts w:ascii="Cambria" w:eastAsia="Times New Roman" w:hAnsi="Cambria" w:cs="Traditional Arabic"/>
                <w:b/>
                <w:bCs/>
                <w:color w:val="000000"/>
                <w:sz w:val="28"/>
                <w:szCs w:val="28"/>
                <w:lang w:bidi="ar-IQ"/>
              </w:rPr>
              <w:t>3 Daniel Vallero, 2014, Fundamentals of Air Pollution, 5th Edition</w:t>
            </w:r>
          </w:p>
        </w:tc>
      </w:tr>
      <w:tr w:rsidR="00CE5DB5" w:rsidRPr="00CE5DB5" w14:paraId="0B9B598C" w14:textId="77777777" w:rsidTr="0039297B">
        <w:trPr>
          <w:trHeight w:val="716"/>
        </w:trPr>
        <w:tc>
          <w:tcPr>
            <w:tcW w:w="4007" w:type="dxa"/>
            <w:shd w:val="clear" w:color="auto" w:fill="auto"/>
            <w:vAlign w:val="center"/>
          </w:tcPr>
          <w:p w14:paraId="3D48C2FB" w14:textId="77777777" w:rsidR="00CE5DB5" w:rsidRPr="00CE5DB5" w:rsidRDefault="00CE5DB5" w:rsidP="00CE5DB5">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hint="cs"/>
                <w:color w:val="000000"/>
                <w:sz w:val="28"/>
                <w:szCs w:val="28"/>
                <w:rtl/>
                <w:lang w:bidi="ar-IQ"/>
              </w:rPr>
              <w:t>المراجع الرئيسية (المصادر)</w:t>
            </w:r>
          </w:p>
        </w:tc>
        <w:tc>
          <w:tcPr>
            <w:tcW w:w="5713" w:type="dxa"/>
            <w:shd w:val="clear" w:color="auto" w:fill="auto"/>
            <w:vAlign w:val="center"/>
          </w:tcPr>
          <w:p w14:paraId="67D81C71" w14:textId="77777777" w:rsidR="008C3AFB" w:rsidRPr="000F0C64" w:rsidRDefault="008C3AFB" w:rsidP="008C3AFB">
            <w:pPr>
              <w:autoSpaceDE w:val="0"/>
              <w:autoSpaceDN w:val="0"/>
              <w:bidi w:val="0"/>
              <w:adjustRightInd w:val="0"/>
              <w:spacing w:after="0" w:line="240" w:lineRule="auto"/>
              <w:rPr>
                <w:rFonts w:ascii="Cambria" w:eastAsia="Times New Roman" w:hAnsi="Cambria" w:cs="Traditional Arabic"/>
                <w:b/>
                <w:bCs/>
                <w:color w:val="000000"/>
                <w:sz w:val="28"/>
                <w:szCs w:val="28"/>
                <w:lang w:bidi="ar-IQ"/>
              </w:rPr>
            </w:pPr>
            <w:r w:rsidRPr="000F0C64">
              <w:rPr>
                <w:rFonts w:ascii="Cambria" w:eastAsia="Times New Roman" w:hAnsi="Cambria" w:cs="Traditional Arabic"/>
                <w:b/>
                <w:bCs/>
                <w:color w:val="000000"/>
                <w:sz w:val="28"/>
                <w:szCs w:val="28"/>
                <w:lang w:bidi="ar-IQ"/>
              </w:rPr>
              <w:t>Mackenzie L. Davis, and Susan J. Masten, 2014, Principles of Environmental Engineering and Science Third Edition, McGraw Hill.</w:t>
            </w:r>
          </w:p>
          <w:p w14:paraId="2B6CE509" w14:textId="09F06ED2" w:rsidR="00CE5DB5" w:rsidRPr="008C3AFB" w:rsidRDefault="00CE5DB5" w:rsidP="00CE5DB5">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CE5DB5" w:rsidRPr="00CE5DB5" w14:paraId="00715946" w14:textId="77777777" w:rsidTr="0039297B">
        <w:trPr>
          <w:trHeight w:val="1247"/>
        </w:trPr>
        <w:tc>
          <w:tcPr>
            <w:tcW w:w="4007" w:type="dxa"/>
            <w:shd w:val="clear" w:color="auto" w:fill="auto"/>
            <w:vAlign w:val="center"/>
          </w:tcPr>
          <w:p w14:paraId="61C70A14" w14:textId="77777777" w:rsidR="00CE5DB5" w:rsidRPr="00CE5DB5" w:rsidRDefault="00CE5DB5" w:rsidP="00CE5DB5">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hint="cs"/>
                <w:color w:val="000000"/>
                <w:sz w:val="28"/>
                <w:szCs w:val="28"/>
                <w:rtl/>
                <w:lang w:bidi="ar-IQ"/>
              </w:rPr>
              <w:t>الكتب والمراجع التي يوصى بها (المجلات العلمية ،التقارير ،.....)</w:t>
            </w:r>
            <w:r w:rsidRPr="00CE5DB5">
              <w:rPr>
                <w:rFonts w:ascii="Cambria" w:eastAsia="Times New Roman" w:hAnsi="Cambria" w:cs="Times New Roman"/>
                <w:color w:val="000000"/>
                <w:sz w:val="28"/>
                <w:szCs w:val="28"/>
                <w:rtl/>
                <w:lang w:bidi="ar-IQ"/>
              </w:rPr>
              <w:t xml:space="preserve"> </w:t>
            </w:r>
          </w:p>
        </w:tc>
        <w:tc>
          <w:tcPr>
            <w:tcW w:w="5713" w:type="dxa"/>
            <w:shd w:val="clear" w:color="auto" w:fill="auto"/>
            <w:vAlign w:val="center"/>
          </w:tcPr>
          <w:p w14:paraId="5E146FD0" w14:textId="64EC5A74" w:rsidR="008C3AFB" w:rsidRPr="008C3AFB" w:rsidRDefault="008C3AFB" w:rsidP="008C3AFB">
            <w:pPr>
              <w:autoSpaceDE w:val="0"/>
              <w:autoSpaceDN w:val="0"/>
              <w:bidi w:val="0"/>
              <w:adjustRightInd w:val="0"/>
              <w:spacing w:after="0" w:line="240" w:lineRule="auto"/>
              <w:rPr>
                <w:rFonts w:ascii="Cambria" w:eastAsia="Times New Roman" w:hAnsi="Cambria" w:cs="Traditional Arabic"/>
                <w:b/>
                <w:bCs/>
                <w:color w:val="000000"/>
                <w:sz w:val="28"/>
                <w:szCs w:val="28"/>
                <w:lang w:bidi="ar-IQ"/>
              </w:rPr>
            </w:pPr>
            <w:r w:rsidRPr="008C3AFB">
              <w:rPr>
                <w:rFonts w:ascii="Cambria" w:eastAsia="Times New Roman" w:hAnsi="Cambria" w:cs="Traditional Arabic"/>
                <w:b/>
                <w:bCs/>
                <w:color w:val="000000"/>
                <w:sz w:val="28"/>
                <w:szCs w:val="28"/>
                <w:lang w:bidi="ar-IQ"/>
              </w:rPr>
              <w:t> </w:t>
            </w:r>
            <w:hyperlink r:id="rId5" w:history="1">
              <w:r w:rsidRPr="008C3AFB">
                <w:rPr>
                  <w:rStyle w:val="Hyperlink"/>
                  <w:rFonts w:ascii="Cambria" w:eastAsia="Times New Roman" w:hAnsi="Cambria" w:cs="Traditional Arabic"/>
                  <w:b/>
                  <w:bCs/>
                  <w:sz w:val="28"/>
                  <w:szCs w:val="28"/>
                  <w:lang w:bidi="ar-IQ"/>
                </w:rPr>
                <w:t>Lawrence K. Wang</w:t>
              </w:r>
            </w:hyperlink>
            <w:r w:rsidRPr="008C3AFB">
              <w:rPr>
                <w:rFonts w:ascii="Cambria" w:eastAsia="Times New Roman" w:hAnsi="Cambria" w:cs="Traditional Arabic"/>
                <w:b/>
                <w:bCs/>
                <w:color w:val="000000"/>
                <w:sz w:val="28"/>
                <w:szCs w:val="28"/>
                <w:lang w:bidi="ar-IQ"/>
              </w:rPr>
              <w:t> (Editor), </w:t>
            </w:r>
            <w:hyperlink r:id="rId6" w:history="1">
              <w:r w:rsidRPr="008C3AFB">
                <w:rPr>
                  <w:rStyle w:val="Hyperlink"/>
                  <w:rFonts w:ascii="Cambria" w:eastAsia="Times New Roman" w:hAnsi="Cambria" w:cs="Traditional Arabic"/>
                  <w:b/>
                  <w:bCs/>
                  <w:sz w:val="28"/>
                  <w:szCs w:val="28"/>
                  <w:lang w:bidi="ar-IQ"/>
                </w:rPr>
                <w:t>Norman C. Pereira</w:t>
              </w:r>
            </w:hyperlink>
            <w:r w:rsidRPr="008C3AFB">
              <w:rPr>
                <w:rFonts w:ascii="Cambria" w:eastAsia="Times New Roman" w:hAnsi="Cambria" w:cs="Traditional Arabic"/>
                <w:b/>
                <w:bCs/>
                <w:color w:val="000000"/>
                <w:sz w:val="28"/>
                <w:szCs w:val="28"/>
                <w:lang w:bidi="ar-IQ"/>
              </w:rPr>
              <w:t> (Editor), </w:t>
            </w:r>
            <w:hyperlink r:id="rId7" w:history="1">
              <w:r w:rsidRPr="008C3AFB">
                <w:rPr>
                  <w:rStyle w:val="Hyperlink"/>
                  <w:rFonts w:ascii="Cambria" w:eastAsia="Times New Roman" w:hAnsi="Cambria" w:cs="Traditional Arabic"/>
                  <w:b/>
                  <w:bCs/>
                  <w:sz w:val="28"/>
                  <w:szCs w:val="28"/>
                  <w:lang w:bidi="ar-IQ"/>
                </w:rPr>
                <w:t>Yung-Tse Hung</w:t>
              </w:r>
            </w:hyperlink>
            <w:r w:rsidRPr="008C3AFB">
              <w:rPr>
                <w:rFonts w:ascii="Cambria" w:eastAsia="Times New Roman" w:hAnsi="Cambria" w:cs="Traditional Arabic"/>
                <w:b/>
                <w:bCs/>
                <w:color w:val="000000"/>
                <w:sz w:val="28"/>
                <w:szCs w:val="28"/>
                <w:lang w:bidi="ar-IQ"/>
              </w:rPr>
              <w:t> (Editor), Air Pollution Control Engineering: (Handbook of Environmental Engineering)  July 2004</w:t>
            </w:r>
          </w:p>
          <w:p w14:paraId="2A61AE88" w14:textId="173EC4E6" w:rsidR="00CE5DB5" w:rsidRPr="008C3AFB" w:rsidRDefault="00CE5DB5" w:rsidP="003178D1">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CE5DB5" w:rsidRPr="00CE5DB5" w14:paraId="24667473" w14:textId="77777777" w:rsidTr="0039297B">
        <w:trPr>
          <w:trHeight w:val="1247"/>
        </w:trPr>
        <w:tc>
          <w:tcPr>
            <w:tcW w:w="4007" w:type="dxa"/>
            <w:shd w:val="clear" w:color="auto" w:fill="auto"/>
            <w:vAlign w:val="center"/>
          </w:tcPr>
          <w:p w14:paraId="177A78F2" w14:textId="77777777" w:rsidR="00CE5DB5" w:rsidRPr="00CE5DB5" w:rsidRDefault="00CE5DB5" w:rsidP="00CE5DB5">
            <w:pPr>
              <w:numPr>
                <w:ilvl w:val="0"/>
                <w:numId w:val="3"/>
              </w:numPr>
              <w:autoSpaceDE w:val="0"/>
              <w:autoSpaceDN w:val="0"/>
              <w:adjustRightInd w:val="0"/>
              <w:spacing w:after="0" w:line="240" w:lineRule="auto"/>
              <w:rPr>
                <w:rFonts w:ascii="Cambria" w:eastAsia="Times New Roman" w:hAnsi="Cambria" w:cs="Times New Roman"/>
                <w:color w:val="000000"/>
                <w:sz w:val="28"/>
                <w:szCs w:val="28"/>
                <w:rtl/>
                <w:lang w:bidi="ar-IQ"/>
              </w:rPr>
            </w:pPr>
            <w:r w:rsidRPr="00CE5DB5">
              <w:rPr>
                <w:rFonts w:ascii="Cambria" w:eastAsia="Times New Roman"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14:paraId="507E9D54" w14:textId="1F44DEBF" w:rsidR="00CE5DB5" w:rsidRPr="00CE5DB5" w:rsidRDefault="008C3AFB" w:rsidP="008C3AFB">
            <w:pPr>
              <w:autoSpaceDE w:val="0"/>
              <w:autoSpaceDN w:val="0"/>
              <w:bidi w:val="0"/>
              <w:adjustRightInd w:val="0"/>
              <w:spacing w:after="0" w:line="240" w:lineRule="auto"/>
              <w:rPr>
                <w:rFonts w:ascii="Cambria" w:eastAsia="Times New Roman" w:hAnsi="Cambria" w:cs="Traditional Arabic"/>
                <w:color w:val="000000"/>
                <w:sz w:val="28"/>
                <w:szCs w:val="28"/>
                <w:lang w:bidi="ar-IQ"/>
              </w:rPr>
            </w:pPr>
            <w:r w:rsidRPr="008C3AFB">
              <w:rPr>
                <w:rFonts w:ascii="Times New Roman" w:eastAsia="Times New Roman" w:hAnsi="Times New Roman" w:cs="Times New Roman"/>
                <w:b/>
                <w:bCs/>
                <w:sz w:val="18"/>
                <w:szCs w:val="18"/>
                <w:lang w:bidi="ar-IQ"/>
              </w:rPr>
              <w:t>https://www.researchgate.net/profile/Muhammadreza_Tabatabaei/post/Electronic_copy_of_book/attachment/5d7c8e6b3843b0b982641cc4/AS%3A802926524133376%401568444009676/download/Principles+of+Environmental+Engineering.pdf</w:t>
            </w:r>
          </w:p>
        </w:tc>
      </w:tr>
    </w:tbl>
    <w:p w14:paraId="098E222B" w14:textId="77777777" w:rsidR="00CE5DB5" w:rsidRPr="00CE5DB5" w:rsidRDefault="00CE5DB5" w:rsidP="00CE5DB5">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E5DB5" w:rsidRPr="00CE5DB5" w14:paraId="15D3F827" w14:textId="77777777" w:rsidTr="0039297B">
        <w:trPr>
          <w:trHeight w:val="419"/>
        </w:trPr>
        <w:tc>
          <w:tcPr>
            <w:tcW w:w="9720" w:type="dxa"/>
            <w:shd w:val="clear" w:color="auto" w:fill="auto"/>
            <w:vAlign w:val="center"/>
          </w:tcPr>
          <w:p w14:paraId="2CC17C8D" w14:textId="77777777" w:rsidR="00CE5DB5" w:rsidRPr="00CE5DB5" w:rsidRDefault="00CE5DB5" w:rsidP="00CE5DB5">
            <w:pPr>
              <w:numPr>
                <w:ilvl w:val="0"/>
                <w:numId w:val="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hint="cs"/>
                <w:color w:val="000000"/>
                <w:sz w:val="28"/>
                <w:szCs w:val="28"/>
                <w:rtl/>
                <w:lang w:bidi="ar-IQ"/>
              </w:rPr>
              <w:t>خطة تطوير المقرر الدراسي</w:t>
            </w:r>
          </w:p>
        </w:tc>
      </w:tr>
      <w:tr w:rsidR="00CE5DB5" w:rsidRPr="00CE5DB5" w14:paraId="6AB386B6" w14:textId="77777777" w:rsidTr="0039297B">
        <w:trPr>
          <w:trHeight w:val="1505"/>
        </w:trPr>
        <w:tc>
          <w:tcPr>
            <w:tcW w:w="9720" w:type="dxa"/>
            <w:shd w:val="clear" w:color="auto" w:fill="auto"/>
            <w:vAlign w:val="center"/>
          </w:tcPr>
          <w:p w14:paraId="7FE3BC37" w14:textId="40D0A9B9" w:rsidR="003178D1" w:rsidRPr="003178D1" w:rsidRDefault="003178D1" w:rsidP="003178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Courier New" w:eastAsia="Times New Roman" w:hAnsi="Courier New" w:cs="Courier New"/>
                <w:color w:val="202124"/>
                <w:sz w:val="36"/>
                <w:szCs w:val="36"/>
              </w:rPr>
            </w:pPr>
            <w:r w:rsidRPr="003178D1">
              <w:rPr>
                <w:rFonts w:ascii="Cambria" w:eastAsia="Times New Roman" w:hAnsi="Cambria" w:cs="Times New Roman" w:hint="cs"/>
                <w:color w:val="000000"/>
                <w:sz w:val="28"/>
                <w:szCs w:val="28"/>
                <w:rtl/>
                <w:lang w:bidi="ar-IQ"/>
              </w:rPr>
              <w:lastRenderedPageBreak/>
              <w:t xml:space="preserve">يتضمن التطوير المزيد </w:t>
            </w:r>
            <w:r w:rsidR="008C3AFB">
              <w:rPr>
                <w:rFonts w:ascii="Cambria" w:eastAsia="Times New Roman" w:hAnsi="Cambria" w:cs="Times New Roman" w:hint="cs"/>
                <w:color w:val="000000"/>
                <w:sz w:val="28"/>
                <w:szCs w:val="28"/>
                <w:rtl/>
                <w:lang w:bidi="ar-IQ"/>
              </w:rPr>
              <w:t xml:space="preserve">من التطبيقات </w:t>
            </w:r>
            <w:r w:rsidR="008C3AFB" w:rsidRPr="008C3AFB">
              <w:rPr>
                <w:rFonts w:ascii="Cambria" w:eastAsia="Times New Roman" w:hAnsi="Cambria" w:cs="Times New Roman"/>
                <w:color w:val="000000"/>
                <w:sz w:val="28"/>
                <w:szCs w:val="28"/>
                <w:rtl/>
                <w:lang w:bidi="ar-IQ"/>
              </w:rPr>
              <w:t>ويشمل تطبيقات الكمبيوتر باستخدام نماذج تشتت تلوث الهواء، وبرامج تصميم معدات تلوث الهواء</w:t>
            </w:r>
          </w:p>
          <w:p w14:paraId="5EB89831" w14:textId="77777777" w:rsidR="00CE5DB5" w:rsidRPr="003178D1" w:rsidRDefault="00CE5DB5" w:rsidP="00CE5DB5">
            <w:pPr>
              <w:autoSpaceDE w:val="0"/>
              <w:autoSpaceDN w:val="0"/>
              <w:adjustRightInd w:val="0"/>
              <w:spacing w:after="0" w:line="240" w:lineRule="auto"/>
              <w:rPr>
                <w:rFonts w:ascii="Cambria" w:eastAsia="Times New Roman" w:hAnsi="Cambria" w:cs="Times New Roman"/>
                <w:color w:val="000000"/>
                <w:sz w:val="28"/>
                <w:szCs w:val="28"/>
                <w:lang w:bidi="ar-IQ"/>
              </w:rPr>
            </w:pPr>
          </w:p>
        </w:tc>
      </w:tr>
    </w:tbl>
    <w:p w14:paraId="0443D813" w14:textId="77777777" w:rsidR="00CE5DB5" w:rsidRPr="00CE5DB5" w:rsidRDefault="00CE5DB5" w:rsidP="00CE5DB5">
      <w:pPr>
        <w:spacing w:after="240"/>
        <w:rPr>
          <w:rFonts w:ascii="Times New Roman" w:eastAsia="Times New Roman" w:hAnsi="Times New Roman" w:cs="Traditional Arabic"/>
          <w:sz w:val="24"/>
          <w:szCs w:val="24"/>
          <w:rtl/>
          <w:lang w:bidi="ar-IQ"/>
        </w:rPr>
      </w:pPr>
    </w:p>
    <w:p w14:paraId="39C51038" w14:textId="77777777" w:rsidR="004D089B" w:rsidRDefault="004D089B"/>
    <w:sectPr w:rsidR="004D089B" w:rsidSect="001C1CD7">
      <w:pgSz w:w="11906" w:h="16838" w:code="9"/>
      <w:pgMar w:top="993" w:right="1797" w:bottom="156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4A"/>
    <w:rsid w:val="000F0C64"/>
    <w:rsid w:val="003178D1"/>
    <w:rsid w:val="0046237F"/>
    <w:rsid w:val="004D089B"/>
    <w:rsid w:val="005B20C7"/>
    <w:rsid w:val="006215BD"/>
    <w:rsid w:val="007C2036"/>
    <w:rsid w:val="008C3AFB"/>
    <w:rsid w:val="00A35803"/>
    <w:rsid w:val="00AD6FC4"/>
    <w:rsid w:val="00B623B0"/>
    <w:rsid w:val="00CE5DB5"/>
    <w:rsid w:val="00CF5A96"/>
    <w:rsid w:val="00D30C35"/>
    <w:rsid w:val="00E54BEC"/>
    <w:rsid w:val="00F17E65"/>
    <w:rsid w:val="00F81A4A"/>
    <w:rsid w:val="00F96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F4C2"/>
  <w15:docId w15:val="{02B0DE58-EDE0-0F4C-9B0A-729C6C74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23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23B0"/>
    <w:rPr>
      <w:rFonts w:ascii="Consolas" w:hAnsi="Consolas"/>
      <w:sz w:val="20"/>
      <w:szCs w:val="20"/>
    </w:rPr>
  </w:style>
  <w:style w:type="character" w:styleId="Hyperlink">
    <w:name w:val="Hyperlink"/>
    <w:basedOn w:val="DefaultParagraphFont"/>
    <w:uiPriority w:val="99"/>
    <w:unhideWhenUsed/>
    <w:rsid w:val="008C3AFB"/>
    <w:rPr>
      <w:color w:val="0000FF" w:themeColor="hyperlink"/>
      <w:u w:val="single"/>
    </w:rPr>
  </w:style>
  <w:style w:type="character" w:styleId="UnresolvedMention">
    <w:name w:val="Unresolved Mention"/>
    <w:basedOn w:val="DefaultParagraphFont"/>
    <w:uiPriority w:val="99"/>
    <w:semiHidden/>
    <w:unhideWhenUsed/>
    <w:rsid w:val="008C3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6038">
      <w:bodyDiv w:val="1"/>
      <w:marLeft w:val="0"/>
      <w:marRight w:val="0"/>
      <w:marTop w:val="0"/>
      <w:marBottom w:val="0"/>
      <w:divBdr>
        <w:top w:val="none" w:sz="0" w:space="0" w:color="auto"/>
        <w:left w:val="none" w:sz="0" w:space="0" w:color="auto"/>
        <w:bottom w:val="none" w:sz="0" w:space="0" w:color="auto"/>
        <w:right w:val="none" w:sz="0" w:space="0" w:color="auto"/>
      </w:divBdr>
    </w:div>
    <w:div w:id="267279882">
      <w:bodyDiv w:val="1"/>
      <w:marLeft w:val="0"/>
      <w:marRight w:val="0"/>
      <w:marTop w:val="0"/>
      <w:marBottom w:val="0"/>
      <w:divBdr>
        <w:top w:val="none" w:sz="0" w:space="0" w:color="auto"/>
        <w:left w:val="none" w:sz="0" w:space="0" w:color="auto"/>
        <w:bottom w:val="none" w:sz="0" w:space="0" w:color="auto"/>
        <w:right w:val="none" w:sz="0" w:space="0" w:color="auto"/>
      </w:divBdr>
    </w:div>
    <w:div w:id="280066883">
      <w:bodyDiv w:val="1"/>
      <w:marLeft w:val="0"/>
      <w:marRight w:val="0"/>
      <w:marTop w:val="0"/>
      <w:marBottom w:val="0"/>
      <w:divBdr>
        <w:top w:val="none" w:sz="0" w:space="0" w:color="auto"/>
        <w:left w:val="none" w:sz="0" w:space="0" w:color="auto"/>
        <w:bottom w:val="none" w:sz="0" w:space="0" w:color="auto"/>
        <w:right w:val="none" w:sz="0" w:space="0" w:color="auto"/>
      </w:divBdr>
    </w:div>
    <w:div w:id="527720585">
      <w:bodyDiv w:val="1"/>
      <w:marLeft w:val="0"/>
      <w:marRight w:val="0"/>
      <w:marTop w:val="0"/>
      <w:marBottom w:val="0"/>
      <w:divBdr>
        <w:top w:val="none" w:sz="0" w:space="0" w:color="auto"/>
        <w:left w:val="none" w:sz="0" w:space="0" w:color="auto"/>
        <w:bottom w:val="none" w:sz="0" w:space="0" w:color="auto"/>
        <w:right w:val="none" w:sz="0" w:space="0" w:color="auto"/>
      </w:divBdr>
    </w:div>
    <w:div w:id="582688568">
      <w:bodyDiv w:val="1"/>
      <w:marLeft w:val="0"/>
      <w:marRight w:val="0"/>
      <w:marTop w:val="0"/>
      <w:marBottom w:val="0"/>
      <w:divBdr>
        <w:top w:val="none" w:sz="0" w:space="0" w:color="auto"/>
        <w:left w:val="none" w:sz="0" w:space="0" w:color="auto"/>
        <w:bottom w:val="none" w:sz="0" w:space="0" w:color="auto"/>
        <w:right w:val="none" w:sz="0" w:space="0" w:color="auto"/>
      </w:divBdr>
    </w:div>
    <w:div w:id="727652817">
      <w:bodyDiv w:val="1"/>
      <w:marLeft w:val="0"/>
      <w:marRight w:val="0"/>
      <w:marTop w:val="0"/>
      <w:marBottom w:val="0"/>
      <w:divBdr>
        <w:top w:val="none" w:sz="0" w:space="0" w:color="auto"/>
        <w:left w:val="none" w:sz="0" w:space="0" w:color="auto"/>
        <w:bottom w:val="none" w:sz="0" w:space="0" w:color="auto"/>
        <w:right w:val="none" w:sz="0" w:space="0" w:color="auto"/>
      </w:divBdr>
    </w:div>
    <w:div w:id="751704602">
      <w:bodyDiv w:val="1"/>
      <w:marLeft w:val="0"/>
      <w:marRight w:val="0"/>
      <w:marTop w:val="0"/>
      <w:marBottom w:val="0"/>
      <w:divBdr>
        <w:top w:val="none" w:sz="0" w:space="0" w:color="auto"/>
        <w:left w:val="none" w:sz="0" w:space="0" w:color="auto"/>
        <w:bottom w:val="none" w:sz="0" w:space="0" w:color="auto"/>
        <w:right w:val="none" w:sz="0" w:space="0" w:color="auto"/>
      </w:divBdr>
    </w:div>
    <w:div w:id="889805752">
      <w:bodyDiv w:val="1"/>
      <w:marLeft w:val="0"/>
      <w:marRight w:val="0"/>
      <w:marTop w:val="0"/>
      <w:marBottom w:val="0"/>
      <w:divBdr>
        <w:top w:val="none" w:sz="0" w:space="0" w:color="auto"/>
        <w:left w:val="none" w:sz="0" w:space="0" w:color="auto"/>
        <w:bottom w:val="none" w:sz="0" w:space="0" w:color="auto"/>
        <w:right w:val="none" w:sz="0" w:space="0" w:color="auto"/>
      </w:divBdr>
    </w:div>
    <w:div w:id="1062950819">
      <w:bodyDiv w:val="1"/>
      <w:marLeft w:val="0"/>
      <w:marRight w:val="0"/>
      <w:marTop w:val="0"/>
      <w:marBottom w:val="0"/>
      <w:divBdr>
        <w:top w:val="none" w:sz="0" w:space="0" w:color="auto"/>
        <w:left w:val="none" w:sz="0" w:space="0" w:color="auto"/>
        <w:bottom w:val="none" w:sz="0" w:space="0" w:color="auto"/>
        <w:right w:val="none" w:sz="0" w:space="0" w:color="auto"/>
      </w:divBdr>
    </w:div>
    <w:div w:id="1337803172">
      <w:bodyDiv w:val="1"/>
      <w:marLeft w:val="0"/>
      <w:marRight w:val="0"/>
      <w:marTop w:val="0"/>
      <w:marBottom w:val="0"/>
      <w:divBdr>
        <w:top w:val="none" w:sz="0" w:space="0" w:color="auto"/>
        <w:left w:val="none" w:sz="0" w:space="0" w:color="auto"/>
        <w:bottom w:val="none" w:sz="0" w:space="0" w:color="auto"/>
        <w:right w:val="none" w:sz="0" w:space="0" w:color="auto"/>
      </w:divBdr>
    </w:div>
    <w:div w:id="1412266881">
      <w:bodyDiv w:val="1"/>
      <w:marLeft w:val="0"/>
      <w:marRight w:val="0"/>
      <w:marTop w:val="0"/>
      <w:marBottom w:val="0"/>
      <w:divBdr>
        <w:top w:val="none" w:sz="0" w:space="0" w:color="auto"/>
        <w:left w:val="none" w:sz="0" w:space="0" w:color="auto"/>
        <w:bottom w:val="none" w:sz="0" w:space="0" w:color="auto"/>
        <w:right w:val="none" w:sz="0" w:space="0" w:color="auto"/>
      </w:divBdr>
    </w:div>
    <w:div w:id="1421171346">
      <w:bodyDiv w:val="1"/>
      <w:marLeft w:val="0"/>
      <w:marRight w:val="0"/>
      <w:marTop w:val="0"/>
      <w:marBottom w:val="0"/>
      <w:divBdr>
        <w:top w:val="none" w:sz="0" w:space="0" w:color="auto"/>
        <w:left w:val="none" w:sz="0" w:space="0" w:color="auto"/>
        <w:bottom w:val="none" w:sz="0" w:space="0" w:color="auto"/>
        <w:right w:val="none" w:sz="0" w:space="0" w:color="auto"/>
      </w:divBdr>
    </w:div>
    <w:div w:id="1496846357">
      <w:bodyDiv w:val="1"/>
      <w:marLeft w:val="0"/>
      <w:marRight w:val="0"/>
      <w:marTop w:val="0"/>
      <w:marBottom w:val="0"/>
      <w:divBdr>
        <w:top w:val="none" w:sz="0" w:space="0" w:color="auto"/>
        <w:left w:val="none" w:sz="0" w:space="0" w:color="auto"/>
        <w:bottom w:val="none" w:sz="0" w:space="0" w:color="auto"/>
        <w:right w:val="none" w:sz="0" w:space="0" w:color="auto"/>
      </w:divBdr>
    </w:div>
    <w:div w:id="17618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in/s/ref=dp_byline_sr_book_3?ie=UTF8&amp;field-author=Yung-Tse+Hung&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n/s/ref=dp_byline_sr_book_2?ie=UTF8&amp;field-author=Norman+C.+Pereira&amp;search-alias=stripbooks" TargetMode="External"/><Relationship Id="rId5" Type="http://schemas.openxmlformats.org/officeDocument/2006/relationships/hyperlink" Target="https://www.amazon.in/s/ref=dp_byline_sr_book_1?ie=UTF8&amp;field-author=Lawrence+K.+Wang&amp;search-alias=strip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DELL</cp:lastModifiedBy>
  <cp:revision>3</cp:revision>
  <dcterms:created xsi:type="dcterms:W3CDTF">2022-02-16T06:53:00Z</dcterms:created>
  <dcterms:modified xsi:type="dcterms:W3CDTF">2022-02-16T07:14:00Z</dcterms:modified>
</cp:coreProperties>
</file>