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Pr="00063DBA" w:rsidRDefault="00B37745" w:rsidP="00B37745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المستخدم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</w:t>
      </w: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نشرالبحوث حسب الكوكل سكولر</w:t>
      </w:r>
    </w:p>
    <w:p w:rsidR="00B37745" w:rsidRDefault="00B37745" w:rsidP="00B37745">
      <w:pPr>
        <w:rPr>
          <w:lang w:bidi="ar-IQ"/>
        </w:rPr>
      </w:pPr>
    </w:p>
    <w:p w:rsidR="00B37745" w:rsidRDefault="00B37745" w:rsidP="001F4DCB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  <w:r w:rsidR="001F4DC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: تلوث تربة ومياه</w:t>
      </w:r>
    </w:p>
    <w:p w:rsidR="002B658F" w:rsidRDefault="002B658F" w:rsidP="00B37745">
      <w:pPr>
        <w:rPr>
          <w:rtl/>
          <w:lang w:bidi="ar-IQ"/>
        </w:rPr>
      </w:pPr>
    </w:p>
    <w:p w:rsidR="00B37745" w:rsidRDefault="00B37745" w:rsidP="00B37745">
      <w:pPr>
        <w:rPr>
          <w:lang w:bidi="ar-IQ"/>
        </w:rPr>
      </w:pPr>
      <w:r>
        <w:rPr>
          <w:rFonts w:hint="cs"/>
          <w:rtl/>
          <w:lang w:bidi="ar-IQ"/>
        </w:rPr>
        <w:t>الدرجة العلمية</w:t>
      </w:r>
      <w:r w:rsidR="001F4DCB">
        <w:rPr>
          <w:rFonts w:hint="cs"/>
          <w:rtl/>
          <w:lang w:bidi="ar-IQ"/>
        </w:rPr>
        <w:t xml:space="preserve"> : استاذ مساعد</w:t>
      </w:r>
    </w:p>
    <w:p w:rsidR="00B37745" w:rsidRDefault="00B37745" w:rsidP="00B37745">
      <w:pPr>
        <w:rPr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الأبحاث المنشورة</w:t>
      </w:r>
    </w:p>
    <w:p w:rsidR="001F4DCB" w:rsidRPr="002D5496" w:rsidRDefault="001F4DCB" w:rsidP="002D5496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2D5496">
        <w:rPr>
          <w:rFonts w:ascii="Times New Roman" w:hAnsi="Times New Roman" w:cs="Times New Roman"/>
          <w:sz w:val="28"/>
          <w:szCs w:val="28"/>
          <w:lang w:bidi="ar-IQ"/>
        </w:rPr>
        <w:t xml:space="preserve">Treatment of Wastewater Using Different Soil Texture (1998). Arab </w:t>
      </w:r>
      <w:r w:rsidR="00340F6F" w:rsidRPr="002D5496">
        <w:rPr>
          <w:rFonts w:ascii="Times New Roman" w:hAnsi="Times New Roman" w:cs="Times New Roman"/>
          <w:sz w:val="28"/>
          <w:szCs w:val="28"/>
          <w:lang w:bidi="ar-IQ"/>
        </w:rPr>
        <w:t>Universities Union</w:t>
      </w:r>
      <w:r w:rsidRPr="002D5496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1F4DCB" w:rsidRPr="002D5496" w:rsidRDefault="001F4DCB" w:rsidP="002D5496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2D5496">
        <w:rPr>
          <w:rFonts w:ascii="Times New Roman" w:hAnsi="Times New Roman" w:cs="Times New Roman"/>
          <w:sz w:val="28"/>
          <w:szCs w:val="28"/>
          <w:lang w:bidi="ar-IQ"/>
        </w:rPr>
        <w:t xml:space="preserve">Application of Water Quality Index to Euphrates </w:t>
      </w:r>
      <w:r w:rsidR="00340F6F" w:rsidRPr="002D5496">
        <w:rPr>
          <w:rFonts w:ascii="Times New Roman" w:hAnsi="Times New Roman" w:cs="Times New Roman"/>
          <w:sz w:val="28"/>
          <w:szCs w:val="28"/>
          <w:lang w:bidi="ar-IQ"/>
        </w:rPr>
        <w:t>River</w:t>
      </w:r>
      <w:r w:rsidRPr="002D5496">
        <w:rPr>
          <w:rFonts w:ascii="Times New Roman" w:hAnsi="Times New Roman" w:cs="Times New Roman"/>
          <w:sz w:val="28"/>
          <w:szCs w:val="28"/>
          <w:lang w:bidi="ar-IQ"/>
        </w:rPr>
        <w:t xml:space="preserve"> in </w:t>
      </w:r>
      <w:r w:rsidR="00340F6F" w:rsidRPr="002D5496">
        <w:rPr>
          <w:rFonts w:ascii="Times New Roman" w:hAnsi="Times New Roman" w:cs="Times New Roman"/>
          <w:sz w:val="28"/>
          <w:szCs w:val="28"/>
          <w:lang w:bidi="ar-IQ"/>
        </w:rPr>
        <w:t>Iraq (2003). Journal of Engineering.</w:t>
      </w:r>
    </w:p>
    <w:p w:rsidR="00340F6F" w:rsidRPr="002D5496" w:rsidRDefault="00340F6F" w:rsidP="002D5496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2D5496">
        <w:rPr>
          <w:rFonts w:ascii="Times New Roman" w:hAnsi="Times New Roman" w:cs="Times New Roman"/>
          <w:sz w:val="28"/>
          <w:szCs w:val="28"/>
          <w:lang w:bidi="ar-IQ"/>
        </w:rPr>
        <w:t>Evaluation the Water Quality of Euphrates River for Irrigation Purpose in Iraq (2006). Arab Universities Union.</w:t>
      </w:r>
    </w:p>
    <w:p w:rsidR="00340F6F" w:rsidRPr="002D5496" w:rsidRDefault="00340F6F" w:rsidP="002D5496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2D5496">
        <w:rPr>
          <w:rFonts w:ascii="Times New Roman" w:hAnsi="Times New Roman" w:cs="Times New Roman"/>
          <w:sz w:val="28"/>
          <w:szCs w:val="28"/>
          <w:lang w:bidi="ar-IQ"/>
        </w:rPr>
        <w:t>Evaluation of two technical method for treatment of wastewater by soil (2010). Journal of Engineering.</w:t>
      </w:r>
    </w:p>
    <w:p w:rsidR="00340F6F" w:rsidRPr="002D5496" w:rsidRDefault="00340F6F" w:rsidP="002D5496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2D5496">
        <w:rPr>
          <w:rFonts w:ascii="Times New Roman" w:hAnsi="Times New Roman" w:cs="Times New Roman"/>
          <w:sz w:val="28"/>
          <w:szCs w:val="28"/>
          <w:lang w:bidi="ar-IQ"/>
        </w:rPr>
        <w:t>Effect of Magnetized Water on the Accumulated Depth of Infiltration (2017). Journal of Engineering.</w:t>
      </w:r>
    </w:p>
    <w:p w:rsidR="00340F6F" w:rsidRPr="002D5496" w:rsidRDefault="00340F6F" w:rsidP="002D5496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Investigation on Using </w:t>
      </w:r>
      <w:r w:rsidRPr="002D5496">
        <w:rPr>
          <w:rFonts w:ascii="Times New Roman" w:hAnsi="Times New Roman" w:cs="Times New Roman"/>
          <w:sz w:val="28"/>
          <w:szCs w:val="28"/>
        </w:rPr>
        <w:t xml:space="preserve">Magnetic Water Technology for Leaching High Saline- </w:t>
      </w:r>
      <w:proofErr w:type="spellStart"/>
      <w:r w:rsidRPr="002D5496">
        <w:rPr>
          <w:rFonts w:ascii="Times New Roman" w:hAnsi="Times New Roman" w:cs="Times New Roman"/>
          <w:sz w:val="28"/>
          <w:szCs w:val="28"/>
        </w:rPr>
        <w:t>Sodic</w:t>
      </w:r>
      <w:proofErr w:type="spellEnd"/>
      <w:r w:rsidRPr="002D5496">
        <w:rPr>
          <w:rFonts w:ascii="Times New Roman" w:hAnsi="Times New Roman" w:cs="Times New Roman"/>
          <w:sz w:val="28"/>
          <w:szCs w:val="28"/>
        </w:rPr>
        <w:t xml:space="preserve"> Soils (2019).</w:t>
      </w:r>
      <w:r w:rsidRPr="002D549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2D5496">
        <w:rPr>
          <w:rFonts w:ascii="Times New Roman" w:hAnsi="Times New Roman" w:cs="Times New Roman"/>
          <w:sz w:val="28"/>
          <w:szCs w:val="28"/>
        </w:rPr>
        <w:t>Journal of Environmental Monitoring and Assessment.</w:t>
      </w:r>
      <w:r w:rsidRPr="002D549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340F6F" w:rsidRPr="00340F6F" w:rsidRDefault="00340F6F" w:rsidP="00340F6F">
      <w:pPr>
        <w:bidi w:val="0"/>
        <w:rPr>
          <w:b/>
          <w:bCs/>
          <w:sz w:val="28"/>
          <w:szCs w:val="28"/>
          <w:lang w:bidi="ar-IQ"/>
        </w:rPr>
      </w:pPr>
    </w:p>
    <w:p w:rsidR="00B37745" w:rsidRDefault="001F4DCB" w:rsidP="001F4DCB">
      <w:pPr>
        <w:ind w:left="36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</w:p>
    <w:p w:rsidR="001F4DCB" w:rsidRDefault="001F4DCB" w:rsidP="001F4DCB">
      <w:pPr>
        <w:ind w:left="360"/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bookmarkStart w:id="0" w:name="_GoBack"/>
      <w:bookmarkEnd w:id="0"/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الكتب والمؤلفات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C9335F" w:rsidRDefault="00B37745" w:rsidP="00C9335F">
      <w:pPr>
        <w:jc w:val="right"/>
        <w:rPr>
          <w:b/>
          <w:bCs/>
          <w:sz w:val="28"/>
          <w:szCs w:val="28"/>
        </w:rPr>
      </w:pPr>
      <w:r>
        <w:rPr>
          <w:rFonts w:hint="cs"/>
          <w:rtl/>
          <w:lang w:bidi="ar-IQ"/>
        </w:rPr>
        <w:t>رسائل الماجستيرالذي اشرف عليها</w:t>
      </w:r>
      <w:r w:rsidR="00C9335F">
        <w:rPr>
          <w:b/>
          <w:bCs/>
          <w:sz w:val="28"/>
          <w:szCs w:val="28"/>
        </w:rPr>
        <w:t xml:space="preserve">Investigating Some Soil-Magnetized Water Relationships          2015-2016   </w:t>
      </w:r>
      <w:r w:rsidR="00C9335F" w:rsidRPr="00CB048B">
        <w:rPr>
          <w:b/>
          <w:bCs/>
          <w:sz w:val="28"/>
          <w:szCs w:val="28"/>
        </w:rPr>
        <w:t>Water Resources  Engineering</w:t>
      </w:r>
      <w:r w:rsidR="00C9335F">
        <w:rPr>
          <w:b/>
          <w:bCs/>
          <w:sz w:val="28"/>
          <w:szCs w:val="28"/>
        </w:rPr>
        <w:t xml:space="preserve">        </w:t>
      </w:r>
    </w:p>
    <w:p w:rsidR="00C9335F" w:rsidRDefault="00C9335F" w:rsidP="00C9335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B37745" w:rsidRDefault="00340F6F" w:rsidP="00B37745">
      <w:pPr>
        <w:rPr>
          <w:rtl/>
          <w:lang w:bidi="ar-IQ"/>
        </w:rPr>
      </w:pPr>
      <w:r>
        <w:rPr>
          <w:lang w:bidi="ar-IQ"/>
        </w:rPr>
        <w:t xml:space="preserve">  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sectPr w:rsidR="00B37745" w:rsidSect="00F12053">
      <w:headerReference w:type="default" r:id="rId7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E2" w:rsidRDefault="008323E2" w:rsidP="005C56ED">
      <w:pPr>
        <w:spacing w:after="0" w:line="240" w:lineRule="auto"/>
      </w:pPr>
      <w:r>
        <w:separator/>
      </w:r>
    </w:p>
  </w:endnote>
  <w:endnote w:type="continuationSeparator" w:id="0">
    <w:p w:rsidR="008323E2" w:rsidRDefault="008323E2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E2" w:rsidRDefault="008323E2" w:rsidP="005C56ED">
      <w:pPr>
        <w:spacing w:after="0" w:line="240" w:lineRule="auto"/>
      </w:pPr>
      <w:r>
        <w:separator/>
      </w:r>
    </w:p>
  </w:footnote>
  <w:footnote w:type="continuationSeparator" w:id="0">
    <w:p w:rsidR="008323E2" w:rsidRDefault="008323E2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C9DDDF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AC56F1" w:rsidP="002D5496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جنان نعمة حمزة الحمد</w:t>
    </w:r>
    <w:r>
      <w:rPr>
        <w:rFonts w:asciiTheme="majorBidi" w:hAnsiTheme="majorBidi" w:cstheme="majorBidi"/>
        <w:sz w:val="48"/>
        <w:szCs w:val="48"/>
        <w:lang w:bidi="ar-IQ"/>
      </w:rPr>
      <w:t xml:space="preserve"> 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دكتوراه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F12053">
            <w:rPr>
              <w:rFonts w:asciiTheme="minorBidi" w:hAnsiTheme="minorBidi"/>
              <w:sz w:val="28"/>
              <w:szCs w:val="28"/>
              <w:rtl/>
              <w:lang w:bidi="ar-IQ"/>
            </w:rPr>
            <w:t>التخصص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30480</wp:posOffset>
                    </wp:positionV>
                    <wp:extent cx="772160" cy="933450"/>
                    <wp:effectExtent l="0" t="0" r="2794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2733" cy="933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06B" w:rsidRDefault="002D5496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D013DD" wp14:editId="4996BB62">
                                      <wp:extent cx="612739" cy="791455"/>
                                      <wp:effectExtent l="0" t="0" r="0" b="8890"/>
                                      <wp:docPr id="7" name="Picture 7" descr="IMG_4152 (1)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IMG_4152 (1)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7676" cy="797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5206B">
                                  <w:rPr>
                                    <w:rFonts w:hint="cs"/>
                                    <w:rtl/>
                                    <w:lang w:bidi="ar-IQ"/>
                                  </w:rPr>
                                  <w:t>الرسمية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5.1pt;margin-top:2.4pt;width:60.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" fillcolor="white [3201]" strokecolor="#70ad47 [3209]" strokeweight="1pt">
                    <v:textbox>
                      <w:txbxContent>
                        <w:p w:rsidR="0005206B" w:rsidRDefault="002D5496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D013DD" wp14:editId="4996BB62">
                                <wp:extent cx="612739" cy="791455"/>
                                <wp:effectExtent l="0" t="0" r="0" b="8890"/>
                                <wp:docPr id="7" name="Picture 7" descr="IMG_4152 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IMG_4152 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676" cy="797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5206B">
                            <w:rPr>
                              <w:rFonts w:hint="cs"/>
                              <w:rtl/>
                              <w:lang w:bidi="ar-IQ"/>
                            </w:rPr>
                            <w:t>الرسمية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05206B" w:rsidRDefault="0005206B" w:rsidP="00AC56F1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ماجستير في</w:t>
          </w:r>
          <w:r w:rsidR="00AC56F1">
            <w:rPr>
              <w:rFonts w:asciiTheme="minorBidi" w:hAnsiTheme="minorBidi" w:hint="cs"/>
              <w:sz w:val="24"/>
              <w:szCs w:val="24"/>
              <w:rtl/>
              <w:lang w:bidi="ar-IQ"/>
            </w:rPr>
            <w:t xml:space="preserve"> التقانة الاحيائية / كلية العلوم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1F4DCB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AC56F1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 : بيئة</w:t>
          </w:r>
          <w:r w:rsidR="001F4DC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: تلوث تربة ومياه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RPr="005F4E7C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Pr="005F4E7C" w:rsidRDefault="00AC56F1" w:rsidP="005F4E7C">
          <w:pPr>
            <w:pStyle w:val="Header"/>
            <w:jc w:val="center"/>
            <w:rPr>
              <w:rFonts w:ascii="Arial Black" w:hAnsi="Arial Black"/>
              <w:sz w:val="24"/>
              <w:szCs w:val="24"/>
              <w:lang w:bidi="ar-IQ"/>
            </w:rPr>
          </w:pPr>
          <w:r w:rsidRPr="005F4E7C">
            <w:rPr>
              <w:rFonts w:ascii="Arial Black" w:hAnsi="Arial Black" w:cs="Times New Roman"/>
              <w:sz w:val="24"/>
              <w:szCs w:val="24"/>
            </w:rPr>
            <w:t xml:space="preserve">Jinan. </w:t>
          </w:r>
          <w:proofErr w:type="spellStart"/>
          <w:r w:rsidRPr="005F4E7C">
            <w:rPr>
              <w:rFonts w:ascii="Arial Black" w:hAnsi="Arial Black" w:cs="Times New Roman"/>
              <w:sz w:val="24"/>
              <w:szCs w:val="24"/>
            </w:rPr>
            <w:t>namaa</w:t>
          </w:r>
          <w:proofErr w:type="spellEnd"/>
          <w:r w:rsidR="005F4E7C" w:rsidRPr="005F4E7C">
            <w:rPr>
              <w:rFonts w:ascii="Arial Black" w:hAnsi="Arial Black" w:cs="Times New Roman"/>
              <w:sz w:val="24"/>
              <w:szCs w:val="24"/>
            </w:rPr>
            <w:t xml:space="preserve"> </w:t>
          </w:r>
          <w:r w:rsidR="005F4E7C" w:rsidRPr="005F4E7C">
            <w:rPr>
              <w:rFonts w:ascii="Arial Black" w:hAnsi="Arial Black"/>
              <w:sz w:val="24"/>
              <w:szCs w:val="24"/>
              <w:lang w:bidi="ar-IQ"/>
            </w:rPr>
            <w:t>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5F4E7C" w:rsidRDefault="0005206B" w:rsidP="0005206B">
          <w:pPr>
            <w:pStyle w:val="Header"/>
            <w:jc w:val="center"/>
            <w:rPr>
              <w:rFonts w:ascii="Arial Black" w:hAnsi="Arial Black"/>
              <w:sz w:val="24"/>
              <w:szCs w:val="24"/>
              <w:lang w:bidi="ar-IQ"/>
            </w:rPr>
          </w:pPr>
        </w:p>
      </w:tc>
    </w:tr>
  </w:tbl>
  <w:p w:rsidR="00F12053" w:rsidRPr="005F4E7C" w:rsidRDefault="00F12053" w:rsidP="0005206B">
    <w:pPr>
      <w:pStyle w:val="Header"/>
      <w:rPr>
        <w:rFonts w:ascii="Arial Black" w:hAnsi="Arial Black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1E9E"/>
    <w:multiLevelType w:val="hybridMultilevel"/>
    <w:tmpl w:val="96E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A19F7"/>
    <w:multiLevelType w:val="hybridMultilevel"/>
    <w:tmpl w:val="BFCCA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036B7"/>
    <w:multiLevelType w:val="hybridMultilevel"/>
    <w:tmpl w:val="901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063DBA"/>
    <w:rsid w:val="001F4DCB"/>
    <w:rsid w:val="002B658F"/>
    <w:rsid w:val="002D5496"/>
    <w:rsid w:val="00340F6F"/>
    <w:rsid w:val="005129D4"/>
    <w:rsid w:val="005C56ED"/>
    <w:rsid w:val="005F4E7C"/>
    <w:rsid w:val="00650D74"/>
    <w:rsid w:val="00701058"/>
    <w:rsid w:val="008323E2"/>
    <w:rsid w:val="00A65F27"/>
    <w:rsid w:val="00A83382"/>
    <w:rsid w:val="00AC56F1"/>
    <w:rsid w:val="00B37745"/>
    <w:rsid w:val="00BB6ED5"/>
    <w:rsid w:val="00C9335F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3</cp:revision>
  <dcterms:created xsi:type="dcterms:W3CDTF">2021-03-11T08:45:00Z</dcterms:created>
  <dcterms:modified xsi:type="dcterms:W3CDTF">2021-03-13T12:12:00Z</dcterms:modified>
</cp:coreProperties>
</file>