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Pr="00062882" w:rsidRDefault="00B37745" w:rsidP="00B37745">
      <w:pPr>
        <w:rPr>
          <w:lang w:bidi="ar-IQ"/>
        </w:rPr>
      </w:pPr>
      <w:r w:rsidRPr="00062882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 w:rsidRPr="0006288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Pr="00062882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سكولر</w:t>
      </w:r>
      <w:r w:rsidR="008A4A7A" w:rsidRPr="00062882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B37745" w:rsidRPr="00062882" w:rsidRDefault="00B777FA" w:rsidP="00062882">
      <w:pPr>
        <w:jc w:val="right"/>
        <w:rPr>
          <w:lang w:bidi="ar-IQ"/>
        </w:rPr>
      </w:pPr>
      <w:r w:rsidRPr="00062882">
        <w:rPr>
          <w:rFonts w:asciiTheme="majorBidi" w:hAnsiTheme="majorBidi" w:cstheme="majorBidi"/>
          <w:sz w:val="28"/>
          <w:szCs w:val="28"/>
        </w:rPr>
        <w:t>Hussain Fadhil Hussain</w:t>
      </w:r>
    </w:p>
    <w:p w:rsidR="00B37745" w:rsidRPr="00062882" w:rsidRDefault="00B37745" w:rsidP="00B37745">
      <w:pPr>
        <w:rPr>
          <w:lang w:bidi="ar-IQ"/>
        </w:rPr>
      </w:pPr>
      <w:r w:rsidRPr="00062882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</w:p>
    <w:p w:rsidR="002B658F" w:rsidRPr="00062882" w:rsidRDefault="00B777FA" w:rsidP="00062882">
      <w:pPr>
        <w:jc w:val="right"/>
        <w:rPr>
          <w:rtl/>
          <w:lang w:bidi="ar-IQ"/>
        </w:rPr>
      </w:pPr>
      <w:r w:rsidRPr="00062882">
        <w:rPr>
          <w:rFonts w:asciiTheme="majorBidi" w:hAnsiTheme="majorBidi" w:cstheme="majorBidi"/>
          <w:sz w:val="28"/>
          <w:szCs w:val="28"/>
        </w:rPr>
        <w:t xml:space="preserve">Structure, Finite Element Analysis </w:t>
      </w:r>
      <w:r w:rsidRPr="0006288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62882">
        <w:rPr>
          <w:rFonts w:asciiTheme="majorBidi" w:hAnsiTheme="majorBidi" w:cstheme="majorBidi"/>
          <w:sz w:val="28"/>
          <w:szCs w:val="28"/>
        </w:rPr>
        <w:t>Reinforced Concrete, Steel</w:t>
      </w:r>
    </w:p>
    <w:p w:rsidR="00B37745" w:rsidRPr="00062882" w:rsidRDefault="00B37745" w:rsidP="00B37745">
      <w:pPr>
        <w:rPr>
          <w:lang w:bidi="ar-IQ"/>
        </w:rPr>
      </w:pPr>
      <w:r w:rsidRPr="00062882">
        <w:rPr>
          <w:rFonts w:hint="cs"/>
          <w:rtl/>
          <w:lang w:bidi="ar-IQ"/>
        </w:rPr>
        <w:t>الدرجة العلمية</w:t>
      </w:r>
    </w:p>
    <w:p w:rsidR="00B37745" w:rsidRPr="00062882" w:rsidRDefault="00062882" w:rsidP="00062882">
      <w:pPr>
        <w:jc w:val="right"/>
        <w:rPr>
          <w:rFonts w:asciiTheme="majorBidi" w:hAnsiTheme="majorBidi" w:cstheme="majorBidi"/>
          <w:sz w:val="28"/>
          <w:szCs w:val="28"/>
        </w:rPr>
      </w:pPr>
      <w:r w:rsidRPr="00062882">
        <w:rPr>
          <w:rFonts w:asciiTheme="majorBidi" w:hAnsiTheme="majorBidi" w:cstheme="majorBidi"/>
          <w:sz w:val="28"/>
          <w:szCs w:val="28"/>
        </w:rPr>
        <w:t>Assistant Lecturer</w:t>
      </w:r>
    </w:p>
    <w:p w:rsidR="00B37745" w:rsidRPr="00062882" w:rsidRDefault="00B37745" w:rsidP="00062882">
      <w:pPr>
        <w:rPr>
          <w:rtl/>
          <w:lang w:bidi="ar-IQ"/>
        </w:rPr>
      </w:pPr>
      <w:r w:rsidRPr="00062882">
        <w:rPr>
          <w:rFonts w:hint="cs"/>
          <w:rtl/>
          <w:lang w:bidi="ar-IQ"/>
        </w:rPr>
        <w:t>الأبحاث المنشورة</w:t>
      </w:r>
    </w:p>
    <w:p w:rsidR="00B37745" w:rsidRPr="00062882" w:rsidRDefault="00F55989" w:rsidP="00062882">
      <w:pPr>
        <w:pStyle w:val="ListParagraph"/>
        <w:numPr>
          <w:ilvl w:val="0"/>
          <w:numId w:val="2"/>
        </w:numPr>
        <w:bidi w:val="0"/>
        <w:rPr>
          <w:rFonts w:asciiTheme="minorBidi" w:hAnsiTheme="minorBidi"/>
          <w:sz w:val="28"/>
          <w:szCs w:val="28"/>
          <w:rtl/>
        </w:rPr>
      </w:pPr>
      <w:hyperlink r:id="rId7" w:history="1">
        <w:r w:rsidR="00062882" w:rsidRPr="00062882">
          <w:rPr>
            <w:rFonts w:asciiTheme="minorBidi" w:hAnsiTheme="minorBidi"/>
            <w:sz w:val="28"/>
            <w:szCs w:val="28"/>
          </w:rPr>
          <w:t>Nonlinear Finite Element Analysis for Punching Shear Resistance of Steel Fibers High Strength Reinforced Concrete Slab</w:t>
        </w:r>
      </w:hyperlink>
      <w:r w:rsidR="00062882" w:rsidRPr="00062882">
        <w:rPr>
          <w:rFonts w:asciiTheme="minorBidi" w:hAnsiTheme="minorBidi"/>
          <w:sz w:val="28"/>
          <w:szCs w:val="28"/>
        </w:rPr>
        <w:t>s, Journal of Engineering and Technology (Iraq), 2014</w:t>
      </w:r>
    </w:p>
    <w:p w:rsidR="00062882" w:rsidRDefault="00062882" w:rsidP="00062882">
      <w:pPr>
        <w:bidi w:val="0"/>
        <w:rPr>
          <w:lang w:bidi="ar-IQ"/>
        </w:rPr>
      </w:pPr>
    </w:p>
    <w:p w:rsidR="00062882" w:rsidRDefault="00062882" w:rsidP="00062882">
      <w:pPr>
        <w:rPr>
          <w:lang w:bidi="ar-IQ"/>
        </w:rPr>
      </w:pPr>
    </w:p>
    <w:p w:rsidR="00062882" w:rsidRDefault="00062882" w:rsidP="00062882">
      <w:pPr>
        <w:rPr>
          <w:lang w:bidi="ar-IQ"/>
        </w:rPr>
      </w:pPr>
    </w:p>
    <w:p w:rsidR="00B37745" w:rsidRDefault="00B37745" w:rsidP="00062882">
      <w:pPr>
        <w:rPr>
          <w:rtl/>
          <w:lang w:bidi="ar-IQ"/>
        </w:rPr>
      </w:pPr>
      <w:r>
        <w:rPr>
          <w:rFonts w:hint="cs"/>
          <w:rtl/>
          <w:lang w:bidi="ar-IQ"/>
        </w:rPr>
        <w:t>الكتب والمؤلفات</w:t>
      </w:r>
    </w:p>
    <w:p w:rsidR="00B37745" w:rsidRDefault="00062882" w:rsidP="00062882">
      <w:pPr>
        <w:pStyle w:val="ListParagraph"/>
        <w:numPr>
          <w:ilvl w:val="0"/>
          <w:numId w:val="1"/>
        </w:numPr>
        <w:bidi w:val="0"/>
        <w:rPr>
          <w:rtl/>
          <w:lang w:bidi="ar-IQ"/>
        </w:rPr>
      </w:pPr>
      <w:r>
        <w:rPr>
          <w:lang w:bidi="ar-IQ"/>
        </w:rPr>
        <w:t>N/A</w:t>
      </w: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:rsidR="00062882" w:rsidRDefault="00062882" w:rsidP="00062882">
      <w:pPr>
        <w:pStyle w:val="ListParagraph"/>
        <w:numPr>
          <w:ilvl w:val="0"/>
          <w:numId w:val="1"/>
        </w:numPr>
        <w:bidi w:val="0"/>
        <w:rPr>
          <w:rtl/>
          <w:lang w:bidi="ar-IQ"/>
        </w:rPr>
      </w:pPr>
      <w:r>
        <w:rPr>
          <w:lang w:bidi="ar-IQ"/>
        </w:rPr>
        <w:t>N/A</w:t>
      </w:r>
    </w:p>
    <w:p w:rsidR="00B37745" w:rsidRDefault="00B37745" w:rsidP="00062882">
      <w:pPr>
        <w:pStyle w:val="ListParagraph"/>
        <w:jc w:val="center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p w:rsidR="00062882" w:rsidRDefault="00062882" w:rsidP="00062882">
      <w:pPr>
        <w:pStyle w:val="ListParagraph"/>
        <w:numPr>
          <w:ilvl w:val="0"/>
          <w:numId w:val="1"/>
        </w:numPr>
        <w:bidi w:val="0"/>
        <w:rPr>
          <w:rtl/>
          <w:lang w:bidi="ar-IQ"/>
        </w:rPr>
      </w:pPr>
      <w:r>
        <w:rPr>
          <w:lang w:bidi="ar-IQ"/>
        </w:rPr>
        <w:t>N/A</w:t>
      </w:r>
    </w:p>
    <w:p w:rsidR="00B37745" w:rsidRDefault="00B37745" w:rsidP="00062882">
      <w:pPr>
        <w:pStyle w:val="ListParagraph"/>
        <w:jc w:val="center"/>
        <w:rPr>
          <w:rtl/>
          <w:lang w:bidi="ar-IQ"/>
        </w:rPr>
      </w:pPr>
    </w:p>
    <w:sectPr w:rsidR="00B37745" w:rsidSect="00062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35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89" w:rsidRDefault="00F55989" w:rsidP="005C56ED">
      <w:pPr>
        <w:spacing w:after="0" w:line="240" w:lineRule="auto"/>
      </w:pPr>
      <w:r>
        <w:separator/>
      </w:r>
    </w:p>
  </w:endnote>
  <w:endnote w:type="continuationSeparator" w:id="0">
    <w:p w:rsidR="00F55989" w:rsidRDefault="00F55989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E1" w:rsidRDefault="00E0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E1" w:rsidRDefault="00E00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E1" w:rsidRDefault="00E0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89" w:rsidRDefault="00F55989" w:rsidP="005C56ED">
      <w:pPr>
        <w:spacing w:after="0" w:line="240" w:lineRule="auto"/>
      </w:pPr>
      <w:r>
        <w:separator/>
      </w:r>
    </w:p>
  </w:footnote>
  <w:footnote w:type="continuationSeparator" w:id="0">
    <w:p w:rsidR="00F55989" w:rsidRDefault="00F55989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E1" w:rsidRDefault="00E0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8A4A7A" w:rsidRDefault="008A4A7A" w:rsidP="008A4A7A">
    <w:pPr>
      <w:pStyle w:val="Header"/>
      <w:rPr>
        <w:rFonts w:asciiTheme="majorBidi" w:hAnsiTheme="majorBidi" w:cstheme="majorBidi"/>
        <w:rtl/>
        <w:lang w:bidi="ar-IQ"/>
      </w:rPr>
    </w:pPr>
  </w:p>
  <w:p w:rsidR="00F12053" w:rsidRPr="008A4A7A" w:rsidRDefault="00E00BE1" w:rsidP="00B777FA">
    <w:pPr>
      <w:pStyle w:val="Header"/>
      <w:jc w:val="lowKashida"/>
      <w:rPr>
        <w:rFonts w:asciiTheme="minorBidi" w:hAnsiTheme="minorBidi"/>
        <w:bCs/>
        <w:color w:val="1F3864" w:themeColor="accent5" w:themeShade="80"/>
        <w:sz w:val="48"/>
        <w:szCs w:val="48"/>
        <w:rtl/>
      </w:rPr>
    </w:pPr>
    <w:r w:rsidRPr="00B777FA">
      <w:rPr>
        <w:rFonts w:asciiTheme="minorBidi" w:hAnsiTheme="minorBidi" w:cs="Arial"/>
        <w:noProof/>
        <w:sz w:val="28"/>
        <w:szCs w:val="28"/>
        <w:rtl/>
      </w:rPr>
      <w:drawing>
        <wp:anchor distT="0" distB="0" distL="114300" distR="114300" simplePos="0" relativeHeight="251664384" behindDoc="0" locked="0" layoutInCell="1" allowOverlap="1" wp14:anchorId="5A3ABF21" wp14:editId="1AC32A7C">
          <wp:simplePos x="0" y="0"/>
          <wp:positionH relativeFrom="column">
            <wp:posOffset>314325</wp:posOffset>
          </wp:positionH>
          <wp:positionV relativeFrom="paragraph">
            <wp:posOffset>99060</wp:posOffset>
          </wp:positionV>
          <wp:extent cx="963042" cy="1188720"/>
          <wp:effectExtent l="0" t="0" r="8890" b="0"/>
          <wp:wrapNone/>
          <wp:docPr id="19" name="Picture 19" descr="C:\Users\NS\Desktop\Google Classroom\IMG_20200414_235101_309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\Desktop\Google Classroom\IMG_20200414_235101_309 - Copy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" t="7558" r="10772"/>
                  <a:stretch/>
                </pic:blipFill>
                <pic:spPr bwMode="auto">
                  <a:xfrm>
                    <a:off x="0" y="0"/>
                    <a:ext cx="96304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A7A" w:rsidRPr="008A4A7A">
      <w:rPr>
        <w:rFonts w:asciiTheme="minorBidi" w:hAnsiTheme="minorBidi" w:hint="cs"/>
        <w:bCs/>
        <w:color w:val="1F3864" w:themeColor="accent5" w:themeShade="80"/>
        <w:sz w:val="48"/>
        <w:szCs w:val="48"/>
        <w:rtl/>
      </w:rPr>
      <w:t>حسين فاضل حسين الحكيم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8A4A7A" w:rsidRDefault="0005206B" w:rsidP="005E23D8">
          <w:pPr>
            <w:pStyle w:val="Head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</w:pPr>
          <w:r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>ماجستير في</w:t>
          </w:r>
          <w:bookmarkStart w:id="0" w:name="_GoBack"/>
          <w:bookmarkEnd w:id="0"/>
          <w:r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 xml:space="preserve"> هندسة </w:t>
          </w:r>
          <w:r w:rsidR="008A4A7A"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>البناء والانشاءات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8A4A7A" w:rsidRDefault="0005206B" w:rsidP="00F12053">
          <w:pPr>
            <w:pStyle w:val="Head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</w:pPr>
          <w:r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>التخصص</w:t>
          </w:r>
          <w:r w:rsidR="008A4A7A"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 xml:space="preserve">: الهندسة الانشائية 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8A4A7A" w:rsidRDefault="0005206B" w:rsidP="00F12053">
          <w:pPr>
            <w:pStyle w:val="Head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</w:pPr>
          <w:r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8A4A7A" w:rsidRDefault="0005206B" w:rsidP="00F12053">
          <w:pPr>
            <w:pStyle w:val="Head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</w:pPr>
          <w:r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8A4A7A" w:rsidRDefault="00B777FA" w:rsidP="0005206B">
          <w:pPr>
            <w:pStyle w:val="Head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</w:pPr>
          <w:r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  <w:t>البريد الالكتروني الرسم</w:t>
          </w:r>
          <w:r>
            <w:rPr>
              <w:rFonts w:asciiTheme="minorBidi" w:hAnsiTheme="minorBidi" w:hint="cs"/>
              <w:bCs/>
              <w:color w:val="1F3864" w:themeColor="accent5" w:themeShade="80"/>
              <w:sz w:val="28"/>
              <w:szCs w:val="28"/>
              <w:rtl/>
            </w:rPr>
            <w:t>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8A4A7A" w:rsidRDefault="0005206B" w:rsidP="00F12053">
          <w:pPr>
            <w:pStyle w:val="Head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  <w:rtl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Pr="008A4A7A" w:rsidRDefault="00B777FA" w:rsidP="00B777FA">
          <w:pPr>
            <w:pStyle w:val="Header"/>
            <w:bidi w:val="0"/>
            <w:jc w:val="center"/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</w:rPr>
          </w:pPr>
          <w:r w:rsidRPr="00B777F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</w:rPr>
            <w:t>hussain.fadhel</w:t>
          </w:r>
          <w:r w:rsidR="0005206B" w:rsidRPr="008A4A7A">
            <w:rPr>
              <w:rFonts w:asciiTheme="minorBidi" w:hAnsiTheme="minorBidi"/>
              <w:bCs/>
              <w:color w:val="1F3864" w:themeColor="accent5" w:themeShade="80"/>
              <w:sz w:val="28"/>
              <w:szCs w:val="28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E1" w:rsidRDefault="00E00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62882"/>
    <w:rsid w:val="00093033"/>
    <w:rsid w:val="002B658F"/>
    <w:rsid w:val="005C56ED"/>
    <w:rsid w:val="005E23D8"/>
    <w:rsid w:val="005E5261"/>
    <w:rsid w:val="00650D74"/>
    <w:rsid w:val="008A4A7A"/>
    <w:rsid w:val="008E764F"/>
    <w:rsid w:val="00B37745"/>
    <w:rsid w:val="00B777FA"/>
    <w:rsid w:val="00E00BE1"/>
    <w:rsid w:val="00F12053"/>
    <w:rsid w:val="00F55989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4</cp:revision>
  <dcterms:created xsi:type="dcterms:W3CDTF">2021-02-21T09:23:00Z</dcterms:created>
  <dcterms:modified xsi:type="dcterms:W3CDTF">2021-03-03T04:42:00Z</dcterms:modified>
</cp:coreProperties>
</file>