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RPr="004C6022" w14:paraId="754B1691" w14:textId="77777777" w:rsidTr="00D90040">
        <w:trPr>
          <w:trHeight w:val="997"/>
        </w:trPr>
        <w:tc>
          <w:tcPr>
            <w:tcW w:w="8787" w:type="dxa"/>
          </w:tcPr>
          <w:p w14:paraId="4F6EACE8" w14:textId="77777777" w:rsidR="0095329A" w:rsidRPr="004C6022" w:rsidRDefault="00326DC5" w:rsidP="0095329A">
            <w:pPr>
              <w:pStyle w:val="Heading1"/>
              <w:bidi/>
              <w:rPr>
                <w:szCs w:val="24"/>
              </w:rPr>
            </w:pPr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 xml:space="preserve">  </w:t>
            </w:r>
            <w:proofErr w:type="gramStart"/>
            <w:r w:rsidR="0095329A"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="0095329A" w:rsidRPr="004C6022">
              <w:rPr>
                <w:szCs w:val="24"/>
              </w:rPr>
              <w:t xml:space="preserve"> </w:t>
            </w:r>
            <w:r w:rsidR="00D90040" w:rsidRPr="004C6022">
              <w:rPr>
                <w:rFonts w:hint="cs"/>
                <w:szCs w:val="24"/>
                <w:rtl/>
              </w:rPr>
              <w:t xml:space="preserve"> الاسم</w:t>
            </w:r>
            <w:proofErr w:type="gramEnd"/>
            <w:r w:rsidR="00D90040" w:rsidRPr="004C6022">
              <w:rPr>
                <w:rFonts w:hint="cs"/>
                <w:szCs w:val="24"/>
                <w:rtl/>
              </w:rPr>
              <w:t xml:space="preserve"> المستخدم في نشر البحوث حسب الكوكل سكولر</w:t>
            </w:r>
          </w:p>
          <w:p w14:paraId="63EC24C2" w14:textId="77777777" w:rsidR="0095329A" w:rsidRPr="004C6022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4"/>
              </w:rPr>
            </w:pPr>
          </w:p>
        </w:tc>
      </w:tr>
    </w:tbl>
    <w:p w14:paraId="5CADAEB0" w14:textId="6FA2361C" w:rsidR="004676D6" w:rsidRPr="004C6022" w:rsidRDefault="00D64CFF" w:rsidP="004676D6">
      <w:pPr>
        <w:rPr>
          <w:sz w:val="24"/>
          <w:szCs w:val="24"/>
        </w:rPr>
      </w:pPr>
      <w:r w:rsidRPr="004C6022">
        <w:rPr>
          <w:sz w:val="24"/>
          <w:szCs w:val="24"/>
        </w:rPr>
        <w:t>Abdullah M. Zyarah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4C6022" w14:paraId="79306E4E" w14:textId="77777777" w:rsidTr="00CE1AD7">
        <w:trPr>
          <w:trHeight w:val="997"/>
        </w:trPr>
        <w:tc>
          <w:tcPr>
            <w:tcW w:w="8787" w:type="dxa"/>
          </w:tcPr>
          <w:p w14:paraId="0E137314" w14:textId="77777777" w:rsidR="003F4633" w:rsidRPr="004C6022" w:rsidRDefault="003F4633" w:rsidP="00CE1AD7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الاتجاهات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البحثية</w:t>
            </w:r>
          </w:p>
          <w:p w14:paraId="1B327147" w14:textId="77777777" w:rsidR="003F4633" w:rsidRPr="004C6022" w:rsidRDefault="003F4633" w:rsidP="00244D7C">
            <w:pPr>
              <w:pStyle w:val="ListParagraph"/>
              <w:ind w:left="34"/>
              <w:jc w:val="center"/>
              <w:rPr>
                <w:sz w:val="24"/>
              </w:rPr>
            </w:pPr>
          </w:p>
        </w:tc>
      </w:tr>
    </w:tbl>
    <w:p w14:paraId="5204AB68" w14:textId="3898CA70" w:rsidR="003F4633" w:rsidRPr="004C6022" w:rsidRDefault="00D64CFF" w:rsidP="004676D6">
      <w:pPr>
        <w:rPr>
          <w:sz w:val="24"/>
          <w:szCs w:val="24"/>
        </w:rPr>
      </w:pPr>
      <w:r w:rsidRPr="004C6022">
        <w:rPr>
          <w:sz w:val="24"/>
          <w:szCs w:val="24"/>
        </w:rPr>
        <w:t>Neuromorphic architectures for energy constrained platforms and biologically inspired algorithms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4C6022" w14:paraId="247EA97A" w14:textId="77777777" w:rsidTr="00CE1AD7">
        <w:trPr>
          <w:trHeight w:val="997"/>
        </w:trPr>
        <w:tc>
          <w:tcPr>
            <w:tcW w:w="8787" w:type="dxa"/>
          </w:tcPr>
          <w:p w14:paraId="1830A567" w14:textId="77777777" w:rsidR="003F4633" w:rsidRPr="004C6022" w:rsidRDefault="003F4633" w:rsidP="003F4633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الدرجة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العلمية</w:t>
            </w:r>
          </w:p>
          <w:p w14:paraId="1D46141F" w14:textId="77777777" w:rsidR="003F4633" w:rsidRPr="004C6022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4"/>
                <w:rtl/>
                <w:lang w:bidi="ar-IQ"/>
              </w:rPr>
            </w:pPr>
          </w:p>
        </w:tc>
      </w:tr>
    </w:tbl>
    <w:p w14:paraId="2A387A59" w14:textId="2B56C66F" w:rsidR="003F4633" w:rsidRPr="004C6022" w:rsidRDefault="004A54EF" w:rsidP="00D64CFF">
      <w:pPr>
        <w:bidi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</w:rPr>
        <w:t xml:space="preserve">مدرس 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RPr="004C6022" w14:paraId="71B154BA" w14:textId="77777777" w:rsidTr="00CE1AD7">
        <w:trPr>
          <w:trHeight w:val="997"/>
        </w:trPr>
        <w:tc>
          <w:tcPr>
            <w:tcW w:w="8787" w:type="dxa"/>
          </w:tcPr>
          <w:p w14:paraId="53BA77AE" w14:textId="77777777" w:rsidR="00EC608A" w:rsidRPr="004C6022" w:rsidRDefault="00EC608A" w:rsidP="00D14551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lastRenderedPageBreak/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</w:t>
            </w:r>
            <w:r w:rsidR="00C631D9" w:rsidRPr="004C6022">
              <w:rPr>
                <w:rFonts w:hint="cs"/>
                <w:szCs w:val="24"/>
                <w:rtl/>
              </w:rPr>
              <w:t>الأبحاث</w:t>
            </w:r>
            <w:proofErr w:type="gramEnd"/>
            <w:r w:rsidR="00D14551" w:rsidRPr="004C6022">
              <w:rPr>
                <w:rFonts w:hint="cs"/>
                <w:szCs w:val="24"/>
                <w:rtl/>
              </w:rPr>
              <w:t xml:space="preserve"> المنشورة</w:t>
            </w:r>
          </w:p>
          <w:p w14:paraId="774C7F10" w14:textId="5CD75F86" w:rsidR="00481CA8" w:rsidRPr="00481CA8" w:rsidRDefault="00481CA8" w:rsidP="00481CA8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24"/>
              </w:rPr>
            </w:pPr>
            <w:r w:rsidRPr="00481CA8">
              <w:rPr>
                <w:rFonts w:asciiTheme="minorBidi" w:hAnsiTheme="minorBidi"/>
                <w:b/>
                <w:bCs/>
                <w:sz w:val="24"/>
              </w:rPr>
              <w:t>Zyarah, Abdullah M.,</w:t>
            </w:r>
            <w:r w:rsidRPr="00481CA8">
              <w:rPr>
                <w:rFonts w:asciiTheme="minorBidi" w:hAnsiTheme="minorBidi"/>
                <w:sz w:val="24"/>
              </w:rPr>
              <w:t xml:space="preserve"> Kevin Gomez, and </w:t>
            </w:r>
            <w:proofErr w:type="spellStart"/>
            <w:r w:rsidRPr="00481CA8">
              <w:rPr>
                <w:rFonts w:asciiTheme="minorBidi" w:hAnsiTheme="minorBidi"/>
                <w:sz w:val="24"/>
              </w:rPr>
              <w:t>Dhireesha</w:t>
            </w:r>
            <w:proofErr w:type="spellEnd"/>
            <w:r w:rsidRPr="00481CA8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481CA8">
              <w:rPr>
                <w:rFonts w:asciiTheme="minorBidi" w:hAnsiTheme="minorBidi"/>
                <w:sz w:val="24"/>
              </w:rPr>
              <w:t>Kudithipudi</w:t>
            </w:r>
            <w:proofErr w:type="spellEnd"/>
            <w:r w:rsidRPr="00481CA8">
              <w:rPr>
                <w:rFonts w:asciiTheme="minorBidi" w:hAnsiTheme="minorBidi"/>
                <w:sz w:val="24"/>
              </w:rPr>
              <w:t xml:space="preserve">. "Neuromorphic system for spatial and temporal information processing." </w:t>
            </w:r>
            <w:r w:rsidRPr="00481CA8">
              <w:rPr>
                <w:rFonts w:asciiTheme="minorBidi" w:hAnsiTheme="minorBidi"/>
                <w:i/>
                <w:iCs/>
                <w:sz w:val="24"/>
              </w:rPr>
              <w:t>IEEE Transactions on Computers</w:t>
            </w:r>
            <w:r w:rsidRPr="00481CA8">
              <w:rPr>
                <w:rFonts w:asciiTheme="minorBidi" w:hAnsiTheme="minorBidi"/>
                <w:sz w:val="24"/>
              </w:rPr>
              <w:t xml:space="preserve"> 69, no. 8 (2020): 1099-1112.</w:t>
            </w:r>
          </w:p>
          <w:p w14:paraId="0C1EF579" w14:textId="1792D6F0" w:rsidR="004C6022" w:rsidRPr="00EF3761" w:rsidRDefault="00EF3761" w:rsidP="00EF3761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24"/>
              </w:rPr>
            </w:pPr>
            <w:r w:rsidRPr="00EF3761">
              <w:rPr>
                <w:rFonts w:asciiTheme="minorBidi" w:hAnsiTheme="minorBidi"/>
                <w:sz w:val="24"/>
              </w:rPr>
              <w:t xml:space="preserve">Jot,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Sumin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, </w:t>
            </w:r>
            <w:r w:rsidRPr="00EF3761">
              <w:rPr>
                <w:rFonts w:asciiTheme="minorBidi" w:hAnsiTheme="minorBidi"/>
                <w:b/>
                <w:bCs/>
                <w:sz w:val="24"/>
              </w:rPr>
              <w:t xml:space="preserve">Abdullah </w:t>
            </w:r>
            <w:proofErr w:type="spellStart"/>
            <w:r w:rsidRPr="00EF3761">
              <w:rPr>
                <w:rFonts w:asciiTheme="minorBidi" w:hAnsiTheme="minorBidi"/>
                <w:b/>
                <w:bCs/>
                <w:sz w:val="24"/>
              </w:rPr>
              <w:t>Zyarah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, Santosh Kurinec, Kai Ni, Fatima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Tuz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Zohora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, and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Dhireesha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Kudithipudi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>. "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FeFET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-Based Neuromorphic Architecture with On-Device Feedback Alignment Training." In </w:t>
            </w:r>
            <w:r w:rsidRPr="00EF3761">
              <w:rPr>
                <w:rFonts w:asciiTheme="minorBidi" w:hAnsiTheme="minorBidi"/>
                <w:i/>
                <w:iCs/>
                <w:sz w:val="24"/>
              </w:rPr>
              <w:t>2020 21st International Symposium on Quality Electronic Design (ISQED)</w:t>
            </w:r>
            <w:r w:rsidRPr="00EF3761">
              <w:rPr>
                <w:rFonts w:asciiTheme="minorBidi" w:hAnsiTheme="minorBidi"/>
                <w:sz w:val="24"/>
              </w:rPr>
              <w:t>, pp. 317-322. IEEE, 2020.</w:t>
            </w:r>
          </w:p>
          <w:p w14:paraId="04955E74" w14:textId="7E87F7AD" w:rsidR="004C6022" w:rsidRPr="004C6022" w:rsidRDefault="004C6022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Theme="minorBidi" w:hAnsiTheme="minorBidi"/>
                <w:sz w:val="24"/>
              </w:rPr>
              <w:t>Zohora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Fatima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Tuz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</w:t>
            </w:r>
            <w:r w:rsidRPr="004C6022">
              <w:rPr>
                <w:rFonts w:asciiTheme="minorBidi" w:hAnsiTheme="minorBidi"/>
                <w:b/>
                <w:bCs/>
                <w:sz w:val="24"/>
              </w:rPr>
              <w:t xml:space="preserve">Abdullah M. </w:t>
            </w:r>
            <w:proofErr w:type="spellStart"/>
            <w:r w:rsidRPr="004C6022">
              <w:rPr>
                <w:rFonts w:asciiTheme="minorBidi" w:hAnsiTheme="minorBidi"/>
                <w:b/>
                <w:bCs/>
                <w:sz w:val="24"/>
              </w:rPr>
              <w:t>Zyarah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Nicholas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Soures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and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Dhireesha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Kudithipudi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>. "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Metaplasticity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 in Multistate Memristor Synaptic Networks." </w:t>
            </w:r>
            <w:r w:rsidRPr="007500DA">
              <w:rPr>
                <w:rFonts w:ascii="Arial" w:hAnsi="Arial" w:cs="Arial"/>
                <w:sz w:val="23"/>
                <w:szCs w:val="23"/>
              </w:rPr>
              <w:t>In Circuits and Systems (ISCAS), 20</w:t>
            </w: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 IEEE International Symposium on. IEEE</w:t>
            </w:r>
          </w:p>
          <w:p w14:paraId="2C5FAD06" w14:textId="1A27D14E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 xml:space="preserve">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“Neuromemristive Multi-Layer Random Projection Network with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>On-Device Learning”. In Neural Networks (IJCNN), 2019 International Joint Conference on, IEEE.</w:t>
            </w:r>
          </w:p>
          <w:p w14:paraId="0D045D80" w14:textId="1F81260D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Nicholas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b/>
                <w:bCs/>
                <w:sz w:val="24"/>
              </w:rPr>
              <w:t xml:space="preserve">Abdullah </w:t>
            </w:r>
            <w:proofErr w:type="spellStart"/>
            <w:r w:rsidRPr="004C6022">
              <w:rPr>
                <w:rFonts w:ascii="Arial" w:hAnsi="Arial" w:cs="Arial"/>
                <w:b/>
                <w:bCs/>
                <w:sz w:val="24"/>
              </w:rPr>
              <w:t>Zyarah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Swatika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Ramakrishnan, and Humza Syed.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>Reservoir Computing and Benchmarking of Neuromorphic Systems for Swap-Constrained Autonomous Processing. Rochester Institute of Technology Rochester United States, 2019.</w:t>
            </w:r>
          </w:p>
          <w:p w14:paraId="6CDD19C5" w14:textId="0D83A4D6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Abdullah M.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 xml:space="preserve">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”Neuromemrisitive Architecture of HTM with On-Device Learning and Neurogenesis.” ACM Journal on Emerging Technologies in Computing Systems (JETC)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>15.3 (2019): 24.</w:t>
            </w:r>
          </w:p>
          <w:p w14:paraId="039021EB" w14:textId="1E0182C6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Abdullah M.,</w:t>
            </w:r>
            <w:r w:rsidRPr="004C6022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”Neuromorphic Architecture for the Hierarchical Temporal Memory.” IEEE Transactions on Emerging Topics in Computational Intelligence 3.1 (2019): 4-14</w:t>
            </w:r>
          </w:p>
          <w:p w14:paraId="250ABF94" w14:textId="115C6210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A. Zyarah</w:t>
            </w:r>
            <w:r w:rsidRPr="004C6022">
              <w:rPr>
                <w:rFonts w:ascii="Arial" w:hAnsi="Arial" w:cs="Arial"/>
                <w:sz w:val="24"/>
              </w:rPr>
              <w:t xml:space="preserve"> and D.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”Semi-trained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memristive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crossbar computing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en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-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gine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with in-situ learning accelerator,” ACM Journal on Emerging Technologies in Computing Systems (JETC), vol. 1, no. 1, p. 17, 2018.</w:t>
            </w:r>
          </w:p>
          <w:p w14:paraId="5E3CF78D" w14:textId="324BFF8B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lastRenderedPageBreak/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N.,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(2018, May). On-Device Learning in Memristor Spiking Neural Networks. In Circuits and Systems (ISCAS), 2018 IEEE International Symposium on (pp. 1-5). IEEE.</w:t>
            </w:r>
          </w:p>
          <w:p w14:paraId="6D695969" w14:textId="1FDBB581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Abdullah M</w:t>
            </w:r>
            <w:r w:rsidRPr="004C6022">
              <w:rPr>
                <w:rFonts w:ascii="Arial" w:hAnsi="Arial" w:cs="Arial"/>
                <w:sz w:val="24"/>
              </w:rPr>
              <w:t xml:space="preserve">.,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”Invited paper: Resource sharing in feed forward neural networks for energy efficiency.” 2017 IEEE 60th International Midwest Symposium on Circuits and Systems (MWSCAS).</w:t>
            </w:r>
          </w:p>
          <w:p w14:paraId="7AF8F9D5" w14:textId="3267E4B5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N., Hays, L., Jacobs-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Gedrim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R. B., Agarwal, S.,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Marinella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M.,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D. (2017, May).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Ziksa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: On-chip learning accelerator with memristor crossbars for multilevel neural networks. In Circuits and Systems (ISCAS), 2017 IEEE International Symposium on (pp. 1-4). IEEE.</w:t>
            </w:r>
          </w:p>
          <w:p w14:paraId="0D3ABD89" w14:textId="558A11A5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(2017, May). Extreme learning machine as a generalizable classification engine. In Neural Networks (IJCNN), 2017 International Joint Conference on (pp. 3371-3376). IEEE.</w:t>
            </w:r>
          </w:p>
          <w:p w14:paraId="6D4D671F" w14:textId="3FCC8613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N., </w:t>
            </w:r>
            <w:r w:rsidRPr="004C6022">
              <w:rPr>
                <w:rFonts w:ascii="Arial" w:hAnsi="Arial" w:cs="Arial"/>
                <w:b/>
                <w:bCs/>
                <w:sz w:val="24"/>
              </w:rPr>
              <w:t>Zyarah, A.,</w:t>
            </w:r>
            <w:r w:rsidRPr="004C6022">
              <w:rPr>
                <w:rFonts w:ascii="Arial" w:hAnsi="Arial" w:cs="Arial"/>
                <w:sz w:val="24"/>
              </w:rPr>
              <w:t xml:space="preserve"> Carlson, K. D., Aimone, J. B.,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D. (2017). How Neural Plasticity Boosts Performance of Spiking Neural Networks (No. SAND2017-5569C). Sandia National </w:t>
            </w:r>
            <w:proofErr w:type="gramStart"/>
            <w:r w:rsidRPr="004C6022">
              <w:rPr>
                <w:rFonts w:ascii="Arial" w:hAnsi="Arial" w:cs="Arial"/>
                <w:sz w:val="24"/>
              </w:rPr>
              <w:t>Lab.(</w:t>
            </w:r>
            <w:proofErr w:type="gramEnd"/>
            <w:r w:rsidRPr="004C6022">
              <w:rPr>
                <w:rFonts w:ascii="Arial" w:hAnsi="Arial" w:cs="Arial"/>
                <w:sz w:val="24"/>
              </w:rPr>
              <w:t>SNL-NM), Albuquerque, NM (United States).</w:t>
            </w:r>
          </w:p>
          <w:p w14:paraId="56FE7D0A" w14:textId="0589F3AA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N., Hays, L., Bohannon, E., </w:t>
            </w: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(2017). On-Device STDP and Synaptic Normalization for Neuromemristive Spiking Neural Network. In Circuits and Systems (MWSCAS), 2017 IEEE International Midwest Symposium on. IEEE.</w:t>
            </w:r>
          </w:p>
          <w:p w14:paraId="7E563FC9" w14:textId="2ADF4B5D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Ramesh, A., Merkel, C.,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(2016, May). Optimized hardware framework of MLP with random hidden layers for classification applications. In Machine Intelligence and Bio-inspired Computation: Theory and Applications X (Vol. 9850, p. 985007). International Society for Optics and Photonics.</w:t>
            </w:r>
          </w:p>
          <w:p w14:paraId="338E35C3" w14:textId="2DD2A2B5" w:rsidR="00C631D9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Abdullah M.,</w:t>
            </w:r>
            <w:r w:rsidRPr="004C6022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”Reconfigurable hardware architecture of the spatial pooler for hierarchical temporal memory.” In System-on-Chip Conference (SOCC), 2015 28th IEEE International, pp. 143-153. IEEE, 2015.</w:t>
            </w:r>
          </w:p>
        </w:tc>
      </w:tr>
    </w:tbl>
    <w:p w14:paraId="618280F5" w14:textId="77777777" w:rsidR="004676D6" w:rsidRPr="004C6022" w:rsidRDefault="004676D6" w:rsidP="004676D6">
      <w:pPr>
        <w:rPr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RPr="004C6022" w14:paraId="5BD5DDC8" w14:textId="77777777" w:rsidTr="00CE1AD7">
        <w:trPr>
          <w:trHeight w:val="997"/>
        </w:trPr>
        <w:tc>
          <w:tcPr>
            <w:tcW w:w="8787" w:type="dxa"/>
          </w:tcPr>
          <w:p w14:paraId="669A30D6" w14:textId="77777777" w:rsidR="006C5D8E" w:rsidRPr="004C6022" w:rsidRDefault="006C5D8E" w:rsidP="006C5D8E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الكتب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والمؤلفات</w:t>
            </w:r>
          </w:p>
          <w:p w14:paraId="445068EB" w14:textId="77777777" w:rsidR="006C5D8E" w:rsidRPr="004C6022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4"/>
              </w:rPr>
            </w:pPr>
            <w:r w:rsidRPr="004C6022">
              <w:rPr>
                <w:sz w:val="24"/>
              </w:rPr>
              <w:t>N/A</w:t>
            </w:r>
          </w:p>
        </w:tc>
      </w:tr>
    </w:tbl>
    <w:p w14:paraId="36AA1667" w14:textId="77777777" w:rsidR="004676D6" w:rsidRPr="004C6022" w:rsidRDefault="004676D6" w:rsidP="004676D6">
      <w:pPr>
        <w:rPr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4C6022" w14:paraId="0A62AF4C" w14:textId="77777777" w:rsidTr="00CE1AD7">
        <w:trPr>
          <w:trHeight w:val="997"/>
        </w:trPr>
        <w:tc>
          <w:tcPr>
            <w:tcW w:w="8787" w:type="dxa"/>
          </w:tcPr>
          <w:p w14:paraId="362A319B" w14:textId="77777777" w:rsidR="009419FE" w:rsidRPr="004C6022" w:rsidRDefault="009419FE" w:rsidP="009419FE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رسائل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الماجستير الذي اشرف عليها</w:t>
            </w:r>
          </w:p>
          <w:p w14:paraId="0BBDC607" w14:textId="77777777" w:rsidR="009419FE" w:rsidRPr="004C6022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4"/>
              </w:rPr>
            </w:pPr>
            <w:r w:rsidRPr="004C6022">
              <w:rPr>
                <w:sz w:val="24"/>
              </w:rPr>
              <w:t>N/A</w:t>
            </w:r>
          </w:p>
        </w:tc>
      </w:tr>
    </w:tbl>
    <w:p w14:paraId="06EBA54B" w14:textId="77777777" w:rsidR="004676D6" w:rsidRPr="004C6022" w:rsidRDefault="004676D6" w:rsidP="004676D6">
      <w:pPr>
        <w:rPr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4C6022" w14:paraId="7AB6B10D" w14:textId="77777777" w:rsidTr="00CE1AD7">
        <w:trPr>
          <w:trHeight w:val="997"/>
        </w:trPr>
        <w:tc>
          <w:tcPr>
            <w:tcW w:w="8787" w:type="dxa"/>
          </w:tcPr>
          <w:p w14:paraId="1930E7F2" w14:textId="77777777" w:rsidR="009419FE" w:rsidRPr="004C6022" w:rsidRDefault="009419FE" w:rsidP="003B1403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</w:t>
            </w:r>
            <w:r w:rsidR="003B1403" w:rsidRPr="004C6022">
              <w:rPr>
                <w:rFonts w:hint="cs"/>
                <w:szCs w:val="24"/>
                <w:rtl/>
              </w:rPr>
              <w:t>اطاريح</w:t>
            </w:r>
            <w:proofErr w:type="gramEnd"/>
            <w:r w:rsidR="003B1403" w:rsidRPr="004C6022">
              <w:rPr>
                <w:rFonts w:hint="cs"/>
                <w:szCs w:val="24"/>
                <w:rtl/>
              </w:rPr>
              <w:t xml:space="preserve"> الدكتوراه</w:t>
            </w:r>
            <w:r w:rsidRPr="004C6022">
              <w:rPr>
                <w:rFonts w:hint="cs"/>
                <w:szCs w:val="24"/>
                <w:rtl/>
              </w:rPr>
              <w:t xml:space="preserve"> الذي اشرف عليها</w:t>
            </w:r>
          </w:p>
          <w:p w14:paraId="043EDD26" w14:textId="77777777" w:rsidR="009419FE" w:rsidRPr="004C6022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4"/>
              </w:rPr>
            </w:pPr>
            <w:r w:rsidRPr="004C6022">
              <w:rPr>
                <w:sz w:val="24"/>
              </w:rPr>
              <w:t>N/A N/A</w:t>
            </w:r>
          </w:p>
        </w:tc>
      </w:tr>
    </w:tbl>
    <w:p w14:paraId="4DB32D0B" w14:textId="77777777" w:rsidR="004676D6" w:rsidRPr="004C6022" w:rsidRDefault="004676D6" w:rsidP="004676D6">
      <w:pPr>
        <w:rPr>
          <w:sz w:val="24"/>
          <w:szCs w:val="24"/>
        </w:rPr>
      </w:pPr>
    </w:p>
    <w:p w14:paraId="6DD3D96F" w14:textId="77777777" w:rsidR="004676D6" w:rsidRPr="004C6022" w:rsidRDefault="004676D6" w:rsidP="004676D6">
      <w:pPr>
        <w:rPr>
          <w:sz w:val="24"/>
          <w:szCs w:val="24"/>
        </w:rPr>
      </w:pPr>
    </w:p>
    <w:p w14:paraId="2DDCDE04" w14:textId="77777777" w:rsidR="00E421C5" w:rsidRPr="004C6022" w:rsidRDefault="004676D6" w:rsidP="004676D6">
      <w:pPr>
        <w:tabs>
          <w:tab w:val="left" w:pos="5477"/>
        </w:tabs>
        <w:rPr>
          <w:sz w:val="24"/>
          <w:szCs w:val="24"/>
        </w:rPr>
      </w:pPr>
      <w:r w:rsidRPr="004C6022">
        <w:rPr>
          <w:sz w:val="24"/>
          <w:szCs w:val="24"/>
        </w:rPr>
        <w:tab/>
      </w:r>
    </w:p>
    <w:sectPr w:rsidR="00E421C5" w:rsidRPr="004C6022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D348" w14:textId="77777777" w:rsidR="005472A6" w:rsidRDefault="005472A6" w:rsidP="00DA33C3">
      <w:pPr>
        <w:spacing w:after="0" w:line="240" w:lineRule="auto"/>
      </w:pPr>
      <w:r>
        <w:separator/>
      </w:r>
    </w:p>
  </w:endnote>
  <w:endnote w:type="continuationSeparator" w:id="0">
    <w:p w14:paraId="7700020C" w14:textId="77777777" w:rsidR="005472A6" w:rsidRDefault="005472A6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29E" w14:textId="77777777" w:rsidR="008F6F50" w:rsidRDefault="008F6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84A5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1541BBB" wp14:editId="72B8C73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4B3779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53FEEACA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41BB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4B3779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53FEEACA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BEC971" wp14:editId="7342CC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B47FB8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54E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EC97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1BB47FB8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A54E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435A" w14:textId="77777777" w:rsidR="008F6F50" w:rsidRDefault="008F6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CCA1" w14:textId="77777777" w:rsidR="005472A6" w:rsidRDefault="005472A6" w:rsidP="00DA33C3">
      <w:pPr>
        <w:spacing w:after="0" w:line="240" w:lineRule="auto"/>
      </w:pPr>
      <w:r>
        <w:separator/>
      </w:r>
    </w:p>
  </w:footnote>
  <w:footnote w:type="continuationSeparator" w:id="0">
    <w:p w14:paraId="7125B2BF" w14:textId="77777777" w:rsidR="005472A6" w:rsidRDefault="005472A6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3AF4" w14:textId="77777777" w:rsidR="008F6F50" w:rsidRDefault="008F6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804"/>
      <w:gridCol w:w="968"/>
      <w:gridCol w:w="292"/>
      <w:gridCol w:w="3510"/>
      <w:gridCol w:w="237"/>
      <w:gridCol w:w="1560"/>
    </w:tblGrid>
    <w:tr w:rsidR="00DA33C3" w:rsidRPr="003740A3" w14:paraId="2E54798C" w14:textId="77777777" w:rsidTr="00982EB9">
      <w:trPr>
        <w:trHeight w:val="858"/>
      </w:trPr>
      <w:tc>
        <w:tcPr>
          <w:tcW w:w="1416" w:type="dxa"/>
          <w:vAlign w:val="center"/>
        </w:tcPr>
        <w:p w14:paraId="63535B74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197B658A" wp14:editId="2DF328CA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FE85C5E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02C32DA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1AA7B196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4709610" wp14:editId="4E39C4FE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79A36EBD" w14:textId="77777777" w:rsidTr="00AE13E4">
      <w:trPr>
        <w:trHeight w:val="425"/>
      </w:trPr>
      <w:tc>
        <w:tcPr>
          <w:tcW w:w="6990" w:type="dxa"/>
          <w:gridSpan w:val="5"/>
          <w:vAlign w:val="center"/>
        </w:tcPr>
        <w:p w14:paraId="79C7B038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1797" w:type="dxa"/>
          <w:gridSpan w:val="2"/>
          <w:vMerge w:val="restart"/>
          <w:tcBorders>
            <w:left w:val="nil"/>
          </w:tcBorders>
          <w:vAlign w:val="center"/>
        </w:tcPr>
        <w:p w14:paraId="7CC055AB" w14:textId="41F5DC52" w:rsidR="00DA33C3" w:rsidRPr="00E62594" w:rsidRDefault="00AE13E4" w:rsidP="00AE13E4">
          <w:pPr>
            <w:pStyle w:val="Title"/>
            <w:bidi/>
            <w:spacing w:before="720"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</w:rPr>
            <w:drawing>
              <wp:anchor distT="0" distB="0" distL="114300" distR="114300" simplePos="0" relativeHeight="251661312" behindDoc="0" locked="0" layoutInCell="1" allowOverlap="1" wp14:anchorId="1012048B" wp14:editId="0C6370AE">
                <wp:simplePos x="0" y="0"/>
                <wp:positionH relativeFrom="margin">
                  <wp:posOffset>-635</wp:posOffset>
                </wp:positionH>
                <wp:positionV relativeFrom="margin">
                  <wp:posOffset>718820</wp:posOffset>
                </wp:positionV>
                <wp:extent cx="826770" cy="845185"/>
                <wp:effectExtent l="0" t="0" r="0" b="5715"/>
                <wp:wrapSquare wrapText="bothSides"/>
                <wp:docPr id="2" name="Picture 2" descr="A person smiling for the camera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dullahZyarah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33C3" w:rsidRPr="004D5DE7" w14:paraId="2B2C31B3" w14:textId="77777777" w:rsidTr="00AE13E4">
      <w:trPr>
        <w:trHeight w:val="424"/>
      </w:trPr>
      <w:tc>
        <w:tcPr>
          <w:tcW w:w="6990" w:type="dxa"/>
          <w:gridSpan w:val="5"/>
          <w:vAlign w:val="center"/>
        </w:tcPr>
        <w:p w14:paraId="0DDC3EFA" w14:textId="0B0D7C43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E13E4">
            <w:rPr>
              <w:rFonts w:hint="cs"/>
              <w:b w:val="0"/>
              <w:bCs/>
              <w:color w:val="1F3864" w:themeColor="accent5" w:themeShade="80"/>
              <w:rtl/>
            </w:rPr>
            <w:t xml:space="preserve">: </w:t>
          </w:r>
          <w:r w:rsidR="008F6F50">
            <w:rPr>
              <w:rFonts w:hint="cs"/>
              <w:b w:val="0"/>
              <w:bCs/>
              <w:color w:val="1F3864" w:themeColor="accent5" w:themeShade="80"/>
              <w:rtl/>
            </w:rPr>
            <w:t xml:space="preserve">م.د. </w:t>
          </w:r>
          <w:r w:rsidR="00AE13E4">
            <w:rPr>
              <w:rFonts w:hint="cs"/>
              <w:b w:val="0"/>
              <w:bCs/>
              <w:color w:val="1F3864" w:themeColor="accent5" w:themeShade="80"/>
              <w:rtl/>
            </w:rPr>
            <w:t>عبدالله محمد عبدالهادي زيارة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5568A91A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4A0DE46C" w14:textId="77777777" w:rsidTr="00AE13E4">
      <w:trPr>
        <w:trHeight w:val="117"/>
      </w:trPr>
      <w:tc>
        <w:tcPr>
          <w:tcW w:w="3188" w:type="dxa"/>
          <w:gridSpan w:val="3"/>
          <w:vAlign w:val="center"/>
        </w:tcPr>
        <w:p w14:paraId="597B5F0A" w14:textId="4740D4A3" w:rsidR="00DA33C3" w:rsidRPr="004D5DE7" w:rsidRDefault="00C15E1A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دكتوراه</w:t>
          </w:r>
          <w:r w:rsidR="00DA33C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في الهندسة </w:t>
          </w:r>
          <w:r w:rsidR="00AE13E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الكهربائية </w:t>
          </w:r>
        </w:p>
      </w:tc>
      <w:tc>
        <w:tcPr>
          <w:tcW w:w="3802" w:type="dxa"/>
          <w:gridSpan w:val="2"/>
          <w:vAlign w:val="center"/>
        </w:tcPr>
        <w:p w14:paraId="6CF9F99E" w14:textId="532DD935" w:rsidR="00DA33C3" w:rsidRPr="00AE13E4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</w:rPr>
          </w:pPr>
          <w:r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AE13E4"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AE13E4"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</w:rPr>
            <w:t>Neuromorphic Computing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4CEA0D5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761B383" w14:textId="77777777" w:rsidTr="00AE13E4">
      <w:trPr>
        <w:trHeight w:val="117"/>
      </w:trPr>
      <w:tc>
        <w:tcPr>
          <w:tcW w:w="3188" w:type="dxa"/>
          <w:gridSpan w:val="3"/>
          <w:vAlign w:val="center"/>
        </w:tcPr>
        <w:p w14:paraId="1200D0B7" w14:textId="5053A805" w:rsidR="00DA33C3" w:rsidRDefault="00C15E1A" w:rsidP="00C15E1A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الهندسة الكهربائية</w:t>
          </w:r>
        </w:p>
      </w:tc>
      <w:tc>
        <w:tcPr>
          <w:tcW w:w="3802" w:type="dxa"/>
          <w:gridSpan w:val="2"/>
          <w:vAlign w:val="center"/>
        </w:tcPr>
        <w:p w14:paraId="4453A8EA" w14:textId="381A7AC7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5883E7D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FD8B8BB" w14:textId="77777777" w:rsidTr="00AE13E4">
      <w:trPr>
        <w:trHeight w:val="423"/>
      </w:trPr>
      <w:tc>
        <w:tcPr>
          <w:tcW w:w="2220" w:type="dxa"/>
          <w:gridSpan w:val="2"/>
          <w:vAlign w:val="center"/>
        </w:tcPr>
        <w:p w14:paraId="5A30A053" w14:textId="6B45909A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AE13E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60" w:type="dxa"/>
          <w:gridSpan w:val="2"/>
          <w:vAlign w:val="center"/>
        </w:tcPr>
        <w:p w14:paraId="16837409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510" w:type="dxa"/>
          <w:vAlign w:val="center"/>
        </w:tcPr>
        <w:p w14:paraId="4C07359D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4BA0B8A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A9C369F" w14:textId="77777777" w:rsidTr="00AE13E4">
      <w:trPr>
        <w:trHeight w:val="367"/>
      </w:trPr>
      <w:tc>
        <w:tcPr>
          <w:tcW w:w="6990" w:type="dxa"/>
          <w:gridSpan w:val="5"/>
          <w:vAlign w:val="center"/>
        </w:tcPr>
        <w:p w14:paraId="6833C482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2506A2B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4FC4C7" w14:textId="77777777" w:rsidTr="00AE13E4">
      <w:trPr>
        <w:trHeight w:val="367"/>
      </w:trPr>
      <w:tc>
        <w:tcPr>
          <w:tcW w:w="6990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25E82ED5" w14:textId="77777777" w:rsidR="00DA33C3" w:rsidRPr="00870807" w:rsidRDefault="00DA33C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1797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5759564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243CB7BF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FA4C" w14:textId="77777777" w:rsidR="008F6F50" w:rsidRDefault="008F6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026E"/>
    <w:multiLevelType w:val="hybridMultilevel"/>
    <w:tmpl w:val="6F0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80B5B"/>
    <w:multiLevelType w:val="hybridMultilevel"/>
    <w:tmpl w:val="755844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8453785">
    <w:abstractNumId w:val="2"/>
  </w:num>
  <w:num w:numId="2" w16cid:durableId="1380975343">
    <w:abstractNumId w:val="1"/>
  </w:num>
  <w:num w:numId="3" w16cid:durableId="649403798">
    <w:abstractNumId w:val="3"/>
  </w:num>
  <w:num w:numId="4" w16cid:durableId="1638531320">
    <w:abstractNumId w:val="2"/>
  </w:num>
  <w:num w:numId="5" w16cid:durableId="809782621">
    <w:abstractNumId w:val="2"/>
  </w:num>
  <w:num w:numId="6" w16cid:durableId="1584757514">
    <w:abstractNumId w:val="2"/>
  </w:num>
  <w:num w:numId="7" w16cid:durableId="662978149">
    <w:abstractNumId w:val="4"/>
  </w:num>
  <w:num w:numId="8" w16cid:durableId="27533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5AE5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81CA8"/>
    <w:rsid w:val="004A54EF"/>
    <w:rsid w:val="004A5DE6"/>
    <w:rsid w:val="004B3900"/>
    <w:rsid w:val="004C6022"/>
    <w:rsid w:val="004D69C6"/>
    <w:rsid w:val="004E1C0C"/>
    <w:rsid w:val="005023EA"/>
    <w:rsid w:val="00536FA6"/>
    <w:rsid w:val="005438A8"/>
    <w:rsid w:val="005472A6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76342"/>
    <w:rsid w:val="006802AE"/>
    <w:rsid w:val="0068236C"/>
    <w:rsid w:val="0068678E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0DA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839A5"/>
    <w:rsid w:val="008933D8"/>
    <w:rsid w:val="008E7D52"/>
    <w:rsid w:val="008F04C5"/>
    <w:rsid w:val="008F1821"/>
    <w:rsid w:val="008F1D11"/>
    <w:rsid w:val="008F64ED"/>
    <w:rsid w:val="008F6F50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D348A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E13E4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15E1A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64CFF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3761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2148F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F7F1D-8152-464F-8832-D52C2437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2023-07-16T07:21:00Z</dcterms:created>
  <dcterms:modified xsi:type="dcterms:W3CDTF">2023-07-16T07:21:00Z</dcterms:modified>
</cp:coreProperties>
</file>