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C6" w:rsidRPr="001C022D" w:rsidRDefault="00227313" w:rsidP="00227313">
      <w:pPr>
        <w:jc w:val="right"/>
        <w:rPr>
          <w:b/>
          <w:bCs/>
          <w:sz w:val="36"/>
          <w:szCs w:val="36"/>
          <w:rtl/>
          <w:lang w:bidi="ar-IQ"/>
        </w:rPr>
      </w:pPr>
      <w:r w:rsidRPr="001C022D">
        <w:rPr>
          <w:rFonts w:hint="cs"/>
          <w:b/>
          <w:bCs/>
          <w:sz w:val="36"/>
          <w:szCs w:val="36"/>
          <w:rtl/>
          <w:lang w:bidi="ar-IQ"/>
        </w:rPr>
        <w:t>بحوث قسم الهندسة الالكترونية والاتصالات</w:t>
      </w:r>
      <w:bookmarkStart w:id="0" w:name="_GoBack"/>
      <w:bookmarkEnd w:id="0"/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9805"/>
      </w:tblGrid>
      <w:tr w:rsidR="00156195" w:rsidRPr="00156195" w:rsidTr="00941E3B">
        <w:tc>
          <w:tcPr>
            <w:tcW w:w="9805" w:type="dxa"/>
            <w:vAlign w:val="center"/>
          </w:tcPr>
          <w:p w:rsidR="00156195" w:rsidRPr="00941E3B" w:rsidRDefault="00156195" w:rsidP="00941E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41E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البحث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56195">
            <w:pPr>
              <w:tabs>
                <w:tab w:val="right" w:pos="563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Di-iron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trioxide hydrate-multi-walled carbon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nanotube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nanocomposite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for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arsenite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detection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using surface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plasmon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resonance technique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56195" w:rsidRPr="00156195" w:rsidRDefault="00156195" w:rsidP="00156195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56195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  <w:u w:val="single"/>
              </w:rPr>
              <w:t>Fabrication and Characterizations of a Novel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  <w:u w:val="single"/>
              </w:rPr>
              <w:t>Etched-tapered Single Mode Optical Fiber</w:t>
            </w:r>
            <w:r w:rsidRPr="00156195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br/>
            </w:r>
            <w:r w:rsidRPr="00156195">
              <w:rPr>
                <w:rFonts w:asciiTheme="majorBidi" w:hAnsiTheme="majorBidi" w:cstheme="majorBidi"/>
                <w:sz w:val="24"/>
                <w:szCs w:val="24"/>
                <w:u w:val="single"/>
              </w:rPr>
              <w:t>Ammonia Sensors Integrating PANI/GNF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  <w:u w:val="single"/>
              </w:rPr>
              <w:t>Nanocomposite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5619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Sensing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performance of Modified Single Mode Optical Fiber Coated with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Nanomaterials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Based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Ammonia</w:t>
            </w:r>
            <w:proofErr w:type="gram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Sensors Operated in the C- Band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>320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Gbps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Free Space Optic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Communication System Deploying Ultra Dense Wavelength Division Multiplexing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and Polarization Mode Division Multiplexing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Appraise LTE Data Transmission through Polar Code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56195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Pilot Based Channel Estimation and Synchronization in OFDM System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Dynamic Stability Analysi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s of Generator with Power System</w:t>
            </w:r>
            <w:r w:rsidR="00966D50"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66D50"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Stabilizers Using </w:t>
            </w:r>
            <w:proofErr w:type="spellStart"/>
            <w:r w:rsidR="00966D50" w:rsidRPr="00156195">
              <w:rPr>
                <w:rFonts w:asciiTheme="majorBidi" w:hAnsiTheme="majorBidi" w:cstheme="majorBidi"/>
                <w:sz w:val="24"/>
                <w:szCs w:val="24"/>
              </w:rPr>
              <w:t>Matlab</w:t>
            </w:r>
            <w:proofErr w:type="spellEnd"/>
            <w:r w:rsidR="00966D50"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Simulink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Comparative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Studies of Fuzzy Logic Base Power System Stabilizers in Enhancing Dynamic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Stability of a Generator Connected to Infinite Bus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STABILITY STUDIES OF FUZZY LOGIC BASED POWER SYSTEM STABILIZER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IN ENHANCING DYNAMIC STABILITY OF A TWO GENERATORS TIE-LINE SYSTEM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EFFECT OF DOUBLE FUZZY LOGIC CONTROLLER (DFLC) BASED ON POWER SYSTEM STABILIZER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(PSS) ON A TIE- LINE TWO GENERATORS SYSTEM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rPr>
          <w:trHeight w:val="854"/>
        </w:trPr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read</w:t>
            </w:r>
            <w:proofErr w:type="gram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operation performance analysis of modified crossbar array structures with self-rectifying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memristive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device model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A self-rectifying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memristor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model for simulation and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ReRAM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applications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Estimation of Channel State Information (CSI) in Cell-Free Massive MIMO Based on Time of Arrival (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ToA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New Algorithm for Autonomous Dynamic Path Planning in Real-Time Intelligent Robot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Car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Design and Implementation of Enhan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ced Smart Energy Metering System.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Simple 2D Chaotic Remapping Scheme for Securing Optical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Communication networks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Design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and implementation of vehicles identification and tracking system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Scattering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Correction of CBCT Projections for the Quality Enhanced CT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Reconstruction Using an Efficient Monte Carlo Photon Transport Model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Joint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carrier frequency and symbol timing synchronization sequence for FBMC based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system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Cyclostationary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Feature Detection Scheme for FBMC and OFDM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Cognitive Radio Systems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FPGA Implementation of Prototype Filter Bank Multicarrier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Modulator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Theoretical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and Complexity Analysis of FBMC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A Multiple-Input Cascaded DC–DC Converter for Very Small Wind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Turbines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Reduced Complexity SLM Method for PAPR Reduction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Power Envelope Variation Mitigation of LTE System using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Constellation-Shaping Approach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A High Efficiency Antenna Array for Wireless</w:t>
            </w:r>
            <w:r w:rsidRPr="00156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>Communication Systems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Microwave Nondestructive Testing for Defect Detection in Composites Based on K-Means Clustering Algorithm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Nondestructive Evaluation of Coatings Delamination Using Microwave Time Domain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Reflectometry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Technique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Design of Enhanced Distance-Based Neighbor Protocol for MANET with the Aid of ELECTRE Algorithm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Comparative Study of Various CFAR Algorithms for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NonHomogenous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Environments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Comparative </w:t>
            </w:r>
            <w:proofErr w:type="gram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Study  of</w:t>
            </w:r>
            <w:proofErr w:type="gram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Combined FAR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Algor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ithms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for Non -Homogenous  Environment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Human, Robotics Close Motion Classification Based on the Micro Doppler Signature Using HSVD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Moving Target Tracking and Classification Based on Micro-Doppler Signatures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Classification of radar non-homogenous clutter based on statistical features using neural network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56195">
            <w:pPr>
              <w:pStyle w:val="Default"/>
              <w:jc w:val="right"/>
              <w:rPr>
                <w:rFonts w:asciiTheme="majorBidi" w:hAnsiTheme="majorBidi" w:cstheme="majorBidi"/>
                <w:color w:val="auto"/>
              </w:rPr>
            </w:pPr>
          </w:p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OFDM PAPR reduction for image transmission using improved tone reservation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A partial image encryption scheme based on DWT and texture segmentation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FPGA Implementation of Prototype Filter Bank Multicarrier Modulator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Theoretical and Complexity Analysis of FBMC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Evaluation of GPR Detection for buried objects material with different depths and scanning angles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MODIFIED FIBER BRAGG GRATING BASED HEAVY METAL IONS SENSOR IN C-BAND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Real Time in Situ Remote Monitoring for Cladding Modified SMF Integrating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Nanocomposite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Based Ammonia Sensors Deploying EDFA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Optimising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spatial distance for alleviating the compound interference of in-band full-duplex D2D communications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A past, present, and prospective review on microwave destructive evaluation of composite coatings</w:t>
            </w:r>
            <w:r w:rsidR="00966D5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966D50" w:rsidP="00966D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IFFT Based Microwave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non </w:t>
            </w:r>
            <w:r w:rsidR="00156195" w:rsidRPr="00156195">
              <w:rPr>
                <w:rFonts w:asciiTheme="majorBidi" w:hAnsiTheme="majorBidi" w:cstheme="majorBidi"/>
                <w:sz w:val="24"/>
                <w:szCs w:val="24"/>
              </w:rPr>
              <w:t>destructive</w:t>
            </w:r>
            <w:proofErr w:type="spellEnd"/>
            <w:r w:rsidR="00156195"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testing for delamination detection and thickness estimation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56195"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DECREASING THE RA COLLISION IMPACT FOR MASSIVE NB-IOT IN 5G WIRELESS NETWORKS</w:t>
            </w:r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Where in the World is My Suitcase? Air Passenger Luggage Tracking Using RFID Tags</w:t>
            </w:r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Modified methods for assessing photovoltaic solar thermal collectors</w:t>
            </w:r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Feature extraction for RGB-D cameras</w:t>
            </w:r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Broadband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Reflectarray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Design for Wireless Applications</w:t>
            </w:r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Strongly Connected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Ramanujan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Graphs for Highly Symmetric LDPC Codes</w:t>
            </w:r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Cyclotomic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Construction of Sparse Code Multiple Access With Improved Diversity</w:t>
            </w:r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Arsenic Detection Using Surface Plasmon Resonance Sensor With Hydrous Ferric Oxide Layer</w:t>
            </w:r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Optical fiber sensor network integrating SAC-OCDMA and cladding modified optical fiber sensors coated with nanomaterial</w:t>
            </w:r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Highly sensitive fiber Bragg grating based gas sensor integrating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polyaniline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nanofiber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for remote monitoring</w:t>
            </w:r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Performance Evaluations of Ammonia Sensors Using Cladding Modified Single-Mode Optical Fiber Coated with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Polyaniline</w:t>
            </w:r>
            <w:proofErr w:type="spellEnd"/>
            <w:r w:rsidRPr="001561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56195">
              <w:rPr>
                <w:rFonts w:asciiTheme="majorBidi" w:hAnsiTheme="majorBidi" w:cstheme="majorBidi"/>
                <w:sz w:val="24"/>
                <w:szCs w:val="24"/>
              </w:rPr>
              <w:t>Nanofibers</w:t>
            </w:r>
            <w:proofErr w:type="spellEnd"/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A Simple Chaotic Base Encryption Scheme for Securing OFDM-PON Communications</w:t>
            </w:r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A Low Latency Scheme for Securing OFDM-based Communications</w:t>
            </w:r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Assessment of Delamination Under Insulation Using Ridge Waveguide</w:t>
            </w:r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Scheme for Generating True Random Numbers using Electro-mechanical Switches</w:t>
            </w:r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SHE Networks: Security, Health, and Emergency Networks Traffic Priority Management Based on ML and SDN</w:t>
            </w:r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Optimized energy-aware cellular network planning with random waypoint user mobility</w:t>
            </w:r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E6A06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6A0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Robot control interaction with cloud-assisted analysis control</w:t>
            </w:r>
            <w:r w:rsidR="001E6A06" w:rsidRP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56195" w:rsidRPr="00156195" w:rsidTr="00156195">
        <w:tc>
          <w:tcPr>
            <w:tcW w:w="9805" w:type="dxa"/>
            <w:vAlign w:val="center"/>
          </w:tcPr>
          <w:p w:rsidR="00156195" w:rsidRPr="00156195" w:rsidRDefault="00156195" w:rsidP="001E6A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6195">
              <w:rPr>
                <w:rFonts w:asciiTheme="majorBidi" w:hAnsiTheme="majorBidi" w:cstheme="majorBidi"/>
                <w:sz w:val="24"/>
                <w:szCs w:val="24"/>
              </w:rPr>
              <w:t>Variable length error correcting code for image in OFDM and PAPR reduction</w:t>
            </w:r>
            <w:r w:rsidR="001E6A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227313" w:rsidRPr="00227313" w:rsidRDefault="00227313" w:rsidP="00227313">
      <w:pPr>
        <w:jc w:val="right"/>
        <w:rPr>
          <w:sz w:val="32"/>
          <w:szCs w:val="32"/>
          <w:lang w:bidi="ar-IQ"/>
        </w:rPr>
      </w:pPr>
    </w:p>
    <w:sectPr w:rsidR="00227313" w:rsidRPr="00227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13"/>
    <w:rsid w:val="00156195"/>
    <w:rsid w:val="001878D4"/>
    <w:rsid w:val="001C022D"/>
    <w:rsid w:val="001E6A06"/>
    <w:rsid w:val="00227313"/>
    <w:rsid w:val="002D561C"/>
    <w:rsid w:val="003944BF"/>
    <w:rsid w:val="005021DF"/>
    <w:rsid w:val="009313F3"/>
    <w:rsid w:val="00941E3B"/>
    <w:rsid w:val="00966D50"/>
    <w:rsid w:val="009E6F9A"/>
    <w:rsid w:val="00BB18C6"/>
    <w:rsid w:val="00C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5E79C-C461-4205-B262-6FA698EF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7313"/>
    <w:rPr>
      <w:color w:val="0563C1"/>
      <w:u w:val="single"/>
    </w:rPr>
  </w:style>
  <w:style w:type="paragraph" w:customStyle="1" w:styleId="Default">
    <w:name w:val="Default"/>
    <w:rsid w:val="00931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7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2023-09-15T04:04:00Z</dcterms:created>
  <dcterms:modified xsi:type="dcterms:W3CDTF">2023-09-16T05:47:00Z</dcterms:modified>
</cp:coreProperties>
</file>